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E68" w:rsidRDefault="00567514">
      <w:pPr>
        <w:spacing w:line="480" w:lineRule="auto"/>
        <w:jc w:val="center"/>
        <w:rPr>
          <w:rFonts w:ascii="Tahoma" w:hAnsi="Tahoma" w:cs="Tahoma"/>
          <w:b/>
        </w:rPr>
      </w:pPr>
      <w:r>
        <w:rPr>
          <w:noProof/>
        </w:rPr>
        <w:pict>
          <v:rect id="Rectangle 7" o:spid="_x0000_s1026" style="position:absolute;left:0;text-align:left;margin-left:44.35pt;margin-top:22.15pt;width:400.8pt;height:49.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" stroked="f" strokeweight="0">
            <v:textbox>
              <w:txbxContent>
                <w:p w:rsidR="00567514" w:rsidRDefault="00567514">
                  <w:pPr>
                    <w:pStyle w:val="IsiBingkai"/>
                    <w:jc w:val="center"/>
                    <w:rPr>
                      <w:rFonts w:ascii="Tahoma" w:hAnsi="Tahoma" w:cs="Tahoma"/>
                      <w:sz w:val="20"/>
                      <w:szCs w:val="20"/>
                    </w:rPr>
                  </w:pPr>
                </w:p>
                <w:p w:rsidR="00567514" w:rsidRDefault="00567514">
                  <w:pPr>
                    <w:pStyle w:val="IsiBingkai"/>
                    <w:jc w:val="right"/>
                    <w:rPr>
                      <w:rFonts w:ascii="Tahoma" w:hAnsi="Tahoma" w:cs="Tahoma"/>
                      <w:b/>
                      <w:sz w:val="36"/>
                      <w:szCs w:val="36"/>
                    </w:rPr>
                  </w:pPr>
                  <w:r>
                    <w:rPr>
                      <w:rFonts w:ascii="Tahoma" w:hAnsi="Tahoma" w:cs="Tahoma"/>
                      <w:b/>
                      <w:sz w:val="36"/>
                      <w:szCs w:val="36"/>
                    </w:rPr>
                    <w:t>Akuntabilitas Kinerja</w:t>
                  </w:r>
                </w:p>
              </w:txbxContent>
            </v:textbox>
          </v:rect>
        </w:pict>
      </w:r>
      <w:r>
        <w:rPr>
          <w:noProof/>
        </w:rPr>
        <w:pict>
          <v:rect id="Rectangle 6" o:spid="_x0000_s1027" style="position:absolute;left:0;text-align:left;margin-left:90.85pt;margin-top:1.7pt;width:354.2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" stroked="f" strokeweight="0">
            <v:textbox>
              <w:txbxContent>
                <w:p w:rsidR="00567514" w:rsidRDefault="00567514">
                  <w:pPr>
                    <w:pStyle w:val="IsiBingkai"/>
                    <w:jc w:val="right"/>
                    <w:rPr>
                      <w:rFonts w:ascii="Arial" w:hAnsi="Arial" w:cs="Arial"/>
                      <w:bCs/>
                      <w:sz w:val="40"/>
                      <w:szCs w:val="40"/>
                      <w:lang w:val="fi-FI"/>
                    </w:rPr>
                  </w:pPr>
                  <w:r>
                    <w:rPr>
                      <w:rFonts w:ascii="Arial" w:hAnsi="Arial" w:cs="Arial"/>
                      <w:bCs/>
                      <w:sz w:val="40"/>
                      <w:szCs w:val="40"/>
                      <w:lang w:val="fi-FI"/>
                    </w:rPr>
                    <w:t>BAB III</w:t>
                  </w:r>
                </w:p>
              </w:txbxContent>
            </v:textbox>
          </v:rect>
        </w:pict>
      </w:r>
    </w:p>
    <w:p w:rsidR="00AF0E68" w:rsidRDefault="00AF0E68">
      <w:pPr>
        <w:spacing w:line="480" w:lineRule="auto"/>
        <w:jc w:val="center"/>
        <w:rPr>
          <w:rFonts w:ascii="Tahoma" w:hAnsi="Tahoma" w:cs="Tahoma"/>
          <w:b/>
        </w:rPr>
      </w:pPr>
    </w:p>
    <w:p w:rsidR="00AF0E68" w:rsidRDefault="00567514">
      <w:pPr>
        <w:spacing w:line="480" w:lineRule="auto"/>
        <w:jc w:val="center"/>
        <w:rPr>
          <w:rFonts w:ascii="Tahoma" w:hAnsi="Tahoma" w:cs="Tahoma"/>
          <w:b/>
        </w:rPr>
      </w:pPr>
      <w:r>
        <w:rPr>
          <w:rFonts w:ascii="Tahoma" w:hAnsi="Tahoma" w:cs="Tahoma"/>
          <w:b/>
          <w:noProof/>
        </w:rPr>
        <w:pict>
          <v:shape id="shapetype_32" o:spid="_x0000_s1031" style="position:absolute;left:0;text-align:left;margin-left:0;margin-top:0;width:50pt;height:50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" adj="0,,0" path="m,nfl21600,21600e">
            <v:stroke joinstyle="miter"/>
            <v:formulas/>
            <v:path o:connecttype="custom" o:connectlocs="635000,317500;317500,635000;0,317500;317500,0" o:connectangles="0,90,180,270" textboxrect="0,0,21600,21600"/>
            <o:lock v:ext="edit" selection="t"/>
          </v:shape>
        </w:pict>
      </w:r>
      <w:r>
        <w:rPr>
          <w:rFonts w:ascii="Tahoma" w:hAnsi="Tahoma" w:cs="Tahoma"/>
          <w:b/>
          <w:noProof/>
        </w:rPr>
        <w:pict>
          <v:shape id="shape_0" o:spid="_x0000_s1030" style="position:absolute;left:0;text-align:left;margin-left:296.05pt;margin-top:12pt;width:140.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" adj="0,,0" path="m,nfl21600,21600e" filled="f" strokecolor="#e36c0a" strokeweight=".62mm">
            <v:stroke joinstyle="miter"/>
            <v:formulas/>
            <v:path o:connecttype="custom" o:connectlocs="1784350,1;892175,1;0,1;892175,0" o:connectangles="0,90,180,270" textboxrect="0,0,21600,0"/>
          </v:shape>
        </w:pict>
      </w:r>
      <w:r>
        <w:rPr>
          <w:rFonts w:ascii="Tahoma" w:hAnsi="Tahoma" w:cs="Tahoma"/>
          <w:b/>
          <w:noProof/>
        </w:rPr>
        <w:pict>
          <v:shape id="_x0000_s1029" style="position:absolute;left:0;text-align:left;margin-left:248.35pt;margin-top:7.4pt;width:188.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" adj="0,,0" path="m,nfl21600,21600e" filled="f" strokecolor="#404040" strokeweight=".71mm">
            <v:stroke joinstyle="miter"/>
            <v:formulas/>
            <v:path o:connecttype="custom" o:connectlocs="2396490,1;1198245,1;0,1;1198245,0" o:connectangles="0,90,180,270" textboxrect="0,0,21600,0"/>
          </v:shape>
        </w:pict>
      </w:r>
    </w:p>
    <w:p w:rsidR="00AF0E68" w:rsidRDefault="00AF0E68">
      <w:pPr>
        <w:spacing w:line="360" w:lineRule="auto"/>
        <w:jc w:val="both"/>
        <w:rPr>
          <w:rFonts w:ascii="Tahoma" w:hAnsi="Tahoma" w:cs="Tahoma"/>
          <w:sz w:val="4"/>
          <w:szCs w:val="4"/>
        </w:rPr>
      </w:pPr>
    </w:p>
    <w:p w:rsidR="00AF0E68" w:rsidRDefault="00CC6ED3">
      <w:pPr>
        <w:spacing w:line="360" w:lineRule="auto"/>
        <w:jc w:val="both"/>
        <w:rPr>
          <w:rFonts w:ascii="Tahoma" w:eastAsia="Calibri" w:hAnsi="Tahoma" w:cs="Tahoma"/>
          <w:bCs/>
          <w:sz w:val="22"/>
          <w:szCs w:val="22"/>
        </w:rPr>
      </w:pPr>
      <w:r>
        <w:rPr>
          <w:rFonts w:ascii="Tahoma" w:hAnsi="Tahoma" w:cs="Tahoma"/>
          <w:i/>
          <w:sz w:val="22"/>
          <w:szCs w:val="22"/>
        </w:rPr>
        <w:t xml:space="preserve">Bab ini secara umum menjelaskan tentang </w:t>
      </w:r>
      <w:r w:rsidR="00567514">
        <w:rPr>
          <w:rFonts w:ascii="Tahoma" w:hAnsi="Tahoma" w:cs="Tahoma"/>
          <w:i/>
          <w:noProof/>
          <w:sz w:val="22"/>
          <w:szCs w:val="22"/>
        </w:rPr>
        <w:pict>
          <v:shape id="_x0000_s1028" style="position:absolute;left:0;text-align:left;margin-left:-1.95pt;margin-top:56.35pt;width:438.9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" adj="0,,0" path="m,nfl21600,21600e" filled="f">
            <v:stroke joinstyle="miter"/>
            <v:formulas/>
            <v:path o:connecttype="custom" o:connectlocs="5574665,1;2787333,1;0,1;2787333,0" o:connectangles="0,90,180,270" textboxrect="0,0,21600,0"/>
          </v:shape>
        </w:pict>
      </w:r>
      <w:r>
        <w:rPr>
          <w:rFonts w:ascii="Tahoma" w:eastAsia="Calibri" w:hAnsi="Tahoma" w:cs="Tahoma"/>
          <w:bCs/>
          <w:i/>
          <w:sz w:val="22"/>
          <w:szCs w:val="22"/>
        </w:rPr>
        <w:t>Pengukuran Kinerja, Evaluasi dan Analisis Pencapaian Kinerja, pencapaian indikatornya dilaksanakan oleh B</w:t>
      </w:r>
      <w:r w:rsidR="004831A4">
        <w:rPr>
          <w:rFonts w:ascii="Tahoma" w:eastAsia="Calibri" w:hAnsi="Tahoma" w:cs="Tahoma"/>
          <w:bCs/>
          <w:i/>
          <w:sz w:val="22"/>
          <w:szCs w:val="22"/>
        </w:rPr>
        <w:t xml:space="preserve">adan </w:t>
      </w:r>
      <w:r>
        <w:rPr>
          <w:rFonts w:ascii="Tahoma" w:eastAsia="Calibri" w:hAnsi="Tahoma" w:cs="Tahoma"/>
          <w:bCs/>
          <w:i/>
          <w:sz w:val="22"/>
          <w:szCs w:val="22"/>
        </w:rPr>
        <w:t>K</w:t>
      </w:r>
      <w:r w:rsidR="004831A4">
        <w:rPr>
          <w:rFonts w:ascii="Tahoma" w:eastAsia="Calibri" w:hAnsi="Tahoma" w:cs="Tahoma"/>
          <w:bCs/>
          <w:i/>
          <w:sz w:val="22"/>
          <w:szCs w:val="22"/>
        </w:rPr>
        <w:t xml:space="preserve">epegawaian </w:t>
      </w:r>
      <w:r>
        <w:rPr>
          <w:rFonts w:ascii="Tahoma" w:eastAsia="Calibri" w:hAnsi="Tahoma" w:cs="Tahoma"/>
          <w:bCs/>
          <w:i/>
          <w:sz w:val="22"/>
          <w:szCs w:val="22"/>
        </w:rPr>
        <w:t>D</w:t>
      </w:r>
      <w:r w:rsidR="004831A4">
        <w:rPr>
          <w:rFonts w:ascii="Tahoma" w:eastAsia="Calibri" w:hAnsi="Tahoma" w:cs="Tahoma"/>
          <w:bCs/>
          <w:i/>
          <w:sz w:val="22"/>
          <w:szCs w:val="22"/>
        </w:rPr>
        <w:t>aerah</w:t>
      </w:r>
      <w:r>
        <w:rPr>
          <w:rFonts w:ascii="Tahoma" w:eastAsia="Calibri" w:hAnsi="Tahoma" w:cs="Tahoma"/>
          <w:bCs/>
          <w:i/>
          <w:sz w:val="22"/>
          <w:szCs w:val="22"/>
        </w:rPr>
        <w:t xml:space="preserve"> Provinsi Sumatera Barat, dan membahas Akuntabilitas Keuangan</w:t>
      </w:r>
      <w:r>
        <w:rPr>
          <w:rFonts w:ascii="Tahoma" w:eastAsia="Calibri" w:hAnsi="Tahoma" w:cs="Tahoma"/>
          <w:bCs/>
          <w:sz w:val="22"/>
          <w:szCs w:val="22"/>
        </w:rPr>
        <w:t>.</w:t>
      </w:r>
    </w:p>
    <w:p w:rsidR="00AF0E68" w:rsidRPr="00674C12" w:rsidRDefault="00AF0E68">
      <w:pPr>
        <w:spacing w:line="480" w:lineRule="auto"/>
        <w:rPr>
          <w:rFonts w:ascii="Tahoma" w:hAnsi="Tahoma" w:cs="Tahoma"/>
          <w:b/>
          <w:sz w:val="14"/>
          <w:szCs w:val="14"/>
        </w:rPr>
      </w:pPr>
    </w:p>
    <w:p w:rsidR="00AF0E68" w:rsidRDefault="00CC6ED3">
      <w:pPr>
        <w:pStyle w:val="ListParagraph"/>
        <w:numPr>
          <w:ilvl w:val="1"/>
          <w:numId w:val="1"/>
        </w:numPr>
        <w:spacing w:line="360" w:lineRule="auto"/>
        <w:ind w:left="426"/>
        <w:jc w:val="both"/>
        <w:rPr>
          <w:rFonts w:ascii="Tahoma" w:hAnsi="Tahoma" w:cs="Tahoma"/>
          <w:b/>
          <w:color w:val="000000"/>
        </w:rPr>
      </w:pPr>
      <w:r>
        <w:rPr>
          <w:rFonts w:ascii="Tahoma" w:hAnsi="Tahoma" w:cs="Tahoma"/>
          <w:b/>
          <w:color w:val="000000"/>
        </w:rPr>
        <w:t xml:space="preserve">PENGUKURAN PENCAPAIAN KINERJA TAHUN </w:t>
      </w:r>
      <w:r w:rsidR="00FB7513">
        <w:rPr>
          <w:rFonts w:ascii="Tahoma" w:hAnsi="Tahoma" w:cs="Tahoma"/>
          <w:b/>
          <w:color w:val="000000"/>
        </w:rPr>
        <w:t>2018</w:t>
      </w:r>
    </w:p>
    <w:p w:rsidR="00AF0E68" w:rsidRPr="00674C12" w:rsidRDefault="00CC6ED3">
      <w:pPr>
        <w:pStyle w:val="ListParagraph"/>
        <w:spacing w:line="480" w:lineRule="auto"/>
        <w:ind w:left="426"/>
        <w:jc w:val="both"/>
        <w:rPr>
          <w:rFonts w:ascii="Tahoma" w:hAnsi="Tahoma" w:cs="Tahoma"/>
          <w:lang w:val="sv-SE"/>
        </w:rPr>
      </w:pPr>
      <w:r w:rsidRPr="00674C12">
        <w:rPr>
          <w:rFonts w:ascii="Tahoma" w:hAnsi="Tahoma" w:cs="Tahoma"/>
          <w:lang w:val="sv-SE"/>
        </w:rPr>
        <w:t>Pengukuran Kinerja adalah pengukuran hasil atau tingkat keberhasilan individu secara keseluruhan selama periode tertentu didalam melaksanakan tugas dibandingkan dengan berbagai kemungkinan, seperti standar hasil kerja, target atau sasaran atau kriteria yang telah ditentukan terlebih dahulu dan te</w:t>
      </w:r>
      <w:r w:rsidR="004831A4">
        <w:rPr>
          <w:rFonts w:ascii="Tahoma" w:hAnsi="Tahoma" w:cs="Tahoma"/>
          <w:lang w:val="sv-SE"/>
        </w:rPr>
        <w:t>lah disepakati bersama. Dalam ’’</w:t>
      </w:r>
      <w:r w:rsidRPr="00674C12">
        <w:rPr>
          <w:rFonts w:ascii="Tahoma" w:hAnsi="Tahoma" w:cs="Tahoma"/>
          <w:lang w:val="sv-SE"/>
        </w:rPr>
        <w:t>Membangun Kinerja”, disebutkan bahwa kinerja mencakup tiga komponen penting yaitu hasil kerja, proses kerja dan satuan waktu kerja. Hasil kerja merupakan perbandingan antara target normatif organisasi dengan realisasi yang dicapai. Sedangkan proses kerja berkaitan dengan serangkaian aktivitas dalam organisasi. Satuan waktu kerja berkaitan dengan kapan dilakukan pengukuran kinerja. Untuk memberikan penilaian tingkat capaian kinerja setiap sasaran, menggunakan pengukuran sebagai berikut:</w:t>
      </w:r>
    </w:p>
    <w:p w:rsidR="002E5F24" w:rsidRDefault="00CC6ED3" w:rsidP="00186569">
      <w:pPr>
        <w:pStyle w:val="ListParagraph"/>
        <w:numPr>
          <w:ilvl w:val="0"/>
          <w:numId w:val="9"/>
        </w:numPr>
        <w:spacing w:line="480" w:lineRule="auto"/>
        <w:jc w:val="both"/>
        <w:rPr>
          <w:rFonts w:ascii="Tahoma" w:hAnsi="Tahoma" w:cs="Tahoma"/>
          <w:lang w:val="sv-SE"/>
        </w:rPr>
      </w:pPr>
      <w:r w:rsidRPr="00674C12">
        <w:rPr>
          <w:rFonts w:ascii="Tahoma" w:hAnsi="Tahoma" w:cs="Tahoma"/>
          <w:lang w:val="sv-SE"/>
        </w:rPr>
        <w:t>Jika indikator sasaran mempunyai ma</w:t>
      </w:r>
      <w:r w:rsidR="0019299F">
        <w:rPr>
          <w:rFonts w:ascii="Tahoma" w:hAnsi="Tahoma" w:cs="Tahoma"/>
          <w:lang w:val="sv-SE"/>
        </w:rPr>
        <w:t xml:space="preserve">kna progres positif, maka skala </w:t>
      </w:r>
      <w:r w:rsidRPr="00674C12">
        <w:rPr>
          <w:rFonts w:ascii="Tahoma" w:hAnsi="Tahoma" w:cs="Tahoma"/>
          <w:lang w:val="sv-SE"/>
        </w:rPr>
        <w:t>penilaian pengukuran yang digunakan sebagai berikut:</w:t>
      </w:r>
    </w:p>
    <w:tbl>
      <w:tblPr>
        <w:tblW w:w="0" w:type="auto"/>
        <w:jc w:val="center"/>
        <w:tblBorders>
          <w:top w:val="single" w:sz="2" w:space="0" w:color="000001"/>
          <w:left w:val="single" w:sz="2" w:space="0" w:color="000001"/>
          <w:bottom w:val="single" w:sz="2" w:space="0" w:color="000001"/>
          <w:right w:val="nil"/>
          <w:insideH w:val="single" w:sz="2" w:space="0" w:color="000001"/>
          <w:insideV w:val="nil"/>
        </w:tblBorders>
        <w:tblCellMar>
          <w:top w:w="55" w:type="dxa"/>
          <w:left w:w="51" w:type="dxa"/>
          <w:bottom w:w="55" w:type="dxa"/>
          <w:right w:w="55" w:type="dxa"/>
        </w:tblCellMar>
        <w:tblLook w:val="04A0" w:firstRow="1" w:lastRow="0" w:firstColumn="1" w:lastColumn="0" w:noHBand="0" w:noVBand="1"/>
      </w:tblPr>
      <w:tblGrid>
        <w:gridCol w:w="957"/>
        <w:gridCol w:w="4199"/>
        <w:gridCol w:w="2218"/>
      </w:tblGrid>
      <w:tr w:rsidR="00A15868" w:rsidRPr="004B4351" w:rsidTr="00A15868">
        <w:trPr>
          <w:cantSplit/>
          <w:jc w:val="center"/>
        </w:trPr>
        <w:tc>
          <w:tcPr>
            <w:tcW w:w="957" w:type="dxa"/>
            <w:tcBorders>
              <w:top w:val="single" w:sz="2" w:space="0" w:color="000001"/>
              <w:left w:val="single" w:sz="2" w:space="0" w:color="000001"/>
              <w:bottom w:val="single" w:sz="2" w:space="0" w:color="000001"/>
              <w:right w:val="nil"/>
            </w:tcBorders>
            <w:shd w:val="clear" w:color="auto" w:fill="92D050"/>
            <w:tcMar>
              <w:left w:w="51" w:type="dxa"/>
            </w:tcMar>
            <w:vAlign w:val="center"/>
          </w:tcPr>
          <w:p w:rsidR="00A15868" w:rsidRDefault="00A15868">
            <w:pPr>
              <w:jc w:val="center"/>
              <w:rPr>
                <w:rFonts w:ascii="Tahoma" w:hAnsi="Tahoma" w:cs="Tahoma"/>
                <w:sz w:val="20"/>
                <w:szCs w:val="20"/>
              </w:rPr>
            </w:pPr>
            <w:r>
              <w:rPr>
                <w:rFonts w:ascii="Tahoma" w:hAnsi="Tahoma" w:cs="Tahoma"/>
                <w:sz w:val="20"/>
                <w:szCs w:val="20"/>
              </w:rPr>
              <w:t>Skor</w:t>
            </w:r>
          </w:p>
        </w:tc>
        <w:tc>
          <w:tcPr>
            <w:tcW w:w="4199" w:type="dxa"/>
            <w:tcBorders>
              <w:top w:val="single" w:sz="2" w:space="0" w:color="000001"/>
              <w:left w:val="single" w:sz="2" w:space="0" w:color="000001"/>
              <w:bottom w:val="single" w:sz="2" w:space="0" w:color="000001"/>
              <w:right w:val="nil"/>
            </w:tcBorders>
            <w:shd w:val="clear" w:color="auto" w:fill="92D050"/>
            <w:tcMar>
              <w:left w:w="51" w:type="dxa"/>
            </w:tcMar>
            <w:vAlign w:val="center"/>
          </w:tcPr>
          <w:p w:rsidR="00A15868" w:rsidRDefault="00A15868">
            <w:pPr>
              <w:jc w:val="center"/>
              <w:rPr>
                <w:rFonts w:ascii="Tahoma" w:hAnsi="Tahoma" w:cs="Tahoma"/>
                <w:sz w:val="20"/>
                <w:szCs w:val="20"/>
              </w:rPr>
            </w:pPr>
            <w:r>
              <w:rPr>
                <w:rFonts w:ascii="Tahoma" w:hAnsi="Tahoma" w:cs="Tahoma"/>
                <w:sz w:val="20"/>
                <w:szCs w:val="20"/>
              </w:rPr>
              <w:t>Rentang Capaian</w:t>
            </w:r>
          </w:p>
        </w:tc>
        <w:tc>
          <w:tcPr>
            <w:tcW w:w="2218" w:type="dxa"/>
            <w:tcBorders>
              <w:top w:val="single" w:sz="2" w:space="0" w:color="000001"/>
              <w:left w:val="single" w:sz="2" w:space="0" w:color="000001"/>
              <w:bottom w:val="single" w:sz="2" w:space="0" w:color="000001"/>
              <w:right w:val="single" w:sz="2" w:space="0" w:color="000001"/>
            </w:tcBorders>
            <w:shd w:val="clear" w:color="auto" w:fill="92D050"/>
            <w:tcMar>
              <w:left w:w="51" w:type="dxa"/>
            </w:tcMar>
            <w:vAlign w:val="center"/>
          </w:tcPr>
          <w:p w:rsidR="00A15868" w:rsidRDefault="00A15868">
            <w:pPr>
              <w:jc w:val="center"/>
              <w:rPr>
                <w:rFonts w:ascii="Tahoma" w:hAnsi="Tahoma" w:cs="Tahoma"/>
                <w:sz w:val="20"/>
                <w:szCs w:val="20"/>
              </w:rPr>
            </w:pPr>
            <w:r>
              <w:rPr>
                <w:rFonts w:ascii="Tahoma" w:hAnsi="Tahoma" w:cs="Tahoma"/>
                <w:sz w:val="20"/>
                <w:szCs w:val="20"/>
              </w:rPr>
              <w:t>Kategori Capaian</w:t>
            </w:r>
          </w:p>
        </w:tc>
      </w:tr>
      <w:tr w:rsidR="00A15868" w:rsidRPr="004B4351" w:rsidTr="00A15868">
        <w:trPr>
          <w:cantSplit/>
          <w:jc w:val="center"/>
        </w:trPr>
        <w:tc>
          <w:tcPr>
            <w:tcW w:w="957" w:type="dxa"/>
            <w:tcBorders>
              <w:top w:val="nil"/>
              <w:left w:val="single" w:sz="2" w:space="0" w:color="000001"/>
              <w:bottom w:val="single" w:sz="2" w:space="0" w:color="000001"/>
              <w:right w:val="nil"/>
            </w:tcBorders>
            <w:shd w:val="clear" w:color="auto" w:fill="FFFFFF"/>
            <w:tcMar>
              <w:left w:w="51" w:type="dxa"/>
            </w:tcMar>
            <w:vAlign w:val="center"/>
          </w:tcPr>
          <w:p w:rsidR="00A15868" w:rsidRDefault="00A15868">
            <w:pPr>
              <w:jc w:val="center"/>
              <w:rPr>
                <w:rFonts w:ascii="Tahoma" w:hAnsi="Tahoma" w:cs="Tahoma"/>
                <w:sz w:val="20"/>
                <w:szCs w:val="20"/>
              </w:rPr>
            </w:pPr>
            <w:r>
              <w:rPr>
                <w:rFonts w:ascii="Tahoma" w:hAnsi="Tahoma" w:cs="Tahoma"/>
                <w:sz w:val="20"/>
                <w:szCs w:val="20"/>
              </w:rPr>
              <w:t>4</w:t>
            </w:r>
          </w:p>
        </w:tc>
        <w:tc>
          <w:tcPr>
            <w:tcW w:w="4199" w:type="dxa"/>
            <w:tcBorders>
              <w:top w:val="nil"/>
              <w:left w:val="single" w:sz="2" w:space="0" w:color="000001"/>
              <w:bottom w:val="single" w:sz="2" w:space="0" w:color="000001"/>
              <w:right w:val="nil"/>
            </w:tcBorders>
            <w:shd w:val="clear" w:color="auto" w:fill="FFFFFF"/>
            <w:tcMar>
              <w:left w:w="51" w:type="dxa"/>
            </w:tcMar>
            <w:vAlign w:val="center"/>
          </w:tcPr>
          <w:p w:rsidR="00A15868" w:rsidRDefault="00A15868">
            <w:pPr>
              <w:jc w:val="center"/>
              <w:rPr>
                <w:rFonts w:ascii="Tahoma" w:hAnsi="Tahoma" w:cs="Tahoma"/>
                <w:sz w:val="20"/>
                <w:szCs w:val="20"/>
              </w:rPr>
            </w:pPr>
            <w:r>
              <w:rPr>
                <w:rFonts w:ascii="Tahoma" w:hAnsi="Tahoma" w:cs="Tahoma"/>
                <w:sz w:val="20"/>
                <w:szCs w:val="20"/>
              </w:rPr>
              <w:t>Lebih dari 100%</w:t>
            </w:r>
          </w:p>
        </w:tc>
        <w:tc>
          <w:tcPr>
            <w:tcW w:w="2218" w:type="dxa"/>
            <w:tcBorders>
              <w:top w:val="nil"/>
              <w:left w:val="single" w:sz="2" w:space="0" w:color="000001"/>
              <w:bottom w:val="single" w:sz="2" w:space="0" w:color="000001"/>
              <w:right w:val="single" w:sz="2" w:space="0" w:color="000001"/>
            </w:tcBorders>
            <w:shd w:val="clear" w:color="auto" w:fill="FFFFFF"/>
            <w:tcMar>
              <w:left w:w="51" w:type="dxa"/>
            </w:tcMar>
            <w:vAlign w:val="center"/>
          </w:tcPr>
          <w:p w:rsidR="00A15868" w:rsidRDefault="00A15868">
            <w:pPr>
              <w:jc w:val="center"/>
              <w:rPr>
                <w:rFonts w:ascii="Tahoma" w:hAnsi="Tahoma" w:cs="Tahoma"/>
                <w:sz w:val="20"/>
                <w:szCs w:val="20"/>
              </w:rPr>
            </w:pPr>
            <w:r>
              <w:rPr>
                <w:rFonts w:ascii="Tahoma" w:hAnsi="Tahoma" w:cs="Tahoma"/>
                <w:sz w:val="20"/>
                <w:szCs w:val="20"/>
              </w:rPr>
              <w:t>Sangat baik</w:t>
            </w:r>
          </w:p>
        </w:tc>
      </w:tr>
      <w:tr w:rsidR="00A15868" w:rsidRPr="004B4351" w:rsidTr="00A15868">
        <w:trPr>
          <w:cantSplit/>
          <w:jc w:val="center"/>
        </w:trPr>
        <w:tc>
          <w:tcPr>
            <w:tcW w:w="957" w:type="dxa"/>
            <w:tcBorders>
              <w:top w:val="nil"/>
              <w:left w:val="single" w:sz="2" w:space="0" w:color="000001"/>
              <w:bottom w:val="single" w:sz="2" w:space="0" w:color="000001"/>
              <w:right w:val="nil"/>
            </w:tcBorders>
            <w:shd w:val="clear" w:color="auto" w:fill="FFFFFF"/>
            <w:tcMar>
              <w:left w:w="51" w:type="dxa"/>
            </w:tcMar>
            <w:vAlign w:val="center"/>
          </w:tcPr>
          <w:p w:rsidR="00A15868" w:rsidRDefault="00A15868">
            <w:pPr>
              <w:jc w:val="center"/>
              <w:rPr>
                <w:rFonts w:ascii="Tahoma" w:hAnsi="Tahoma" w:cs="Tahoma"/>
                <w:sz w:val="20"/>
                <w:szCs w:val="20"/>
              </w:rPr>
            </w:pPr>
            <w:r>
              <w:rPr>
                <w:rFonts w:ascii="Tahoma" w:hAnsi="Tahoma" w:cs="Tahoma"/>
                <w:sz w:val="20"/>
                <w:szCs w:val="20"/>
              </w:rPr>
              <w:t>3</w:t>
            </w:r>
          </w:p>
        </w:tc>
        <w:tc>
          <w:tcPr>
            <w:tcW w:w="4199" w:type="dxa"/>
            <w:tcBorders>
              <w:top w:val="nil"/>
              <w:left w:val="single" w:sz="2" w:space="0" w:color="000001"/>
              <w:bottom w:val="single" w:sz="2" w:space="0" w:color="000001"/>
              <w:right w:val="nil"/>
            </w:tcBorders>
            <w:shd w:val="clear" w:color="auto" w:fill="FFFFFF"/>
            <w:tcMar>
              <w:left w:w="51" w:type="dxa"/>
            </w:tcMar>
            <w:vAlign w:val="center"/>
          </w:tcPr>
          <w:p w:rsidR="00A15868" w:rsidRDefault="00A15868">
            <w:pPr>
              <w:jc w:val="center"/>
              <w:rPr>
                <w:rFonts w:ascii="Tahoma" w:hAnsi="Tahoma" w:cs="Tahoma"/>
                <w:sz w:val="20"/>
                <w:szCs w:val="20"/>
              </w:rPr>
            </w:pPr>
            <w:r>
              <w:rPr>
                <w:rFonts w:ascii="Tahoma" w:hAnsi="Tahoma" w:cs="Tahoma"/>
                <w:sz w:val="20"/>
                <w:szCs w:val="20"/>
              </w:rPr>
              <w:t>75% sampai 100%</w:t>
            </w:r>
          </w:p>
        </w:tc>
        <w:tc>
          <w:tcPr>
            <w:tcW w:w="2218" w:type="dxa"/>
            <w:tcBorders>
              <w:top w:val="nil"/>
              <w:left w:val="single" w:sz="2" w:space="0" w:color="000001"/>
              <w:bottom w:val="single" w:sz="2" w:space="0" w:color="000001"/>
              <w:right w:val="single" w:sz="2" w:space="0" w:color="000001"/>
            </w:tcBorders>
            <w:shd w:val="clear" w:color="auto" w:fill="FFFFFF"/>
            <w:tcMar>
              <w:left w:w="51" w:type="dxa"/>
            </w:tcMar>
            <w:vAlign w:val="center"/>
          </w:tcPr>
          <w:p w:rsidR="00A15868" w:rsidRDefault="00A15868">
            <w:pPr>
              <w:jc w:val="center"/>
              <w:rPr>
                <w:rFonts w:ascii="Tahoma" w:hAnsi="Tahoma" w:cs="Tahoma"/>
                <w:sz w:val="20"/>
                <w:szCs w:val="20"/>
              </w:rPr>
            </w:pPr>
            <w:r>
              <w:rPr>
                <w:rFonts w:ascii="Tahoma" w:hAnsi="Tahoma" w:cs="Tahoma"/>
                <w:sz w:val="20"/>
                <w:szCs w:val="20"/>
              </w:rPr>
              <w:t>Baik</w:t>
            </w:r>
          </w:p>
        </w:tc>
      </w:tr>
      <w:tr w:rsidR="00A15868" w:rsidRPr="004B4351" w:rsidTr="00A15868">
        <w:trPr>
          <w:cantSplit/>
          <w:jc w:val="center"/>
        </w:trPr>
        <w:tc>
          <w:tcPr>
            <w:tcW w:w="957" w:type="dxa"/>
            <w:tcBorders>
              <w:top w:val="nil"/>
              <w:left w:val="single" w:sz="2" w:space="0" w:color="000001"/>
              <w:bottom w:val="single" w:sz="2" w:space="0" w:color="000001"/>
              <w:right w:val="nil"/>
            </w:tcBorders>
            <w:shd w:val="clear" w:color="auto" w:fill="FFFFFF"/>
            <w:tcMar>
              <w:left w:w="51" w:type="dxa"/>
            </w:tcMar>
            <w:vAlign w:val="center"/>
          </w:tcPr>
          <w:p w:rsidR="00A15868" w:rsidRDefault="00A15868">
            <w:pPr>
              <w:jc w:val="center"/>
              <w:rPr>
                <w:rFonts w:ascii="Tahoma" w:hAnsi="Tahoma" w:cs="Tahoma"/>
                <w:sz w:val="20"/>
                <w:szCs w:val="20"/>
              </w:rPr>
            </w:pPr>
            <w:r>
              <w:rPr>
                <w:rFonts w:ascii="Tahoma" w:hAnsi="Tahoma" w:cs="Tahoma"/>
                <w:sz w:val="20"/>
                <w:szCs w:val="20"/>
              </w:rPr>
              <w:t>2</w:t>
            </w:r>
          </w:p>
        </w:tc>
        <w:tc>
          <w:tcPr>
            <w:tcW w:w="4199" w:type="dxa"/>
            <w:tcBorders>
              <w:top w:val="nil"/>
              <w:left w:val="single" w:sz="2" w:space="0" w:color="000001"/>
              <w:bottom w:val="single" w:sz="2" w:space="0" w:color="000001"/>
              <w:right w:val="nil"/>
            </w:tcBorders>
            <w:shd w:val="clear" w:color="auto" w:fill="FFFFFF"/>
            <w:tcMar>
              <w:left w:w="51" w:type="dxa"/>
            </w:tcMar>
            <w:vAlign w:val="center"/>
          </w:tcPr>
          <w:p w:rsidR="00A15868" w:rsidRDefault="00A15868">
            <w:pPr>
              <w:jc w:val="center"/>
              <w:rPr>
                <w:rFonts w:ascii="Tahoma" w:hAnsi="Tahoma" w:cs="Tahoma"/>
                <w:sz w:val="20"/>
                <w:szCs w:val="20"/>
              </w:rPr>
            </w:pPr>
            <w:r>
              <w:rPr>
                <w:rFonts w:ascii="Tahoma" w:hAnsi="Tahoma" w:cs="Tahoma"/>
                <w:sz w:val="20"/>
                <w:szCs w:val="20"/>
              </w:rPr>
              <w:t>55% sampai 75%</w:t>
            </w:r>
          </w:p>
        </w:tc>
        <w:tc>
          <w:tcPr>
            <w:tcW w:w="2218" w:type="dxa"/>
            <w:tcBorders>
              <w:top w:val="nil"/>
              <w:left w:val="single" w:sz="2" w:space="0" w:color="000001"/>
              <w:bottom w:val="single" w:sz="2" w:space="0" w:color="000001"/>
              <w:right w:val="single" w:sz="2" w:space="0" w:color="000001"/>
            </w:tcBorders>
            <w:shd w:val="clear" w:color="auto" w:fill="FFFFFF"/>
            <w:tcMar>
              <w:left w:w="51" w:type="dxa"/>
            </w:tcMar>
            <w:vAlign w:val="center"/>
          </w:tcPr>
          <w:p w:rsidR="00A15868" w:rsidRDefault="00A15868">
            <w:pPr>
              <w:jc w:val="center"/>
              <w:rPr>
                <w:rFonts w:ascii="Tahoma" w:hAnsi="Tahoma" w:cs="Tahoma"/>
                <w:sz w:val="20"/>
                <w:szCs w:val="20"/>
              </w:rPr>
            </w:pPr>
            <w:r>
              <w:rPr>
                <w:rFonts w:ascii="Tahoma" w:hAnsi="Tahoma" w:cs="Tahoma"/>
                <w:sz w:val="20"/>
                <w:szCs w:val="20"/>
              </w:rPr>
              <w:t>Cukup</w:t>
            </w:r>
          </w:p>
        </w:tc>
      </w:tr>
      <w:tr w:rsidR="00A15868" w:rsidRPr="004B4351" w:rsidTr="00A15868">
        <w:trPr>
          <w:cantSplit/>
          <w:jc w:val="center"/>
        </w:trPr>
        <w:tc>
          <w:tcPr>
            <w:tcW w:w="957" w:type="dxa"/>
            <w:tcBorders>
              <w:top w:val="nil"/>
              <w:left w:val="single" w:sz="2" w:space="0" w:color="000001"/>
              <w:bottom w:val="single" w:sz="2" w:space="0" w:color="000001"/>
              <w:right w:val="nil"/>
            </w:tcBorders>
            <w:shd w:val="clear" w:color="auto" w:fill="FFFFFF"/>
            <w:tcMar>
              <w:left w:w="51" w:type="dxa"/>
            </w:tcMar>
            <w:vAlign w:val="center"/>
          </w:tcPr>
          <w:p w:rsidR="00A15868" w:rsidRDefault="00A15868">
            <w:pPr>
              <w:jc w:val="center"/>
              <w:rPr>
                <w:rFonts w:ascii="Tahoma" w:hAnsi="Tahoma" w:cs="Tahoma"/>
                <w:sz w:val="20"/>
                <w:szCs w:val="20"/>
              </w:rPr>
            </w:pPr>
            <w:r>
              <w:rPr>
                <w:rFonts w:ascii="Tahoma" w:hAnsi="Tahoma" w:cs="Tahoma"/>
                <w:sz w:val="20"/>
                <w:szCs w:val="20"/>
              </w:rPr>
              <w:t>1</w:t>
            </w:r>
          </w:p>
        </w:tc>
        <w:tc>
          <w:tcPr>
            <w:tcW w:w="4199" w:type="dxa"/>
            <w:tcBorders>
              <w:top w:val="nil"/>
              <w:left w:val="single" w:sz="2" w:space="0" w:color="000001"/>
              <w:bottom w:val="single" w:sz="2" w:space="0" w:color="000001"/>
              <w:right w:val="nil"/>
            </w:tcBorders>
            <w:shd w:val="clear" w:color="auto" w:fill="FFFFFF"/>
            <w:tcMar>
              <w:left w:w="51" w:type="dxa"/>
            </w:tcMar>
            <w:vAlign w:val="center"/>
          </w:tcPr>
          <w:p w:rsidR="00A15868" w:rsidRDefault="00A15868">
            <w:pPr>
              <w:jc w:val="center"/>
              <w:rPr>
                <w:rFonts w:ascii="Tahoma" w:hAnsi="Tahoma" w:cs="Tahoma"/>
                <w:sz w:val="20"/>
                <w:szCs w:val="20"/>
              </w:rPr>
            </w:pPr>
            <w:r>
              <w:rPr>
                <w:rFonts w:ascii="Tahoma" w:hAnsi="Tahoma" w:cs="Tahoma"/>
                <w:sz w:val="20"/>
                <w:szCs w:val="20"/>
              </w:rPr>
              <w:t>Kurang dari 55%</w:t>
            </w:r>
          </w:p>
        </w:tc>
        <w:tc>
          <w:tcPr>
            <w:tcW w:w="2218" w:type="dxa"/>
            <w:tcBorders>
              <w:top w:val="nil"/>
              <w:left w:val="single" w:sz="2" w:space="0" w:color="000001"/>
              <w:bottom w:val="single" w:sz="2" w:space="0" w:color="000001"/>
              <w:right w:val="single" w:sz="2" w:space="0" w:color="000001"/>
            </w:tcBorders>
            <w:shd w:val="clear" w:color="auto" w:fill="FFFFFF"/>
            <w:tcMar>
              <w:left w:w="51" w:type="dxa"/>
            </w:tcMar>
            <w:vAlign w:val="center"/>
          </w:tcPr>
          <w:p w:rsidR="00A15868" w:rsidRDefault="00A15868">
            <w:pPr>
              <w:jc w:val="center"/>
              <w:rPr>
                <w:rFonts w:ascii="Tahoma" w:hAnsi="Tahoma" w:cs="Tahoma"/>
                <w:sz w:val="20"/>
                <w:szCs w:val="20"/>
              </w:rPr>
            </w:pPr>
            <w:r>
              <w:rPr>
                <w:rFonts w:ascii="Tahoma" w:hAnsi="Tahoma" w:cs="Tahoma"/>
                <w:sz w:val="20"/>
                <w:szCs w:val="20"/>
              </w:rPr>
              <w:t>Kurang</w:t>
            </w:r>
          </w:p>
        </w:tc>
      </w:tr>
    </w:tbl>
    <w:p w:rsidR="00A15868" w:rsidRPr="002E5F24" w:rsidRDefault="00A15868" w:rsidP="00A15868">
      <w:pPr>
        <w:pStyle w:val="ListParagraph"/>
        <w:spacing w:line="480" w:lineRule="auto"/>
        <w:ind w:left="801"/>
        <w:jc w:val="both"/>
        <w:rPr>
          <w:rFonts w:ascii="Tahoma" w:hAnsi="Tahoma" w:cs="Tahoma"/>
          <w:lang w:val="sv-SE"/>
        </w:rPr>
      </w:pPr>
    </w:p>
    <w:p w:rsidR="00DD2CD2" w:rsidRPr="00DD2CD2" w:rsidRDefault="00CC6ED3" w:rsidP="00186569">
      <w:pPr>
        <w:pStyle w:val="ListParagraph"/>
        <w:numPr>
          <w:ilvl w:val="0"/>
          <w:numId w:val="9"/>
        </w:numPr>
        <w:spacing w:line="480" w:lineRule="auto"/>
        <w:jc w:val="both"/>
        <w:rPr>
          <w:rFonts w:ascii="Tahoma" w:hAnsi="Tahoma" w:cs="Tahoma"/>
        </w:rPr>
      </w:pPr>
      <w:r w:rsidRPr="00674C12">
        <w:rPr>
          <w:rFonts w:ascii="Tahoma" w:hAnsi="Tahoma" w:cs="Tahoma"/>
        </w:rPr>
        <w:lastRenderedPageBreak/>
        <w:t>Sebaliknya bila indikator sasaran mempunyai makna progres negatif, maka skala yang digunakan sebagai berikut:</w:t>
      </w:r>
    </w:p>
    <w:tbl>
      <w:tblPr>
        <w:tblW w:w="0" w:type="auto"/>
        <w:jc w:val="center"/>
        <w:tblBorders>
          <w:top w:val="single" w:sz="2" w:space="0" w:color="000001"/>
          <w:left w:val="single" w:sz="2" w:space="0" w:color="000001"/>
          <w:bottom w:val="single" w:sz="2" w:space="0" w:color="000001"/>
          <w:right w:val="nil"/>
          <w:insideH w:val="single" w:sz="2" w:space="0" w:color="000001"/>
          <w:insideV w:val="nil"/>
        </w:tblBorders>
        <w:tblCellMar>
          <w:top w:w="55" w:type="dxa"/>
          <w:left w:w="51" w:type="dxa"/>
          <w:bottom w:w="55" w:type="dxa"/>
          <w:right w:w="55" w:type="dxa"/>
        </w:tblCellMar>
        <w:tblLook w:val="04A0" w:firstRow="1" w:lastRow="0" w:firstColumn="1" w:lastColumn="0" w:noHBand="0" w:noVBand="1"/>
      </w:tblPr>
      <w:tblGrid>
        <w:gridCol w:w="957"/>
        <w:gridCol w:w="4199"/>
        <w:gridCol w:w="2218"/>
      </w:tblGrid>
      <w:tr w:rsidR="00AF0E68" w:rsidRPr="004B4351" w:rsidTr="00E35C23">
        <w:trPr>
          <w:cantSplit/>
          <w:jc w:val="center"/>
        </w:trPr>
        <w:tc>
          <w:tcPr>
            <w:tcW w:w="957" w:type="dxa"/>
            <w:tcBorders>
              <w:top w:val="single" w:sz="2" w:space="0" w:color="000001"/>
              <w:left w:val="single" w:sz="2" w:space="0" w:color="000001"/>
              <w:bottom w:val="single" w:sz="2" w:space="0" w:color="000001"/>
              <w:right w:val="nil"/>
            </w:tcBorders>
            <w:shd w:val="clear" w:color="auto" w:fill="92D050"/>
            <w:tcMar>
              <w:left w:w="51" w:type="dxa"/>
            </w:tcMar>
          </w:tcPr>
          <w:p w:rsidR="00AF0E68" w:rsidRPr="004B4351" w:rsidRDefault="00CC6ED3">
            <w:pPr>
              <w:pStyle w:val="IsiTabel"/>
              <w:jc w:val="center"/>
              <w:rPr>
                <w:rFonts w:ascii="Tahoma" w:hAnsi="Tahoma" w:cs="Tahoma"/>
                <w:sz w:val="20"/>
                <w:szCs w:val="20"/>
              </w:rPr>
            </w:pPr>
            <w:r w:rsidRPr="004B4351">
              <w:rPr>
                <w:rFonts w:ascii="Tahoma" w:hAnsi="Tahoma" w:cs="Tahoma"/>
                <w:sz w:val="20"/>
                <w:szCs w:val="20"/>
              </w:rPr>
              <w:t>Skor</w:t>
            </w:r>
          </w:p>
        </w:tc>
        <w:tc>
          <w:tcPr>
            <w:tcW w:w="4199" w:type="dxa"/>
            <w:tcBorders>
              <w:top w:val="single" w:sz="2" w:space="0" w:color="000001"/>
              <w:left w:val="single" w:sz="2" w:space="0" w:color="000001"/>
              <w:bottom w:val="single" w:sz="2" w:space="0" w:color="000001"/>
              <w:right w:val="nil"/>
            </w:tcBorders>
            <w:shd w:val="clear" w:color="auto" w:fill="92D050"/>
            <w:tcMar>
              <w:left w:w="51" w:type="dxa"/>
            </w:tcMar>
          </w:tcPr>
          <w:p w:rsidR="00AF0E68" w:rsidRPr="004B4351" w:rsidRDefault="00CC6ED3">
            <w:pPr>
              <w:pStyle w:val="IsiTabel"/>
              <w:jc w:val="center"/>
              <w:rPr>
                <w:rFonts w:ascii="Tahoma" w:hAnsi="Tahoma" w:cs="Tahoma"/>
                <w:sz w:val="20"/>
                <w:szCs w:val="20"/>
              </w:rPr>
            </w:pPr>
            <w:r w:rsidRPr="004B4351">
              <w:rPr>
                <w:rFonts w:ascii="Tahoma" w:hAnsi="Tahoma" w:cs="Tahoma"/>
                <w:sz w:val="20"/>
                <w:szCs w:val="20"/>
              </w:rPr>
              <w:t>Rentang Capaian</w:t>
            </w:r>
          </w:p>
        </w:tc>
        <w:tc>
          <w:tcPr>
            <w:tcW w:w="2218" w:type="dxa"/>
            <w:tcBorders>
              <w:top w:val="single" w:sz="2" w:space="0" w:color="000001"/>
              <w:left w:val="single" w:sz="2" w:space="0" w:color="000001"/>
              <w:bottom w:val="single" w:sz="2" w:space="0" w:color="000001"/>
              <w:right w:val="single" w:sz="2" w:space="0" w:color="000001"/>
            </w:tcBorders>
            <w:shd w:val="clear" w:color="auto" w:fill="92D050"/>
            <w:tcMar>
              <w:left w:w="51" w:type="dxa"/>
            </w:tcMar>
          </w:tcPr>
          <w:p w:rsidR="00AF0E68" w:rsidRPr="004B4351" w:rsidRDefault="00CC6ED3">
            <w:pPr>
              <w:pStyle w:val="IsiTabel"/>
              <w:jc w:val="center"/>
              <w:rPr>
                <w:rFonts w:ascii="Tahoma" w:hAnsi="Tahoma" w:cs="Tahoma"/>
                <w:sz w:val="20"/>
                <w:szCs w:val="20"/>
              </w:rPr>
            </w:pPr>
            <w:r w:rsidRPr="004B4351">
              <w:rPr>
                <w:rFonts w:ascii="Tahoma" w:hAnsi="Tahoma" w:cs="Tahoma"/>
                <w:sz w:val="20"/>
                <w:szCs w:val="20"/>
              </w:rPr>
              <w:t>Kategori Capaian</w:t>
            </w:r>
          </w:p>
        </w:tc>
      </w:tr>
      <w:tr w:rsidR="00AF0E68" w:rsidRPr="004B4351" w:rsidTr="004B4351">
        <w:trPr>
          <w:cantSplit/>
          <w:jc w:val="center"/>
        </w:trPr>
        <w:tc>
          <w:tcPr>
            <w:tcW w:w="957" w:type="dxa"/>
            <w:tcBorders>
              <w:top w:val="nil"/>
              <w:left w:val="single" w:sz="2" w:space="0" w:color="000001"/>
              <w:bottom w:val="single" w:sz="2" w:space="0" w:color="000001"/>
              <w:right w:val="nil"/>
            </w:tcBorders>
            <w:shd w:val="clear" w:color="auto" w:fill="FFFFFF"/>
            <w:tcMar>
              <w:left w:w="51" w:type="dxa"/>
            </w:tcMar>
          </w:tcPr>
          <w:p w:rsidR="00AF0E68" w:rsidRPr="004B4351" w:rsidRDefault="00CC6ED3">
            <w:pPr>
              <w:pStyle w:val="IsiTabel"/>
              <w:jc w:val="center"/>
              <w:rPr>
                <w:rFonts w:ascii="Tahoma" w:hAnsi="Tahoma" w:cs="Tahoma"/>
                <w:sz w:val="20"/>
                <w:szCs w:val="20"/>
              </w:rPr>
            </w:pPr>
            <w:r w:rsidRPr="004B4351">
              <w:rPr>
                <w:rFonts w:ascii="Tahoma" w:hAnsi="Tahoma" w:cs="Tahoma"/>
                <w:sz w:val="20"/>
                <w:szCs w:val="20"/>
              </w:rPr>
              <w:t>1</w:t>
            </w:r>
          </w:p>
        </w:tc>
        <w:tc>
          <w:tcPr>
            <w:tcW w:w="4199" w:type="dxa"/>
            <w:tcBorders>
              <w:top w:val="nil"/>
              <w:left w:val="single" w:sz="2" w:space="0" w:color="000001"/>
              <w:bottom w:val="single" w:sz="2" w:space="0" w:color="000001"/>
              <w:right w:val="nil"/>
            </w:tcBorders>
            <w:shd w:val="clear" w:color="auto" w:fill="FFFFFF"/>
            <w:tcMar>
              <w:left w:w="51" w:type="dxa"/>
            </w:tcMar>
          </w:tcPr>
          <w:p w:rsidR="00AF0E68" w:rsidRPr="004B4351" w:rsidRDefault="00CC6ED3">
            <w:pPr>
              <w:pStyle w:val="IsiTabel"/>
              <w:jc w:val="center"/>
              <w:rPr>
                <w:rFonts w:ascii="Tahoma" w:hAnsi="Tahoma" w:cs="Tahoma"/>
                <w:sz w:val="20"/>
                <w:szCs w:val="20"/>
              </w:rPr>
            </w:pPr>
            <w:r w:rsidRPr="004B4351">
              <w:rPr>
                <w:rFonts w:ascii="Tahoma" w:hAnsi="Tahoma" w:cs="Tahoma"/>
                <w:sz w:val="20"/>
                <w:szCs w:val="20"/>
              </w:rPr>
              <w:t>Lebih dari 100%</w:t>
            </w:r>
          </w:p>
        </w:tc>
        <w:tc>
          <w:tcPr>
            <w:tcW w:w="2218" w:type="dxa"/>
            <w:tcBorders>
              <w:top w:val="nil"/>
              <w:left w:val="single" w:sz="2" w:space="0" w:color="000001"/>
              <w:bottom w:val="single" w:sz="2" w:space="0" w:color="000001"/>
              <w:right w:val="single" w:sz="2" w:space="0" w:color="000001"/>
            </w:tcBorders>
            <w:shd w:val="clear" w:color="auto" w:fill="FFFFFF"/>
            <w:tcMar>
              <w:left w:w="51" w:type="dxa"/>
            </w:tcMar>
          </w:tcPr>
          <w:p w:rsidR="00AF0E68" w:rsidRPr="004B4351" w:rsidRDefault="00CC6ED3">
            <w:pPr>
              <w:pStyle w:val="IsiTabel"/>
              <w:jc w:val="center"/>
              <w:rPr>
                <w:rFonts w:ascii="Tahoma" w:hAnsi="Tahoma" w:cs="Tahoma"/>
                <w:sz w:val="20"/>
                <w:szCs w:val="20"/>
              </w:rPr>
            </w:pPr>
            <w:r w:rsidRPr="004B4351">
              <w:rPr>
                <w:rFonts w:ascii="Tahoma" w:hAnsi="Tahoma" w:cs="Tahoma"/>
                <w:sz w:val="20"/>
                <w:szCs w:val="20"/>
              </w:rPr>
              <w:t>Kurang</w:t>
            </w:r>
          </w:p>
        </w:tc>
      </w:tr>
      <w:tr w:rsidR="00AF0E68" w:rsidRPr="004B4351" w:rsidTr="004B4351">
        <w:trPr>
          <w:cantSplit/>
          <w:jc w:val="center"/>
        </w:trPr>
        <w:tc>
          <w:tcPr>
            <w:tcW w:w="957" w:type="dxa"/>
            <w:tcBorders>
              <w:top w:val="nil"/>
              <w:left w:val="single" w:sz="2" w:space="0" w:color="000001"/>
              <w:bottom w:val="single" w:sz="2" w:space="0" w:color="000001"/>
              <w:right w:val="nil"/>
            </w:tcBorders>
            <w:shd w:val="clear" w:color="auto" w:fill="FFFFFF"/>
            <w:tcMar>
              <w:left w:w="51" w:type="dxa"/>
            </w:tcMar>
          </w:tcPr>
          <w:p w:rsidR="00AF0E68" w:rsidRPr="004B4351" w:rsidRDefault="00CC6ED3">
            <w:pPr>
              <w:pStyle w:val="IsiTabel"/>
              <w:jc w:val="center"/>
              <w:rPr>
                <w:rFonts w:ascii="Tahoma" w:hAnsi="Tahoma" w:cs="Tahoma"/>
                <w:sz w:val="20"/>
                <w:szCs w:val="20"/>
              </w:rPr>
            </w:pPr>
            <w:r w:rsidRPr="004B4351">
              <w:rPr>
                <w:rFonts w:ascii="Tahoma" w:hAnsi="Tahoma" w:cs="Tahoma"/>
                <w:sz w:val="20"/>
                <w:szCs w:val="20"/>
              </w:rPr>
              <w:t>2</w:t>
            </w:r>
          </w:p>
        </w:tc>
        <w:tc>
          <w:tcPr>
            <w:tcW w:w="4199" w:type="dxa"/>
            <w:tcBorders>
              <w:top w:val="nil"/>
              <w:left w:val="single" w:sz="2" w:space="0" w:color="000001"/>
              <w:bottom w:val="single" w:sz="2" w:space="0" w:color="000001"/>
              <w:right w:val="nil"/>
            </w:tcBorders>
            <w:shd w:val="clear" w:color="auto" w:fill="FFFFFF"/>
            <w:tcMar>
              <w:left w:w="51" w:type="dxa"/>
            </w:tcMar>
          </w:tcPr>
          <w:p w:rsidR="00AF0E68" w:rsidRPr="004B4351" w:rsidRDefault="00CC6ED3">
            <w:pPr>
              <w:pStyle w:val="IsiTabel"/>
              <w:jc w:val="center"/>
              <w:rPr>
                <w:rFonts w:ascii="Tahoma" w:hAnsi="Tahoma" w:cs="Tahoma"/>
                <w:sz w:val="20"/>
                <w:szCs w:val="20"/>
              </w:rPr>
            </w:pPr>
            <w:r w:rsidRPr="004B4351">
              <w:rPr>
                <w:rFonts w:ascii="Tahoma" w:hAnsi="Tahoma" w:cs="Tahoma"/>
                <w:sz w:val="20"/>
                <w:szCs w:val="20"/>
              </w:rPr>
              <w:t>75% sampai 100%</w:t>
            </w:r>
          </w:p>
        </w:tc>
        <w:tc>
          <w:tcPr>
            <w:tcW w:w="2218" w:type="dxa"/>
            <w:tcBorders>
              <w:top w:val="nil"/>
              <w:left w:val="single" w:sz="2" w:space="0" w:color="000001"/>
              <w:bottom w:val="single" w:sz="2" w:space="0" w:color="000001"/>
              <w:right w:val="single" w:sz="2" w:space="0" w:color="000001"/>
            </w:tcBorders>
            <w:shd w:val="clear" w:color="auto" w:fill="FFFFFF"/>
            <w:tcMar>
              <w:left w:w="51" w:type="dxa"/>
            </w:tcMar>
          </w:tcPr>
          <w:p w:rsidR="00AF0E68" w:rsidRPr="004B4351" w:rsidRDefault="00CC6ED3">
            <w:pPr>
              <w:pStyle w:val="IsiTabel"/>
              <w:jc w:val="center"/>
              <w:rPr>
                <w:rFonts w:ascii="Tahoma" w:hAnsi="Tahoma" w:cs="Tahoma"/>
                <w:sz w:val="20"/>
                <w:szCs w:val="20"/>
              </w:rPr>
            </w:pPr>
            <w:r w:rsidRPr="004B4351">
              <w:rPr>
                <w:rFonts w:ascii="Tahoma" w:hAnsi="Tahoma" w:cs="Tahoma"/>
                <w:sz w:val="20"/>
                <w:szCs w:val="20"/>
              </w:rPr>
              <w:t>Cukup</w:t>
            </w:r>
          </w:p>
        </w:tc>
      </w:tr>
      <w:tr w:rsidR="00AF0E68" w:rsidRPr="004B4351" w:rsidTr="004B4351">
        <w:trPr>
          <w:cantSplit/>
          <w:jc w:val="center"/>
        </w:trPr>
        <w:tc>
          <w:tcPr>
            <w:tcW w:w="957" w:type="dxa"/>
            <w:tcBorders>
              <w:top w:val="nil"/>
              <w:left w:val="single" w:sz="2" w:space="0" w:color="000001"/>
              <w:bottom w:val="single" w:sz="2" w:space="0" w:color="000001"/>
              <w:right w:val="nil"/>
            </w:tcBorders>
            <w:shd w:val="clear" w:color="auto" w:fill="FFFFFF"/>
            <w:tcMar>
              <w:left w:w="51" w:type="dxa"/>
            </w:tcMar>
          </w:tcPr>
          <w:p w:rsidR="00AF0E68" w:rsidRPr="004B4351" w:rsidRDefault="00CC6ED3">
            <w:pPr>
              <w:pStyle w:val="IsiTabel"/>
              <w:jc w:val="center"/>
              <w:rPr>
                <w:rFonts w:ascii="Tahoma" w:hAnsi="Tahoma" w:cs="Tahoma"/>
                <w:sz w:val="20"/>
                <w:szCs w:val="20"/>
              </w:rPr>
            </w:pPr>
            <w:r w:rsidRPr="004B4351">
              <w:rPr>
                <w:rFonts w:ascii="Tahoma" w:hAnsi="Tahoma" w:cs="Tahoma"/>
                <w:sz w:val="20"/>
                <w:szCs w:val="20"/>
              </w:rPr>
              <w:t>3</w:t>
            </w:r>
          </w:p>
        </w:tc>
        <w:tc>
          <w:tcPr>
            <w:tcW w:w="4199" w:type="dxa"/>
            <w:tcBorders>
              <w:top w:val="nil"/>
              <w:left w:val="single" w:sz="2" w:space="0" w:color="000001"/>
              <w:bottom w:val="single" w:sz="2" w:space="0" w:color="000001"/>
              <w:right w:val="nil"/>
            </w:tcBorders>
            <w:shd w:val="clear" w:color="auto" w:fill="FFFFFF"/>
            <w:tcMar>
              <w:left w:w="51" w:type="dxa"/>
            </w:tcMar>
          </w:tcPr>
          <w:p w:rsidR="00AF0E68" w:rsidRPr="004B4351" w:rsidRDefault="00CC6ED3">
            <w:pPr>
              <w:pStyle w:val="IsiTabel"/>
              <w:jc w:val="center"/>
              <w:rPr>
                <w:rFonts w:ascii="Tahoma" w:hAnsi="Tahoma" w:cs="Tahoma"/>
                <w:sz w:val="20"/>
                <w:szCs w:val="20"/>
              </w:rPr>
            </w:pPr>
            <w:r w:rsidRPr="004B4351">
              <w:rPr>
                <w:rFonts w:ascii="Tahoma" w:hAnsi="Tahoma" w:cs="Tahoma"/>
                <w:sz w:val="20"/>
                <w:szCs w:val="20"/>
              </w:rPr>
              <w:t>55% sampai 75%</w:t>
            </w:r>
          </w:p>
        </w:tc>
        <w:tc>
          <w:tcPr>
            <w:tcW w:w="2218" w:type="dxa"/>
            <w:tcBorders>
              <w:top w:val="nil"/>
              <w:left w:val="single" w:sz="2" w:space="0" w:color="000001"/>
              <w:bottom w:val="single" w:sz="2" w:space="0" w:color="000001"/>
              <w:right w:val="single" w:sz="2" w:space="0" w:color="000001"/>
            </w:tcBorders>
            <w:shd w:val="clear" w:color="auto" w:fill="FFFFFF"/>
            <w:tcMar>
              <w:left w:w="51" w:type="dxa"/>
            </w:tcMar>
          </w:tcPr>
          <w:p w:rsidR="00AF0E68" w:rsidRPr="004B4351" w:rsidRDefault="00CC6ED3">
            <w:pPr>
              <w:pStyle w:val="IsiTabel"/>
              <w:jc w:val="center"/>
              <w:rPr>
                <w:rFonts w:ascii="Tahoma" w:hAnsi="Tahoma" w:cs="Tahoma"/>
                <w:sz w:val="20"/>
                <w:szCs w:val="20"/>
              </w:rPr>
            </w:pPr>
            <w:r w:rsidRPr="004B4351">
              <w:rPr>
                <w:rFonts w:ascii="Tahoma" w:hAnsi="Tahoma" w:cs="Tahoma"/>
                <w:sz w:val="20"/>
                <w:szCs w:val="20"/>
              </w:rPr>
              <w:t>Baik</w:t>
            </w:r>
          </w:p>
        </w:tc>
      </w:tr>
      <w:tr w:rsidR="00AF0E68" w:rsidRPr="004B4351" w:rsidTr="004B4351">
        <w:trPr>
          <w:cantSplit/>
          <w:jc w:val="center"/>
        </w:trPr>
        <w:tc>
          <w:tcPr>
            <w:tcW w:w="957" w:type="dxa"/>
            <w:tcBorders>
              <w:top w:val="nil"/>
              <w:left w:val="single" w:sz="2" w:space="0" w:color="000001"/>
              <w:bottom w:val="single" w:sz="2" w:space="0" w:color="000001"/>
              <w:right w:val="nil"/>
            </w:tcBorders>
            <w:shd w:val="clear" w:color="auto" w:fill="FFFFFF"/>
            <w:tcMar>
              <w:left w:w="51" w:type="dxa"/>
            </w:tcMar>
          </w:tcPr>
          <w:p w:rsidR="00AF0E68" w:rsidRPr="004B4351" w:rsidRDefault="00CC6ED3">
            <w:pPr>
              <w:pStyle w:val="IsiTabel"/>
              <w:jc w:val="center"/>
              <w:rPr>
                <w:rFonts w:ascii="Tahoma" w:hAnsi="Tahoma" w:cs="Tahoma"/>
                <w:sz w:val="20"/>
                <w:szCs w:val="20"/>
              </w:rPr>
            </w:pPr>
            <w:r w:rsidRPr="004B4351">
              <w:rPr>
                <w:rFonts w:ascii="Tahoma" w:hAnsi="Tahoma" w:cs="Tahoma"/>
                <w:sz w:val="20"/>
                <w:szCs w:val="20"/>
              </w:rPr>
              <w:t>4</w:t>
            </w:r>
          </w:p>
        </w:tc>
        <w:tc>
          <w:tcPr>
            <w:tcW w:w="4199" w:type="dxa"/>
            <w:tcBorders>
              <w:top w:val="nil"/>
              <w:left w:val="single" w:sz="2" w:space="0" w:color="000001"/>
              <w:bottom w:val="single" w:sz="2" w:space="0" w:color="000001"/>
              <w:right w:val="nil"/>
            </w:tcBorders>
            <w:shd w:val="clear" w:color="auto" w:fill="FFFFFF"/>
            <w:tcMar>
              <w:left w:w="51" w:type="dxa"/>
            </w:tcMar>
          </w:tcPr>
          <w:p w:rsidR="00AF0E68" w:rsidRPr="004B4351" w:rsidRDefault="00CC6ED3">
            <w:pPr>
              <w:pStyle w:val="IsiTabel"/>
              <w:jc w:val="center"/>
              <w:rPr>
                <w:rFonts w:ascii="Tahoma" w:hAnsi="Tahoma" w:cs="Tahoma"/>
                <w:sz w:val="20"/>
                <w:szCs w:val="20"/>
              </w:rPr>
            </w:pPr>
            <w:r w:rsidRPr="004B4351">
              <w:rPr>
                <w:rFonts w:ascii="Tahoma" w:hAnsi="Tahoma" w:cs="Tahoma"/>
                <w:sz w:val="20"/>
                <w:szCs w:val="20"/>
              </w:rPr>
              <w:t>Kurang dari 55%</w:t>
            </w:r>
          </w:p>
        </w:tc>
        <w:tc>
          <w:tcPr>
            <w:tcW w:w="2218" w:type="dxa"/>
            <w:tcBorders>
              <w:top w:val="nil"/>
              <w:left w:val="single" w:sz="2" w:space="0" w:color="000001"/>
              <w:bottom w:val="single" w:sz="2" w:space="0" w:color="000001"/>
              <w:right w:val="single" w:sz="2" w:space="0" w:color="000001"/>
            </w:tcBorders>
            <w:shd w:val="clear" w:color="auto" w:fill="FFFFFF"/>
            <w:tcMar>
              <w:left w:w="51" w:type="dxa"/>
            </w:tcMar>
          </w:tcPr>
          <w:p w:rsidR="00AF0E68" w:rsidRPr="004B4351" w:rsidRDefault="00CC6ED3">
            <w:pPr>
              <w:pStyle w:val="IsiTabel"/>
              <w:jc w:val="center"/>
              <w:rPr>
                <w:rFonts w:ascii="Tahoma" w:hAnsi="Tahoma" w:cs="Tahoma"/>
                <w:sz w:val="20"/>
                <w:szCs w:val="20"/>
              </w:rPr>
            </w:pPr>
            <w:r w:rsidRPr="004B4351">
              <w:rPr>
                <w:rFonts w:ascii="Tahoma" w:hAnsi="Tahoma" w:cs="Tahoma"/>
                <w:sz w:val="20"/>
                <w:szCs w:val="20"/>
              </w:rPr>
              <w:t>Sangat baik</w:t>
            </w:r>
          </w:p>
        </w:tc>
      </w:tr>
    </w:tbl>
    <w:p w:rsidR="00AF0E68" w:rsidRPr="004831A4" w:rsidRDefault="00AF0E68">
      <w:pPr>
        <w:pStyle w:val="ListParagraph"/>
        <w:spacing w:line="480" w:lineRule="auto"/>
        <w:ind w:left="426"/>
        <w:jc w:val="both"/>
        <w:rPr>
          <w:rFonts w:ascii="Tahoma" w:hAnsi="Tahoma" w:cs="Tahoma"/>
          <w:sz w:val="12"/>
        </w:rPr>
      </w:pPr>
    </w:p>
    <w:p w:rsidR="00AF0E68" w:rsidRDefault="00CC6ED3">
      <w:pPr>
        <w:pStyle w:val="ListParagraph"/>
        <w:spacing w:line="480" w:lineRule="auto"/>
        <w:ind w:left="426"/>
        <w:jc w:val="both"/>
        <w:rPr>
          <w:rFonts w:ascii="Tahoma" w:hAnsi="Tahoma" w:cs="Tahoma"/>
          <w:color w:val="000000"/>
          <w:lang w:val="fi-FI"/>
        </w:rPr>
      </w:pPr>
      <w:r w:rsidRPr="00674C12">
        <w:rPr>
          <w:rFonts w:ascii="Tahoma" w:hAnsi="Tahoma" w:cs="Tahoma"/>
          <w:color w:val="000000"/>
          <w:lang w:val="sv-SE"/>
        </w:rPr>
        <w:t xml:space="preserve">Pengukuran kinerja melihat seberapa jauh kinerja yang telah dihasilkan dalam suatu periode tertentu dibandingkan dengan yang telah direncanakan. Adapun </w:t>
      </w:r>
      <w:r w:rsidRPr="00674C12">
        <w:rPr>
          <w:rFonts w:ascii="Tahoma" w:hAnsi="Tahoma" w:cs="Tahoma"/>
          <w:color w:val="000000"/>
          <w:lang w:val="fi-FI"/>
        </w:rPr>
        <w:t>elemen pada suatu pengukuran kinerja antara</w:t>
      </w:r>
      <w:r>
        <w:rPr>
          <w:rFonts w:ascii="Tahoma" w:hAnsi="Tahoma" w:cs="Tahoma"/>
          <w:color w:val="000000"/>
          <w:lang w:val="fi-FI"/>
        </w:rPr>
        <w:t xml:space="preserve"> lain:</w:t>
      </w:r>
    </w:p>
    <w:p w:rsidR="00AF0E68" w:rsidRDefault="00CC6ED3" w:rsidP="00186569">
      <w:pPr>
        <w:pStyle w:val="ListParagraph"/>
        <w:numPr>
          <w:ilvl w:val="0"/>
          <w:numId w:val="5"/>
        </w:numPr>
        <w:spacing w:line="480" w:lineRule="auto"/>
        <w:jc w:val="both"/>
        <w:rPr>
          <w:rFonts w:ascii="Tahoma" w:hAnsi="Tahoma" w:cs="Tahoma"/>
          <w:color w:val="000000"/>
          <w:lang w:val="sv-SE"/>
        </w:rPr>
      </w:pPr>
      <w:r>
        <w:rPr>
          <w:rFonts w:ascii="Tahoma" w:hAnsi="Tahoma" w:cs="Tahoma"/>
          <w:color w:val="000000"/>
          <w:lang w:val="sv-SE"/>
        </w:rPr>
        <w:t>Menetapkan tujuan, sasaran dan strategi organisasi</w:t>
      </w:r>
    </w:p>
    <w:p w:rsidR="00AF0E68" w:rsidRDefault="00CC6ED3" w:rsidP="00186569">
      <w:pPr>
        <w:pStyle w:val="ListParagraph"/>
        <w:numPr>
          <w:ilvl w:val="0"/>
          <w:numId w:val="5"/>
        </w:numPr>
        <w:spacing w:line="480" w:lineRule="auto"/>
        <w:jc w:val="both"/>
        <w:rPr>
          <w:rFonts w:ascii="Tahoma" w:hAnsi="Tahoma" w:cs="Tahoma"/>
          <w:color w:val="000000"/>
          <w:lang w:val="sv-SE"/>
        </w:rPr>
      </w:pPr>
      <w:r>
        <w:rPr>
          <w:rFonts w:ascii="Tahoma" w:hAnsi="Tahoma" w:cs="Tahoma"/>
          <w:color w:val="000000"/>
          <w:lang w:val="sv-SE"/>
        </w:rPr>
        <w:t>Merumuskan indikator dan ukuran kinerja</w:t>
      </w:r>
    </w:p>
    <w:p w:rsidR="00AF0E68" w:rsidRDefault="00CC6ED3" w:rsidP="00186569">
      <w:pPr>
        <w:pStyle w:val="ListParagraph"/>
        <w:numPr>
          <w:ilvl w:val="0"/>
          <w:numId w:val="5"/>
        </w:numPr>
        <w:spacing w:line="480" w:lineRule="auto"/>
        <w:jc w:val="both"/>
        <w:rPr>
          <w:rFonts w:ascii="Tahoma" w:hAnsi="Tahoma" w:cs="Tahoma"/>
          <w:color w:val="000000"/>
          <w:lang w:val="fi-FI"/>
        </w:rPr>
      </w:pPr>
      <w:r>
        <w:rPr>
          <w:rFonts w:ascii="Tahoma" w:hAnsi="Tahoma" w:cs="Tahoma"/>
          <w:color w:val="000000"/>
          <w:lang w:val="fi-FI"/>
        </w:rPr>
        <w:t>Mengukur tingkat ketercapaian tujuan dan sasaran-sasaran organisasi</w:t>
      </w:r>
    </w:p>
    <w:p w:rsidR="00AF0E68" w:rsidRDefault="00CC6ED3" w:rsidP="00186569">
      <w:pPr>
        <w:pStyle w:val="ListParagraph"/>
        <w:numPr>
          <w:ilvl w:val="0"/>
          <w:numId w:val="5"/>
        </w:numPr>
        <w:spacing w:line="480" w:lineRule="auto"/>
        <w:jc w:val="both"/>
        <w:rPr>
          <w:rFonts w:ascii="Tahoma" w:hAnsi="Tahoma" w:cs="Tahoma"/>
          <w:color w:val="000000"/>
          <w:lang w:val="fi-FI"/>
        </w:rPr>
      </w:pPr>
      <w:r>
        <w:rPr>
          <w:rFonts w:ascii="Tahoma" w:hAnsi="Tahoma" w:cs="Tahoma"/>
          <w:color w:val="000000"/>
          <w:lang w:val="fi-FI"/>
        </w:rPr>
        <w:t>Evaluasi kinerja</w:t>
      </w:r>
    </w:p>
    <w:p w:rsidR="00AF0E68" w:rsidRDefault="00CC6ED3">
      <w:pPr>
        <w:pStyle w:val="ListParagraph"/>
        <w:spacing w:line="480" w:lineRule="auto"/>
        <w:ind w:left="426"/>
        <w:jc w:val="both"/>
        <w:rPr>
          <w:rFonts w:ascii="Tahoma" w:hAnsi="Tahoma" w:cs="Tahoma"/>
          <w:color w:val="000000"/>
        </w:rPr>
      </w:pPr>
      <w:r>
        <w:rPr>
          <w:rFonts w:ascii="Tahoma" w:hAnsi="Tahoma" w:cs="Tahoma"/>
          <w:color w:val="000000"/>
        </w:rPr>
        <w:t>Sesuai dengan penetapan kinerja Badan Kepegawaian Daerah Provinsi Su</w:t>
      </w:r>
      <w:r w:rsidR="00872201">
        <w:rPr>
          <w:rFonts w:ascii="Tahoma" w:hAnsi="Tahoma" w:cs="Tahoma"/>
          <w:color w:val="000000"/>
        </w:rPr>
        <w:t xml:space="preserve">matera Barat yang terdiri dari </w:t>
      </w:r>
      <w:r>
        <w:rPr>
          <w:rFonts w:ascii="Tahoma" w:hAnsi="Tahoma" w:cs="Tahoma"/>
          <w:color w:val="000000"/>
        </w:rPr>
        <w:t xml:space="preserve">sasaran strategis </w:t>
      </w:r>
      <w:proofErr w:type="gramStart"/>
      <w:r>
        <w:rPr>
          <w:rFonts w:ascii="Tahoma" w:hAnsi="Tahoma" w:cs="Tahoma"/>
          <w:color w:val="000000"/>
        </w:rPr>
        <w:t>yaitu :</w:t>
      </w:r>
      <w:proofErr w:type="gramEnd"/>
    </w:p>
    <w:p w:rsidR="00AF0E68" w:rsidRDefault="00AF0E68">
      <w:pPr>
        <w:pStyle w:val="ListParagraph"/>
        <w:spacing w:line="480" w:lineRule="auto"/>
        <w:ind w:left="426"/>
        <w:jc w:val="both"/>
        <w:rPr>
          <w:rFonts w:ascii="Tahoma" w:hAnsi="Tahoma" w:cs="Tahoma"/>
          <w:color w:val="000000"/>
          <w:sz w:val="6"/>
          <w:szCs w:val="6"/>
        </w:rPr>
      </w:pPr>
    </w:p>
    <w:p w:rsidR="00AF0E68" w:rsidRPr="006312FD" w:rsidRDefault="006312FD">
      <w:pPr>
        <w:pStyle w:val="ListParagraph"/>
        <w:numPr>
          <w:ilvl w:val="0"/>
          <w:numId w:val="2"/>
        </w:numPr>
        <w:spacing w:line="480" w:lineRule="auto"/>
        <w:jc w:val="both"/>
        <w:rPr>
          <w:rFonts w:ascii="Tahoma" w:hAnsi="Tahoma" w:cs="Tahoma"/>
          <w:color w:val="000000"/>
        </w:rPr>
      </w:pPr>
      <w:r w:rsidRPr="006312FD">
        <w:rPr>
          <w:rFonts w:ascii="Tahoma" w:hAnsi="Tahoma" w:cs="Tahoma"/>
        </w:rPr>
        <w:t>Me</w:t>
      </w:r>
      <w:r w:rsidR="00554364">
        <w:rPr>
          <w:rFonts w:ascii="Tahoma" w:hAnsi="Tahoma" w:cs="Tahoma"/>
          <w:lang w:val="id-ID"/>
        </w:rPr>
        <w:t>ningkatnya k</w:t>
      </w:r>
      <w:r w:rsidR="00554364">
        <w:rPr>
          <w:rFonts w:ascii="Tahoma" w:hAnsi="Tahoma" w:cs="Tahoma"/>
        </w:rPr>
        <w:t xml:space="preserve">ualitas Pengelolaan </w:t>
      </w:r>
      <w:r w:rsidRPr="006312FD">
        <w:rPr>
          <w:rFonts w:ascii="Tahoma" w:hAnsi="Tahoma" w:cs="Tahoma"/>
          <w:lang w:val="id-ID"/>
        </w:rPr>
        <w:t xml:space="preserve">manajemen </w:t>
      </w:r>
      <w:r w:rsidR="00554364">
        <w:rPr>
          <w:rFonts w:ascii="Tahoma" w:hAnsi="Tahoma" w:cs="Tahoma"/>
        </w:rPr>
        <w:t xml:space="preserve">SDM </w:t>
      </w:r>
      <w:r w:rsidRPr="006312FD">
        <w:rPr>
          <w:rFonts w:ascii="Tahoma" w:hAnsi="Tahoma" w:cs="Tahoma"/>
          <w:lang w:val="id-ID"/>
        </w:rPr>
        <w:t>aparatur</w:t>
      </w:r>
    </w:p>
    <w:p w:rsidR="00AF0E68" w:rsidRPr="006312FD" w:rsidRDefault="006312FD">
      <w:pPr>
        <w:pStyle w:val="ListParagraph"/>
        <w:numPr>
          <w:ilvl w:val="0"/>
          <w:numId w:val="2"/>
        </w:numPr>
        <w:spacing w:line="480" w:lineRule="auto"/>
        <w:jc w:val="both"/>
        <w:rPr>
          <w:rFonts w:ascii="Tahoma" w:hAnsi="Tahoma" w:cs="Tahoma"/>
          <w:color w:val="000000"/>
        </w:rPr>
      </w:pPr>
      <w:r w:rsidRPr="006312FD">
        <w:rPr>
          <w:rFonts w:ascii="Tahoma" w:hAnsi="Tahoma" w:cs="Tahoma"/>
          <w:lang w:val="id-ID"/>
        </w:rPr>
        <w:t>Meningkatnya kualitas pelayanan kepegawaian</w:t>
      </w:r>
    </w:p>
    <w:p w:rsidR="006312FD" w:rsidRDefault="00554364">
      <w:pPr>
        <w:pStyle w:val="ListParagraph"/>
        <w:numPr>
          <w:ilvl w:val="0"/>
          <w:numId w:val="2"/>
        </w:numPr>
        <w:spacing w:line="480" w:lineRule="auto"/>
        <w:jc w:val="both"/>
        <w:rPr>
          <w:rFonts w:ascii="Tahoma" w:hAnsi="Tahoma" w:cs="Tahoma"/>
          <w:color w:val="000000"/>
        </w:rPr>
      </w:pPr>
      <w:r>
        <w:rPr>
          <w:rFonts w:ascii="Tahoma" w:hAnsi="Tahoma" w:cs="Tahoma"/>
          <w:lang w:val="id-ID"/>
        </w:rPr>
        <w:t>Meningkatnya</w:t>
      </w:r>
      <w:r w:rsidR="006312FD" w:rsidRPr="006312FD">
        <w:rPr>
          <w:rFonts w:ascii="Tahoma" w:hAnsi="Tahoma" w:cs="Tahoma"/>
          <w:lang w:val="id-ID"/>
        </w:rPr>
        <w:t xml:space="preserve"> tata kelola</w:t>
      </w:r>
      <w:r>
        <w:rPr>
          <w:rFonts w:ascii="Tahoma" w:hAnsi="Tahoma" w:cs="Tahoma"/>
        </w:rPr>
        <w:t xml:space="preserve"> Organisasi</w:t>
      </w:r>
    </w:p>
    <w:p w:rsidR="00AF0E68" w:rsidRPr="004831A4" w:rsidRDefault="00AF0E68">
      <w:pPr>
        <w:pStyle w:val="ListParagraph"/>
        <w:spacing w:line="480" w:lineRule="auto"/>
        <w:ind w:left="786"/>
        <w:jc w:val="both"/>
        <w:rPr>
          <w:rFonts w:ascii="Tahoma" w:hAnsi="Tahoma" w:cs="Tahoma"/>
          <w:color w:val="000000"/>
          <w:sz w:val="2"/>
          <w:szCs w:val="8"/>
        </w:rPr>
      </w:pPr>
    </w:p>
    <w:p w:rsidR="00AF0E68" w:rsidRDefault="00503576">
      <w:pPr>
        <w:spacing w:line="480" w:lineRule="auto"/>
        <w:ind w:left="426"/>
        <w:jc w:val="both"/>
        <w:rPr>
          <w:rFonts w:ascii="Tahoma" w:hAnsi="Tahoma" w:cs="Tahoma"/>
          <w:color w:val="000000"/>
        </w:rPr>
      </w:pPr>
      <w:r>
        <w:rPr>
          <w:rFonts w:ascii="Tahoma" w:hAnsi="Tahoma" w:cs="Tahoma"/>
          <w:color w:val="000000"/>
        </w:rPr>
        <w:t xml:space="preserve">Dari </w:t>
      </w:r>
      <w:r w:rsidR="007746CB">
        <w:rPr>
          <w:rFonts w:ascii="Tahoma" w:hAnsi="Tahoma" w:cs="Tahoma"/>
          <w:color w:val="000000"/>
        </w:rPr>
        <w:t>3</w:t>
      </w:r>
      <w:r w:rsidR="00CC6ED3">
        <w:rPr>
          <w:rFonts w:ascii="Tahoma" w:hAnsi="Tahoma" w:cs="Tahoma"/>
          <w:color w:val="000000"/>
        </w:rPr>
        <w:t xml:space="preserve"> sasaran strategis yang telah ditetapkan sebagai kinerja pada BKD, maka akan diukur kinerja berdasarkan indikator-indikator yang telah ditargetkan dan dirinci sesuai program/kegiatan tahun anggaran </w:t>
      </w:r>
      <w:r w:rsidR="00FB7513">
        <w:rPr>
          <w:rFonts w:ascii="Tahoma" w:hAnsi="Tahoma" w:cs="Tahoma"/>
          <w:color w:val="000000"/>
        </w:rPr>
        <w:t>2018</w:t>
      </w:r>
      <w:r w:rsidR="00CC6ED3">
        <w:rPr>
          <w:rFonts w:ascii="Tahoma" w:hAnsi="Tahoma" w:cs="Tahoma"/>
          <w:color w:val="000000"/>
        </w:rPr>
        <w:t xml:space="preserve"> yang terdapat pada Badan Kepegawaian Daerah Provinsi Sumatera Barat. Hasil pengukuran pencapaian kinerja tahun </w:t>
      </w:r>
      <w:r w:rsidR="00FB7513">
        <w:rPr>
          <w:rFonts w:ascii="Tahoma" w:hAnsi="Tahoma" w:cs="Tahoma"/>
          <w:color w:val="000000"/>
        </w:rPr>
        <w:t>2018</w:t>
      </w:r>
      <w:r w:rsidR="00CC6ED3">
        <w:rPr>
          <w:rFonts w:ascii="Tahoma" w:hAnsi="Tahoma" w:cs="Tahoma"/>
          <w:color w:val="000000"/>
        </w:rPr>
        <w:t xml:space="preserve"> sesuai sasaran strategis adalah</w:t>
      </w:r>
      <w:r w:rsidR="007746CB">
        <w:rPr>
          <w:rFonts w:ascii="Tahoma" w:hAnsi="Tahoma" w:cs="Tahoma"/>
          <w:color w:val="000000"/>
        </w:rPr>
        <w:t xml:space="preserve"> dengan menetapakan indikator capaian kinerja sebagai berikut:</w:t>
      </w:r>
    </w:p>
    <w:p w:rsidR="007746CB" w:rsidRDefault="007746CB" w:rsidP="007746CB">
      <w:pPr>
        <w:pStyle w:val="ListParagraph"/>
        <w:numPr>
          <w:ilvl w:val="3"/>
          <w:numId w:val="2"/>
        </w:numPr>
        <w:spacing w:line="480" w:lineRule="auto"/>
        <w:ind w:left="810"/>
        <w:jc w:val="both"/>
        <w:rPr>
          <w:rFonts w:ascii="Tahoma" w:hAnsi="Tahoma" w:cs="Tahoma"/>
          <w:color w:val="000000"/>
        </w:rPr>
      </w:pPr>
      <w:r>
        <w:rPr>
          <w:rFonts w:ascii="Tahoma" w:hAnsi="Tahoma" w:cs="Tahoma"/>
          <w:color w:val="000000"/>
        </w:rPr>
        <w:lastRenderedPageBreak/>
        <w:t>Persentase formasi jabatan struktutal yang terisi sesuai dengan kompetensi jabatan.</w:t>
      </w:r>
    </w:p>
    <w:p w:rsidR="007746CB" w:rsidRDefault="007746CB" w:rsidP="00E24F15">
      <w:pPr>
        <w:pStyle w:val="ListParagraph"/>
        <w:numPr>
          <w:ilvl w:val="3"/>
          <w:numId w:val="2"/>
        </w:numPr>
        <w:spacing w:line="480" w:lineRule="auto"/>
        <w:ind w:left="810"/>
        <w:jc w:val="both"/>
        <w:rPr>
          <w:rFonts w:ascii="Tahoma" w:hAnsi="Tahoma" w:cs="Tahoma"/>
          <w:color w:val="000000"/>
        </w:rPr>
      </w:pPr>
      <w:r>
        <w:rPr>
          <w:rFonts w:ascii="Tahoma" w:hAnsi="Tahoma" w:cs="Tahoma"/>
          <w:color w:val="000000"/>
        </w:rPr>
        <w:t>Persentase SKPD dengan jumlah pegawai yang tersedia sesuai formasi minimal 70%.</w:t>
      </w:r>
    </w:p>
    <w:p w:rsidR="007430B4" w:rsidRDefault="007430B4" w:rsidP="00E24F15">
      <w:pPr>
        <w:pStyle w:val="ListParagraph"/>
        <w:numPr>
          <w:ilvl w:val="3"/>
          <w:numId w:val="2"/>
        </w:numPr>
        <w:spacing w:line="480" w:lineRule="auto"/>
        <w:ind w:left="810"/>
        <w:jc w:val="both"/>
        <w:rPr>
          <w:rFonts w:ascii="Tahoma" w:hAnsi="Tahoma" w:cs="Tahoma"/>
          <w:color w:val="000000"/>
        </w:rPr>
      </w:pPr>
      <w:r>
        <w:rPr>
          <w:rFonts w:ascii="Tahoma" w:hAnsi="Tahoma" w:cs="Tahoma"/>
          <w:color w:val="000000"/>
        </w:rPr>
        <w:t>Nilai Indeks Kepuasan masyarakat</w:t>
      </w:r>
    </w:p>
    <w:p w:rsidR="007746CB" w:rsidRDefault="007746CB" w:rsidP="00E24F15">
      <w:pPr>
        <w:pStyle w:val="ListParagraph"/>
        <w:numPr>
          <w:ilvl w:val="3"/>
          <w:numId w:val="2"/>
        </w:numPr>
        <w:spacing w:line="480" w:lineRule="auto"/>
        <w:ind w:left="810"/>
        <w:jc w:val="both"/>
        <w:rPr>
          <w:rFonts w:ascii="Tahoma" w:hAnsi="Tahoma" w:cs="Tahoma"/>
          <w:color w:val="000000"/>
        </w:rPr>
      </w:pPr>
      <w:r>
        <w:rPr>
          <w:rFonts w:ascii="Tahoma" w:hAnsi="Tahoma" w:cs="Tahoma"/>
          <w:color w:val="000000"/>
        </w:rPr>
        <w:t>Persentase layanan administrasi kepegawaian yang dilaksa</w:t>
      </w:r>
      <w:r w:rsidR="000C7215">
        <w:rPr>
          <w:rFonts w:ascii="Tahoma" w:hAnsi="Tahoma" w:cs="Tahoma"/>
          <w:color w:val="000000"/>
        </w:rPr>
        <w:t>n</w:t>
      </w:r>
      <w:r>
        <w:rPr>
          <w:rFonts w:ascii="Tahoma" w:hAnsi="Tahoma" w:cs="Tahoma"/>
          <w:color w:val="000000"/>
        </w:rPr>
        <w:t>akan tepat waktu.</w:t>
      </w:r>
    </w:p>
    <w:p w:rsidR="007746CB" w:rsidRDefault="007746CB" w:rsidP="00E24F15">
      <w:pPr>
        <w:pStyle w:val="ListParagraph"/>
        <w:numPr>
          <w:ilvl w:val="3"/>
          <w:numId w:val="2"/>
        </w:numPr>
        <w:spacing w:line="480" w:lineRule="auto"/>
        <w:ind w:left="810"/>
        <w:jc w:val="both"/>
        <w:rPr>
          <w:rFonts w:ascii="Tahoma" w:hAnsi="Tahoma" w:cs="Tahoma"/>
          <w:color w:val="000000"/>
        </w:rPr>
      </w:pPr>
      <w:r>
        <w:rPr>
          <w:rFonts w:ascii="Tahoma" w:hAnsi="Tahoma" w:cs="Tahoma"/>
          <w:color w:val="000000"/>
        </w:rPr>
        <w:t>Nilai evaluasi Akuntabilitas Kinerja</w:t>
      </w:r>
    </w:p>
    <w:p w:rsidR="007746CB" w:rsidRDefault="007746CB" w:rsidP="00E24F15">
      <w:pPr>
        <w:pStyle w:val="ListParagraph"/>
        <w:numPr>
          <w:ilvl w:val="3"/>
          <w:numId w:val="2"/>
        </w:numPr>
        <w:spacing w:line="480" w:lineRule="auto"/>
        <w:ind w:left="810"/>
        <w:jc w:val="both"/>
        <w:rPr>
          <w:rFonts w:ascii="Tahoma" w:hAnsi="Tahoma" w:cs="Tahoma"/>
          <w:color w:val="000000"/>
        </w:rPr>
      </w:pPr>
      <w:r>
        <w:rPr>
          <w:rFonts w:ascii="Tahoma" w:hAnsi="Tahoma" w:cs="Tahoma"/>
          <w:color w:val="000000"/>
        </w:rPr>
        <w:t>Persentase capaian realisasi fisik dan keuangan pengelolaan program/kegiatan.</w:t>
      </w:r>
    </w:p>
    <w:p w:rsidR="00805101" w:rsidRPr="00805101" w:rsidRDefault="00805101" w:rsidP="00805101">
      <w:pPr>
        <w:spacing w:line="480" w:lineRule="auto"/>
        <w:ind w:left="360"/>
        <w:jc w:val="both"/>
        <w:rPr>
          <w:rFonts w:ascii="Tahoma" w:hAnsi="Tahoma" w:cs="Tahoma"/>
          <w:color w:val="000000"/>
        </w:rPr>
      </w:pPr>
      <w:r>
        <w:rPr>
          <w:rFonts w:ascii="Tahoma" w:hAnsi="Tahoma" w:cs="Tahoma"/>
          <w:color w:val="000000"/>
        </w:rPr>
        <w:t>Capian kinerja Badan Kepegawaian Daerah Provinsi Sumatera Barat dapat dilihat pada tabel berikut:</w:t>
      </w:r>
    </w:p>
    <w:p w:rsidR="00C440BB" w:rsidRPr="00C440BB" w:rsidRDefault="00C440BB" w:rsidP="003C0E46">
      <w:pPr>
        <w:spacing w:line="276" w:lineRule="auto"/>
        <w:ind w:left="426"/>
        <w:jc w:val="center"/>
        <w:rPr>
          <w:rFonts w:ascii="Tahoma" w:hAnsi="Tahoma" w:cs="Tahoma"/>
          <w:b/>
          <w:color w:val="000000"/>
        </w:rPr>
      </w:pPr>
      <w:r w:rsidRPr="00C440BB">
        <w:rPr>
          <w:rFonts w:ascii="Tahoma" w:hAnsi="Tahoma" w:cs="Tahoma"/>
          <w:b/>
          <w:color w:val="000000"/>
        </w:rPr>
        <w:t>Tabel 3.1</w:t>
      </w:r>
    </w:p>
    <w:p w:rsidR="00C440BB" w:rsidRDefault="00C440BB" w:rsidP="003C0E46">
      <w:pPr>
        <w:spacing w:line="276" w:lineRule="auto"/>
        <w:ind w:left="426"/>
        <w:jc w:val="center"/>
        <w:rPr>
          <w:rFonts w:ascii="Tahoma" w:hAnsi="Tahoma" w:cs="Tahoma"/>
          <w:color w:val="000000"/>
        </w:rPr>
      </w:pPr>
      <w:r>
        <w:rPr>
          <w:rFonts w:ascii="Tahoma" w:hAnsi="Tahoma" w:cs="Tahoma"/>
          <w:color w:val="000000"/>
        </w:rPr>
        <w:t>Pengukuran Capaian Kinerja</w:t>
      </w:r>
    </w:p>
    <w:p w:rsidR="00363A87" w:rsidRPr="00A652F9" w:rsidRDefault="00C440BB" w:rsidP="003C0E46">
      <w:pPr>
        <w:spacing w:line="276" w:lineRule="auto"/>
        <w:ind w:left="426"/>
        <w:jc w:val="center"/>
        <w:rPr>
          <w:rFonts w:ascii="Tahoma" w:hAnsi="Tahoma" w:cs="Tahoma"/>
          <w:color w:val="000000"/>
        </w:rPr>
      </w:pPr>
      <w:r>
        <w:rPr>
          <w:rFonts w:ascii="Tahoma" w:hAnsi="Tahoma" w:cs="Tahoma"/>
          <w:color w:val="000000"/>
        </w:rPr>
        <w:t xml:space="preserve">BKD Provinsi Sumatera Barat Tahun Anggaran </w:t>
      </w:r>
      <w:r w:rsidR="00FB7513">
        <w:rPr>
          <w:rFonts w:ascii="Tahoma" w:hAnsi="Tahoma" w:cs="Tahoma"/>
          <w:color w:val="000000"/>
        </w:rPr>
        <w:t>2018</w:t>
      </w:r>
    </w:p>
    <w:p w:rsidR="00C440BB" w:rsidRPr="00261643" w:rsidRDefault="00C440BB" w:rsidP="00C440BB">
      <w:pPr>
        <w:spacing w:line="276" w:lineRule="auto"/>
        <w:ind w:left="426"/>
        <w:jc w:val="both"/>
        <w:rPr>
          <w:lang w:val="id-ID"/>
        </w:rPr>
      </w:pPr>
    </w:p>
    <w:tbl>
      <w:tblPr>
        <w:tblW w:w="0" w:type="auto"/>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582"/>
        <w:gridCol w:w="1898"/>
        <w:gridCol w:w="2704"/>
        <w:gridCol w:w="1011"/>
        <w:gridCol w:w="949"/>
        <w:gridCol w:w="1150"/>
      </w:tblGrid>
      <w:tr w:rsidR="00AF0E68" w:rsidRPr="00C6654F" w:rsidTr="00FC0CB8">
        <w:trPr>
          <w:cantSplit/>
          <w:jc w:val="center"/>
        </w:trPr>
        <w:tc>
          <w:tcPr>
            <w:tcW w:w="582"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AF0E68" w:rsidRPr="00C6654F" w:rsidRDefault="00CC6ED3">
            <w:pPr>
              <w:spacing w:line="276" w:lineRule="auto"/>
              <w:jc w:val="center"/>
              <w:rPr>
                <w:rFonts w:ascii="Tahoma" w:hAnsi="Tahoma" w:cs="Tahoma"/>
                <w:b/>
                <w:sz w:val="20"/>
                <w:szCs w:val="20"/>
                <w:lang w:val="id-ID"/>
              </w:rPr>
            </w:pPr>
            <w:r w:rsidRPr="00C6654F">
              <w:rPr>
                <w:rFonts w:ascii="Tahoma" w:hAnsi="Tahoma" w:cs="Tahoma"/>
                <w:b/>
                <w:sz w:val="20"/>
                <w:szCs w:val="20"/>
                <w:lang w:val="id-ID"/>
              </w:rPr>
              <w:t>NO.</w:t>
            </w:r>
          </w:p>
        </w:tc>
        <w:tc>
          <w:tcPr>
            <w:tcW w:w="1898"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AF0E68" w:rsidRPr="00C6654F" w:rsidRDefault="00CC6ED3">
            <w:pPr>
              <w:spacing w:line="276" w:lineRule="auto"/>
              <w:jc w:val="center"/>
              <w:rPr>
                <w:rFonts w:ascii="Tahoma" w:hAnsi="Tahoma" w:cs="Tahoma"/>
                <w:b/>
                <w:sz w:val="20"/>
                <w:szCs w:val="20"/>
                <w:lang w:val="id-ID"/>
              </w:rPr>
            </w:pPr>
            <w:r w:rsidRPr="00C6654F">
              <w:rPr>
                <w:rFonts w:ascii="Tahoma" w:hAnsi="Tahoma" w:cs="Tahoma"/>
                <w:b/>
                <w:sz w:val="20"/>
                <w:szCs w:val="20"/>
                <w:lang w:val="id-ID"/>
              </w:rPr>
              <w:t>SASARAN</w:t>
            </w:r>
          </w:p>
        </w:tc>
        <w:tc>
          <w:tcPr>
            <w:tcW w:w="2704"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AF0E68" w:rsidRPr="00C6654F" w:rsidRDefault="00CC6ED3">
            <w:pPr>
              <w:spacing w:line="276" w:lineRule="auto"/>
              <w:jc w:val="center"/>
              <w:rPr>
                <w:rFonts w:ascii="Tahoma" w:hAnsi="Tahoma" w:cs="Tahoma"/>
                <w:b/>
                <w:sz w:val="20"/>
                <w:szCs w:val="20"/>
                <w:lang w:val="id-ID"/>
              </w:rPr>
            </w:pPr>
            <w:r w:rsidRPr="00C6654F">
              <w:rPr>
                <w:rFonts w:ascii="Tahoma" w:hAnsi="Tahoma" w:cs="Tahoma"/>
                <w:b/>
                <w:sz w:val="20"/>
                <w:szCs w:val="20"/>
                <w:lang w:val="id-ID"/>
              </w:rPr>
              <w:t>INDIKATOR KINERJA</w:t>
            </w:r>
          </w:p>
        </w:tc>
        <w:tc>
          <w:tcPr>
            <w:tcW w:w="1011"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AF0E68" w:rsidRPr="00C6654F" w:rsidRDefault="00CC6ED3">
            <w:pPr>
              <w:spacing w:line="276" w:lineRule="auto"/>
              <w:jc w:val="center"/>
              <w:rPr>
                <w:rFonts w:ascii="Tahoma" w:hAnsi="Tahoma" w:cs="Tahoma"/>
                <w:b/>
                <w:sz w:val="20"/>
                <w:szCs w:val="20"/>
                <w:lang w:val="id-ID"/>
              </w:rPr>
            </w:pPr>
            <w:r w:rsidRPr="00C6654F">
              <w:rPr>
                <w:rFonts w:ascii="Tahoma" w:hAnsi="Tahoma" w:cs="Tahoma"/>
                <w:b/>
                <w:sz w:val="20"/>
                <w:szCs w:val="20"/>
                <w:lang w:val="id-ID"/>
              </w:rPr>
              <w:t>TARGET</w:t>
            </w:r>
          </w:p>
        </w:tc>
        <w:tc>
          <w:tcPr>
            <w:tcW w:w="949"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AF0E68" w:rsidRPr="00C6654F" w:rsidRDefault="00CC6ED3">
            <w:pPr>
              <w:spacing w:line="276" w:lineRule="auto"/>
              <w:jc w:val="center"/>
              <w:rPr>
                <w:rFonts w:ascii="Tahoma" w:hAnsi="Tahoma" w:cs="Tahoma"/>
                <w:b/>
                <w:sz w:val="20"/>
                <w:szCs w:val="20"/>
                <w:lang w:val="id-ID"/>
              </w:rPr>
            </w:pPr>
            <w:r w:rsidRPr="00C6654F">
              <w:rPr>
                <w:rFonts w:ascii="Tahoma" w:hAnsi="Tahoma" w:cs="Tahoma"/>
                <w:b/>
                <w:sz w:val="20"/>
                <w:szCs w:val="20"/>
                <w:lang w:val="id-ID"/>
              </w:rPr>
              <w:t>REALI</w:t>
            </w:r>
          </w:p>
          <w:p w:rsidR="00AF0E68" w:rsidRPr="00C6654F" w:rsidRDefault="00CC6ED3">
            <w:pPr>
              <w:spacing w:line="276" w:lineRule="auto"/>
              <w:jc w:val="center"/>
              <w:rPr>
                <w:rFonts w:ascii="Tahoma" w:hAnsi="Tahoma" w:cs="Tahoma"/>
                <w:b/>
                <w:sz w:val="20"/>
                <w:szCs w:val="20"/>
                <w:lang w:val="id-ID"/>
              </w:rPr>
            </w:pPr>
            <w:r w:rsidRPr="00C6654F">
              <w:rPr>
                <w:rFonts w:ascii="Tahoma" w:hAnsi="Tahoma" w:cs="Tahoma"/>
                <w:b/>
                <w:sz w:val="20"/>
                <w:szCs w:val="20"/>
                <w:lang w:val="id-ID"/>
              </w:rPr>
              <w:t>SASI</w:t>
            </w:r>
          </w:p>
        </w:tc>
        <w:tc>
          <w:tcPr>
            <w:tcW w:w="1150"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AF0E68" w:rsidRPr="00C6654F" w:rsidRDefault="00CC6ED3">
            <w:pPr>
              <w:spacing w:line="276" w:lineRule="auto"/>
              <w:jc w:val="center"/>
              <w:rPr>
                <w:rFonts w:ascii="Tahoma" w:hAnsi="Tahoma" w:cs="Tahoma"/>
                <w:b/>
                <w:sz w:val="20"/>
                <w:szCs w:val="20"/>
                <w:lang w:val="id-ID"/>
              </w:rPr>
            </w:pPr>
            <w:r w:rsidRPr="00C6654F">
              <w:rPr>
                <w:rFonts w:ascii="Tahoma" w:hAnsi="Tahoma" w:cs="Tahoma"/>
                <w:b/>
                <w:sz w:val="20"/>
                <w:szCs w:val="20"/>
                <w:lang w:val="id-ID"/>
              </w:rPr>
              <w:t>% CAPAIAN KINERJA</w:t>
            </w:r>
          </w:p>
        </w:tc>
      </w:tr>
      <w:tr w:rsidR="00AF0E68" w:rsidRPr="00C6654F" w:rsidTr="00FC0CB8">
        <w:trPr>
          <w:cantSplit/>
          <w:jc w:val="center"/>
        </w:trPr>
        <w:tc>
          <w:tcPr>
            <w:tcW w:w="582" w:type="dxa"/>
            <w:tcBorders>
              <w:top w:val="single" w:sz="4" w:space="0" w:color="00000A"/>
              <w:left w:val="single" w:sz="4" w:space="0" w:color="00000A"/>
              <w:bottom w:val="single" w:sz="4" w:space="0" w:color="00000A"/>
              <w:right w:val="nil"/>
            </w:tcBorders>
            <w:shd w:val="clear" w:color="auto" w:fill="BFBFBF"/>
            <w:tcMar>
              <w:left w:w="103" w:type="dxa"/>
            </w:tcMar>
          </w:tcPr>
          <w:p w:rsidR="00AF0E68" w:rsidRPr="00C6654F" w:rsidRDefault="00CC6ED3">
            <w:pPr>
              <w:spacing w:line="276" w:lineRule="auto"/>
              <w:jc w:val="center"/>
              <w:rPr>
                <w:rFonts w:ascii="Tahoma" w:hAnsi="Tahoma" w:cs="Tahoma"/>
                <w:sz w:val="20"/>
                <w:szCs w:val="20"/>
                <w:lang w:val="id-ID"/>
              </w:rPr>
            </w:pPr>
            <w:r w:rsidRPr="00C6654F">
              <w:rPr>
                <w:rFonts w:ascii="Tahoma" w:hAnsi="Tahoma" w:cs="Tahoma"/>
                <w:sz w:val="20"/>
                <w:szCs w:val="20"/>
                <w:lang w:val="id-ID"/>
              </w:rPr>
              <w:t>1</w:t>
            </w:r>
          </w:p>
        </w:tc>
        <w:tc>
          <w:tcPr>
            <w:tcW w:w="1898" w:type="dxa"/>
            <w:tcBorders>
              <w:top w:val="single" w:sz="4" w:space="0" w:color="00000A"/>
              <w:left w:val="single" w:sz="4" w:space="0" w:color="00000A"/>
              <w:bottom w:val="single" w:sz="4" w:space="0" w:color="00000A"/>
              <w:right w:val="nil"/>
            </w:tcBorders>
            <w:shd w:val="clear" w:color="auto" w:fill="BFBFBF"/>
            <w:tcMar>
              <w:left w:w="103" w:type="dxa"/>
            </w:tcMar>
          </w:tcPr>
          <w:p w:rsidR="00AF0E68" w:rsidRPr="00C6654F" w:rsidRDefault="00CC6ED3">
            <w:pPr>
              <w:spacing w:line="276" w:lineRule="auto"/>
              <w:jc w:val="center"/>
              <w:rPr>
                <w:rFonts w:ascii="Tahoma" w:hAnsi="Tahoma" w:cs="Tahoma"/>
                <w:sz w:val="20"/>
                <w:szCs w:val="20"/>
                <w:lang w:val="id-ID"/>
              </w:rPr>
            </w:pPr>
            <w:r w:rsidRPr="00C6654F">
              <w:rPr>
                <w:rFonts w:ascii="Tahoma" w:hAnsi="Tahoma" w:cs="Tahoma"/>
                <w:sz w:val="20"/>
                <w:szCs w:val="20"/>
                <w:lang w:val="id-ID"/>
              </w:rPr>
              <w:t>2</w:t>
            </w:r>
          </w:p>
        </w:tc>
        <w:tc>
          <w:tcPr>
            <w:tcW w:w="2704" w:type="dxa"/>
            <w:tcBorders>
              <w:top w:val="single" w:sz="4" w:space="0" w:color="00000A"/>
              <w:left w:val="single" w:sz="4" w:space="0" w:color="00000A"/>
              <w:bottom w:val="single" w:sz="4" w:space="0" w:color="00000A"/>
              <w:right w:val="nil"/>
            </w:tcBorders>
            <w:shd w:val="clear" w:color="auto" w:fill="BFBFBF"/>
            <w:tcMar>
              <w:left w:w="103" w:type="dxa"/>
            </w:tcMar>
          </w:tcPr>
          <w:p w:rsidR="00AF0E68" w:rsidRPr="00C6654F" w:rsidRDefault="00CC6ED3">
            <w:pPr>
              <w:spacing w:line="276" w:lineRule="auto"/>
              <w:jc w:val="center"/>
              <w:rPr>
                <w:rFonts w:ascii="Tahoma" w:hAnsi="Tahoma" w:cs="Tahoma"/>
                <w:sz w:val="20"/>
                <w:szCs w:val="20"/>
                <w:lang w:val="id-ID"/>
              </w:rPr>
            </w:pPr>
            <w:r w:rsidRPr="00C6654F">
              <w:rPr>
                <w:rFonts w:ascii="Tahoma" w:hAnsi="Tahoma" w:cs="Tahoma"/>
                <w:sz w:val="20"/>
                <w:szCs w:val="20"/>
                <w:lang w:val="id-ID"/>
              </w:rPr>
              <w:t>3</w:t>
            </w:r>
          </w:p>
        </w:tc>
        <w:tc>
          <w:tcPr>
            <w:tcW w:w="1011" w:type="dxa"/>
            <w:tcBorders>
              <w:top w:val="single" w:sz="4" w:space="0" w:color="00000A"/>
              <w:left w:val="single" w:sz="4" w:space="0" w:color="00000A"/>
              <w:bottom w:val="single" w:sz="4" w:space="0" w:color="00000A"/>
              <w:right w:val="nil"/>
            </w:tcBorders>
            <w:shd w:val="clear" w:color="auto" w:fill="BFBFBF"/>
            <w:tcMar>
              <w:left w:w="103" w:type="dxa"/>
            </w:tcMar>
          </w:tcPr>
          <w:p w:rsidR="00AF0E68" w:rsidRPr="00C6654F" w:rsidRDefault="00CC6ED3">
            <w:pPr>
              <w:spacing w:line="276" w:lineRule="auto"/>
              <w:jc w:val="center"/>
              <w:rPr>
                <w:rFonts w:ascii="Tahoma" w:hAnsi="Tahoma" w:cs="Tahoma"/>
                <w:sz w:val="20"/>
                <w:szCs w:val="20"/>
                <w:lang w:val="id-ID"/>
              </w:rPr>
            </w:pPr>
            <w:r w:rsidRPr="00C6654F">
              <w:rPr>
                <w:rFonts w:ascii="Tahoma" w:hAnsi="Tahoma" w:cs="Tahoma"/>
                <w:sz w:val="20"/>
                <w:szCs w:val="20"/>
                <w:lang w:val="id-ID"/>
              </w:rPr>
              <w:t>4</w:t>
            </w:r>
          </w:p>
        </w:tc>
        <w:tc>
          <w:tcPr>
            <w:tcW w:w="949" w:type="dxa"/>
            <w:tcBorders>
              <w:top w:val="single" w:sz="4" w:space="0" w:color="00000A"/>
              <w:left w:val="single" w:sz="4" w:space="0" w:color="00000A"/>
              <w:bottom w:val="single" w:sz="4" w:space="0" w:color="00000A"/>
              <w:right w:val="nil"/>
            </w:tcBorders>
            <w:shd w:val="clear" w:color="auto" w:fill="BFBFBF"/>
            <w:tcMar>
              <w:left w:w="103" w:type="dxa"/>
            </w:tcMar>
          </w:tcPr>
          <w:p w:rsidR="00AF0E68" w:rsidRPr="00C6654F" w:rsidRDefault="00CC6ED3">
            <w:pPr>
              <w:spacing w:line="276" w:lineRule="auto"/>
              <w:jc w:val="center"/>
              <w:rPr>
                <w:rFonts w:ascii="Tahoma" w:hAnsi="Tahoma" w:cs="Tahoma"/>
                <w:sz w:val="20"/>
                <w:szCs w:val="20"/>
                <w:lang w:val="id-ID"/>
              </w:rPr>
            </w:pPr>
            <w:r w:rsidRPr="00C6654F">
              <w:rPr>
                <w:rFonts w:ascii="Tahoma" w:hAnsi="Tahoma" w:cs="Tahoma"/>
                <w:sz w:val="20"/>
                <w:szCs w:val="20"/>
                <w:lang w:val="id-ID"/>
              </w:rPr>
              <w:t>5</w:t>
            </w:r>
          </w:p>
        </w:tc>
        <w:tc>
          <w:tcPr>
            <w:tcW w:w="1150" w:type="dxa"/>
            <w:tcBorders>
              <w:top w:val="single" w:sz="4" w:space="0" w:color="00000A"/>
              <w:left w:val="single" w:sz="4" w:space="0" w:color="00000A"/>
              <w:bottom w:val="single" w:sz="4" w:space="0" w:color="00000A"/>
              <w:right w:val="single" w:sz="4" w:space="0" w:color="00000A"/>
            </w:tcBorders>
            <w:shd w:val="clear" w:color="auto" w:fill="BFBFBF"/>
            <w:tcMar>
              <w:left w:w="103" w:type="dxa"/>
            </w:tcMar>
          </w:tcPr>
          <w:p w:rsidR="00AF0E68" w:rsidRPr="00C6654F" w:rsidRDefault="00CC6ED3">
            <w:pPr>
              <w:spacing w:line="276" w:lineRule="auto"/>
              <w:jc w:val="center"/>
              <w:rPr>
                <w:rFonts w:ascii="Tahoma" w:hAnsi="Tahoma" w:cs="Tahoma"/>
                <w:sz w:val="20"/>
                <w:szCs w:val="20"/>
                <w:lang w:val="id-ID"/>
              </w:rPr>
            </w:pPr>
            <w:r w:rsidRPr="00C6654F">
              <w:rPr>
                <w:rFonts w:ascii="Tahoma" w:hAnsi="Tahoma" w:cs="Tahoma"/>
                <w:sz w:val="20"/>
                <w:szCs w:val="20"/>
                <w:lang w:val="id-ID"/>
              </w:rPr>
              <w:t>6</w:t>
            </w:r>
          </w:p>
        </w:tc>
      </w:tr>
      <w:tr w:rsidR="00AF0E68" w:rsidRPr="00C6654F" w:rsidTr="00FC0CB8">
        <w:trPr>
          <w:cantSplit/>
          <w:jc w:val="center"/>
        </w:trPr>
        <w:tc>
          <w:tcPr>
            <w:tcW w:w="582" w:type="dxa"/>
            <w:tcBorders>
              <w:top w:val="nil"/>
              <w:left w:val="single" w:sz="4" w:space="0" w:color="00000A"/>
              <w:bottom w:val="single" w:sz="4" w:space="0" w:color="00000A"/>
              <w:right w:val="single" w:sz="4" w:space="0" w:color="00000A"/>
            </w:tcBorders>
            <w:shd w:val="clear" w:color="auto" w:fill="FFFFFF"/>
            <w:tcMar>
              <w:left w:w="103" w:type="dxa"/>
            </w:tcMar>
          </w:tcPr>
          <w:p w:rsidR="00AF0E68" w:rsidRPr="00C6654F" w:rsidRDefault="00CC6ED3">
            <w:pPr>
              <w:jc w:val="center"/>
              <w:rPr>
                <w:rFonts w:ascii="Tahoma" w:hAnsi="Tahoma" w:cs="Tahoma"/>
                <w:color w:val="000000"/>
                <w:sz w:val="20"/>
                <w:szCs w:val="20"/>
              </w:rPr>
            </w:pPr>
            <w:r w:rsidRPr="00C6654F">
              <w:rPr>
                <w:rFonts w:ascii="Tahoma" w:hAnsi="Tahoma" w:cs="Tahoma"/>
                <w:color w:val="000000"/>
                <w:sz w:val="20"/>
                <w:szCs w:val="20"/>
              </w:rPr>
              <w:t>1</w:t>
            </w:r>
          </w:p>
        </w:tc>
        <w:tc>
          <w:tcPr>
            <w:tcW w:w="1898" w:type="dxa"/>
            <w:tcBorders>
              <w:top w:val="nil"/>
              <w:left w:val="single" w:sz="4" w:space="0" w:color="00000A"/>
              <w:bottom w:val="single" w:sz="4" w:space="0" w:color="00000A"/>
              <w:right w:val="single" w:sz="4" w:space="0" w:color="00000A"/>
            </w:tcBorders>
            <w:shd w:val="clear" w:color="auto" w:fill="FFFFFF"/>
            <w:tcMar>
              <w:left w:w="103" w:type="dxa"/>
            </w:tcMar>
          </w:tcPr>
          <w:p w:rsidR="00F46407" w:rsidRDefault="00F46407" w:rsidP="00F46407">
            <w:pPr>
              <w:rPr>
                <w:rFonts w:ascii="Tahoma" w:hAnsi="Tahoma" w:cs="Tahoma"/>
                <w:sz w:val="20"/>
                <w:szCs w:val="20"/>
              </w:rPr>
            </w:pPr>
            <w:r w:rsidRPr="000F6DB3">
              <w:rPr>
                <w:rFonts w:ascii="Tahoma" w:hAnsi="Tahoma" w:cs="Tahoma"/>
                <w:sz w:val="20"/>
                <w:szCs w:val="20"/>
              </w:rPr>
              <w:t>Me</w:t>
            </w:r>
            <w:r w:rsidRPr="000F6DB3">
              <w:rPr>
                <w:rFonts w:ascii="Tahoma" w:hAnsi="Tahoma" w:cs="Tahoma"/>
                <w:sz w:val="20"/>
                <w:szCs w:val="20"/>
                <w:lang w:val="id-ID"/>
              </w:rPr>
              <w:t xml:space="preserve">ningkatnya </w:t>
            </w:r>
            <w:r w:rsidRPr="000F6DB3">
              <w:rPr>
                <w:rFonts w:ascii="Tahoma" w:hAnsi="Tahoma" w:cs="Tahoma"/>
                <w:sz w:val="20"/>
                <w:szCs w:val="20"/>
              </w:rPr>
              <w:t>kualitas pengelolaan manajemen SDM aparatur</w:t>
            </w:r>
          </w:p>
          <w:p w:rsidR="00AF0E68" w:rsidRPr="00C6654F" w:rsidRDefault="00AF0E68">
            <w:pPr>
              <w:rPr>
                <w:rFonts w:ascii="Tahoma" w:hAnsi="Tahoma" w:cs="Tahoma"/>
                <w:color w:val="000000"/>
                <w:sz w:val="20"/>
                <w:szCs w:val="20"/>
              </w:rPr>
            </w:pPr>
          </w:p>
        </w:tc>
        <w:tc>
          <w:tcPr>
            <w:tcW w:w="2704" w:type="dxa"/>
            <w:tcBorders>
              <w:top w:val="nil"/>
              <w:left w:val="single" w:sz="4" w:space="0" w:color="00000A"/>
              <w:bottom w:val="single" w:sz="4" w:space="0" w:color="00000A"/>
              <w:right w:val="single" w:sz="4" w:space="0" w:color="00000A"/>
            </w:tcBorders>
            <w:shd w:val="clear" w:color="auto" w:fill="FFFFFF"/>
            <w:tcMar>
              <w:left w:w="103" w:type="dxa"/>
            </w:tcMar>
          </w:tcPr>
          <w:p w:rsidR="00AF0E68" w:rsidRPr="00F46407" w:rsidRDefault="00F46407" w:rsidP="00186569">
            <w:pPr>
              <w:pStyle w:val="ListParagraph"/>
              <w:numPr>
                <w:ilvl w:val="0"/>
                <w:numId w:val="6"/>
              </w:numPr>
              <w:spacing w:line="276" w:lineRule="auto"/>
              <w:ind w:left="360"/>
              <w:rPr>
                <w:rFonts w:ascii="Tahoma" w:hAnsi="Tahoma" w:cs="Tahoma"/>
                <w:color w:val="000000"/>
                <w:sz w:val="20"/>
                <w:szCs w:val="20"/>
              </w:rPr>
            </w:pPr>
            <w:r w:rsidRPr="000F6DB3">
              <w:rPr>
                <w:rFonts w:ascii="Tahoma" w:hAnsi="Tahoma" w:cs="Tahoma"/>
                <w:color w:val="000000"/>
                <w:sz w:val="20"/>
                <w:szCs w:val="20"/>
                <w:lang w:val="id-ID" w:eastAsia="id-ID"/>
              </w:rPr>
              <w:t>Persentase formasi jabatan struktural yang terisi sesuai dengan kompetensi jabatan</w:t>
            </w:r>
          </w:p>
          <w:p w:rsidR="00F46407" w:rsidRPr="00C6654F" w:rsidRDefault="00F46407" w:rsidP="00F46407">
            <w:pPr>
              <w:pStyle w:val="ListParagraph"/>
              <w:spacing w:line="276" w:lineRule="auto"/>
              <w:ind w:left="360"/>
              <w:rPr>
                <w:rFonts w:ascii="Tahoma" w:hAnsi="Tahoma" w:cs="Tahoma"/>
                <w:color w:val="000000"/>
                <w:sz w:val="20"/>
                <w:szCs w:val="20"/>
              </w:rPr>
            </w:pPr>
          </w:p>
          <w:p w:rsidR="00310523" w:rsidRPr="00C6654F" w:rsidRDefault="00F46407" w:rsidP="00186569">
            <w:pPr>
              <w:pStyle w:val="ListParagraph"/>
              <w:numPr>
                <w:ilvl w:val="0"/>
                <w:numId w:val="6"/>
              </w:numPr>
              <w:spacing w:line="276" w:lineRule="auto"/>
              <w:ind w:left="360"/>
              <w:rPr>
                <w:rFonts w:ascii="Tahoma" w:hAnsi="Tahoma" w:cs="Tahoma"/>
                <w:color w:val="000000"/>
                <w:sz w:val="20"/>
                <w:szCs w:val="20"/>
              </w:rPr>
            </w:pPr>
            <w:r>
              <w:rPr>
                <w:rFonts w:ascii="Tahoma" w:hAnsi="Tahoma" w:cs="Tahoma"/>
                <w:color w:val="000000"/>
                <w:sz w:val="20"/>
                <w:szCs w:val="20"/>
                <w:lang w:val="id-ID" w:eastAsia="id-ID"/>
              </w:rPr>
              <w:t xml:space="preserve">Persentase </w:t>
            </w:r>
            <w:r>
              <w:rPr>
                <w:rFonts w:ascii="Tahoma" w:hAnsi="Tahoma" w:cs="Tahoma"/>
                <w:color w:val="000000"/>
                <w:sz w:val="20"/>
                <w:szCs w:val="20"/>
                <w:lang w:eastAsia="id-ID"/>
              </w:rPr>
              <w:t xml:space="preserve">OPD </w:t>
            </w:r>
            <w:r w:rsidR="00310523" w:rsidRPr="00C6654F">
              <w:rPr>
                <w:rFonts w:ascii="Tahoma" w:hAnsi="Tahoma" w:cs="Tahoma"/>
                <w:color w:val="000000"/>
                <w:sz w:val="20"/>
                <w:szCs w:val="20"/>
                <w:lang w:val="id-ID" w:eastAsia="id-ID"/>
              </w:rPr>
              <w:t>dengan jumlah pegawai yang tersedia sesuai formasi minimal 70%</w:t>
            </w:r>
          </w:p>
          <w:p w:rsidR="00AF0E68" w:rsidRPr="00C6654F" w:rsidRDefault="00AF0E68">
            <w:pPr>
              <w:pStyle w:val="ListParagraph"/>
              <w:spacing w:line="276" w:lineRule="auto"/>
              <w:ind w:left="360"/>
              <w:rPr>
                <w:rFonts w:ascii="Tahoma" w:hAnsi="Tahoma" w:cs="Tahoma"/>
                <w:sz w:val="20"/>
                <w:szCs w:val="20"/>
                <w:lang w:val="id-ID"/>
              </w:rPr>
            </w:pPr>
          </w:p>
        </w:tc>
        <w:tc>
          <w:tcPr>
            <w:tcW w:w="1011" w:type="dxa"/>
            <w:tcBorders>
              <w:top w:val="nil"/>
              <w:left w:val="single" w:sz="4" w:space="0" w:color="00000A"/>
              <w:bottom w:val="single" w:sz="4" w:space="0" w:color="00000A"/>
              <w:right w:val="single" w:sz="4" w:space="0" w:color="00000A"/>
            </w:tcBorders>
            <w:shd w:val="clear" w:color="auto" w:fill="FFFFFF"/>
            <w:tcMar>
              <w:left w:w="103" w:type="dxa"/>
            </w:tcMar>
          </w:tcPr>
          <w:p w:rsidR="003B585C" w:rsidRPr="00FB7513" w:rsidRDefault="003B585C" w:rsidP="006034EF">
            <w:pPr>
              <w:spacing w:line="276" w:lineRule="auto"/>
              <w:rPr>
                <w:rFonts w:ascii="Tahoma" w:hAnsi="Tahoma" w:cs="Tahoma"/>
                <w:sz w:val="20"/>
                <w:szCs w:val="20"/>
              </w:rPr>
            </w:pPr>
          </w:p>
          <w:p w:rsidR="000D09ED" w:rsidRPr="00FB7513" w:rsidRDefault="00FB7513" w:rsidP="006034EF">
            <w:pPr>
              <w:spacing w:line="276" w:lineRule="auto"/>
              <w:rPr>
                <w:rFonts w:ascii="Tahoma" w:hAnsi="Tahoma" w:cs="Tahoma"/>
                <w:sz w:val="20"/>
                <w:szCs w:val="20"/>
              </w:rPr>
            </w:pPr>
            <w:r w:rsidRPr="00FB7513">
              <w:rPr>
                <w:rFonts w:ascii="Tahoma" w:hAnsi="Tahoma" w:cs="Tahoma"/>
                <w:color w:val="000000"/>
                <w:sz w:val="20"/>
                <w:szCs w:val="20"/>
                <w:lang w:eastAsia="id-ID"/>
              </w:rPr>
              <w:t>90,00%</w:t>
            </w:r>
          </w:p>
          <w:p w:rsidR="000D09ED" w:rsidRPr="00FB7513" w:rsidRDefault="000D09ED" w:rsidP="00B11329">
            <w:pPr>
              <w:spacing w:line="276" w:lineRule="auto"/>
              <w:jc w:val="center"/>
              <w:rPr>
                <w:rFonts w:ascii="Tahoma" w:hAnsi="Tahoma" w:cs="Tahoma"/>
                <w:sz w:val="20"/>
                <w:szCs w:val="20"/>
              </w:rPr>
            </w:pPr>
          </w:p>
          <w:p w:rsidR="000D09ED" w:rsidRPr="00FB7513" w:rsidRDefault="000D09ED" w:rsidP="00B11329">
            <w:pPr>
              <w:spacing w:line="276" w:lineRule="auto"/>
              <w:jc w:val="center"/>
              <w:rPr>
                <w:rFonts w:ascii="Tahoma" w:hAnsi="Tahoma" w:cs="Tahoma"/>
                <w:sz w:val="20"/>
                <w:szCs w:val="20"/>
              </w:rPr>
            </w:pPr>
          </w:p>
          <w:p w:rsidR="000D09ED" w:rsidRPr="00FB7513" w:rsidRDefault="000D09ED" w:rsidP="00B11329">
            <w:pPr>
              <w:spacing w:line="276" w:lineRule="auto"/>
              <w:jc w:val="center"/>
              <w:rPr>
                <w:rFonts w:ascii="Tahoma" w:hAnsi="Tahoma" w:cs="Tahoma"/>
                <w:sz w:val="20"/>
                <w:szCs w:val="20"/>
              </w:rPr>
            </w:pPr>
          </w:p>
          <w:p w:rsidR="000D09ED" w:rsidRPr="00FB7513" w:rsidRDefault="00FB7513" w:rsidP="00B11329">
            <w:pPr>
              <w:spacing w:line="276" w:lineRule="auto"/>
              <w:jc w:val="center"/>
              <w:rPr>
                <w:rFonts w:ascii="Tahoma" w:hAnsi="Tahoma" w:cs="Tahoma"/>
                <w:sz w:val="20"/>
                <w:szCs w:val="20"/>
              </w:rPr>
            </w:pPr>
            <w:r w:rsidRPr="00FB7513">
              <w:rPr>
                <w:rFonts w:ascii="Tahoma" w:hAnsi="Tahoma" w:cs="Tahoma"/>
                <w:sz w:val="20"/>
                <w:szCs w:val="20"/>
              </w:rPr>
              <w:t>89,00</w:t>
            </w:r>
            <w:r w:rsidR="000D09ED" w:rsidRPr="00FB7513">
              <w:rPr>
                <w:rFonts w:ascii="Tahoma" w:hAnsi="Tahoma" w:cs="Tahoma"/>
                <w:sz w:val="20"/>
                <w:szCs w:val="20"/>
              </w:rPr>
              <w:t>%</w:t>
            </w:r>
          </w:p>
          <w:p w:rsidR="000D09ED" w:rsidRPr="00FB7513" w:rsidRDefault="000D09ED" w:rsidP="00B11329">
            <w:pPr>
              <w:spacing w:line="276" w:lineRule="auto"/>
              <w:jc w:val="center"/>
              <w:rPr>
                <w:rFonts w:ascii="Tahoma" w:hAnsi="Tahoma" w:cs="Tahoma"/>
                <w:sz w:val="20"/>
                <w:szCs w:val="20"/>
              </w:rPr>
            </w:pPr>
          </w:p>
          <w:p w:rsidR="000D09ED" w:rsidRPr="00FB7513" w:rsidRDefault="000D09ED" w:rsidP="00B11329">
            <w:pPr>
              <w:spacing w:line="276" w:lineRule="auto"/>
              <w:jc w:val="center"/>
              <w:rPr>
                <w:rFonts w:ascii="Tahoma" w:hAnsi="Tahoma" w:cs="Tahoma"/>
                <w:sz w:val="20"/>
                <w:szCs w:val="20"/>
              </w:rPr>
            </w:pPr>
          </w:p>
        </w:tc>
        <w:tc>
          <w:tcPr>
            <w:tcW w:w="949" w:type="dxa"/>
            <w:tcBorders>
              <w:top w:val="nil"/>
              <w:left w:val="single" w:sz="4" w:space="0" w:color="00000A"/>
              <w:bottom w:val="single" w:sz="4" w:space="0" w:color="00000A"/>
              <w:right w:val="single" w:sz="4" w:space="0" w:color="00000A"/>
            </w:tcBorders>
            <w:shd w:val="clear" w:color="auto" w:fill="FFFFFF"/>
            <w:tcMar>
              <w:left w:w="103" w:type="dxa"/>
            </w:tcMar>
          </w:tcPr>
          <w:p w:rsidR="004F00AF" w:rsidRPr="00FB7513" w:rsidRDefault="004F00AF" w:rsidP="00B11329">
            <w:pPr>
              <w:spacing w:line="276" w:lineRule="auto"/>
              <w:jc w:val="center"/>
              <w:rPr>
                <w:rFonts w:ascii="Tahoma" w:hAnsi="Tahoma" w:cs="Tahoma"/>
                <w:sz w:val="20"/>
                <w:szCs w:val="20"/>
              </w:rPr>
            </w:pPr>
          </w:p>
          <w:p w:rsidR="004F00AF" w:rsidRPr="00FB7513" w:rsidRDefault="00B115EB" w:rsidP="00B11329">
            <w:pPr>
              <w:spacing w:line="276" w:lineRule="auto"/>
              <w:jc w:val="center"/>
              <w:rPr>
                <w:rFonts w:ascii="Tahoma" w:hAnsi="Tahoma" w:cs="Tahoma"/>
                <w:sz w:val="20"/>
                <w:szCs w:val="20"/>
              </w:rPr>
            </w:pPr>
            <w:r>
              <w:rPr>
                <w:rFonts w:ascii="Tahoma" w:hAnsi="Tahoma" w:cs="Tahoma"/>
                <w:sz w:val="20"/>
                <w:szCs w:val="20"/>
              </w:rPr>
              <w:t>90,55</w:t>
            </w:r>
            <w:r w:rsidR="009B7407">
              <w:rPr>
                <w:rFonts w:ascii="Tahoma" w:hAnsi="Tahoma" w:cs="Tahoma"/>
                <w:sz w:val="20"/>
                <w:szCs w:val="20"/>
              </w:rPr>
              <w:t>%</w:t>
            </w:r>
          </w:p>
          <w:p w:rsidR="004F00AF" w:rsidRPr="00FB7513" w:rsidRDefault="004F00AF" w:rsidP="00B11329">
            <w:pPr>
              <w:spacing w:line="276" w:lineRule="auto"/>
              <w:jc w:val="center"/>
              <w:rPr>
                <w:rFonts w:ascii="Tahoma" w:hAnsi="Tahoma" w:cs="Tahoma"/>
                <w:sz w:val="20"/>
                <w:szCs w:val="20"/>
              </w:rPr>
            </w:pPr>
          </w:p>
          <w:p w:rsidR="004F00AF" w:rsidRPr="00FB7513" w:rsidRDefault="004F00AF" w:rsidP="00B11329">
            <w:pPr>
              <w:spacing w:line="276" w:lineRule="auto"/>
              <w:jc w:val="center"/>
              <w:rPr>
                <w:rFonts w:ascii="Tahoma" w:hAnsi="Tahoma" w:cs="Tahoma"/>
                <w:sz w:val="20"/>
                <w:szCs w:val="20"/>
              </w:rPr>
            </w:pPr>
          </w:p>
          <w:p w:rsidR="00FB7513" w:rsidRPr="00FB7513" w:rsidRDefault="00FB7513" w:rsidP="00B11329">
            <w:pPr>
              <w:spacing w:line="276" w:lineRule="auto"/>
              <w:jc w:val="center"/>
              <w:rPr>
                <w:rFonts w:ascii="Tahoma" w:hAnsi="Tahoma" w:cs="Tahoma"/>
                <w:sz w:val="20"/>
                <w:szCs w:val="20"/>
              </w:rPr>
            </w:pPr>
          </w:p>
          <w:p w:rsidR="00B11329" w:rsidRPr="009B7407" w:rsidRDefault="00B115EB" w:rsidP="000725FB">
            <w:pPr>
              <w:spacing w:line="276" w:lineRule="auto"/>
              <w:jc w:val="center"/>
              <w:rPr>
                <w:rFonts w:ascii="Tahoma" w:hAnsi="Tahoma" w:cs="Tahoma"/>
                <w:sz w:val="20"/>
                <w:szCs w:val="20"/>
              </w:rPr>
            </w:pPr>
            <w:r>
              <w:rPr>
                <w:rFonts w:ascii="Tahoma" w:hAnsi="Tahoma" w:cs="Tahoma"/>
                <w:sz w:val="20"/>
                <w:szCs w:val="20"/>
              </w:rPr>
              <w:t>80,39</w:t>
            </w:r>
            <w:r w:rsidR="009B7407">
              <w:rPr>
                <w:rFonts w:ascii="Tahoma" w:hAnsi="Tahoma" w:cs="Tahoma"/>
                <w:sz w:val="20"/>
                <w:szCs w:val="20"/>
              </w:rPr>
              <w:t>%</w:t>
            </w:r>
          </w:p>
        </w:tc>
        <w:tc>
          <w:tcPr>
            <w:tcW w:w="1150" w:type="dxa"/>
            <w:tcBorders>
              <w:top w:val="nil"/>
              <w:left w:val="single" w:sz="4" w:space="0" w:color="00000A"/>
              <w:bottom w:val="single" w:sz="4" w:space="0" w:color="00000A"/>
              <w:right w:val="single" w:sz="4" w:space="0" w:color="00000A"/>
            </w:tcBorders>
            <w:shd w:val="clear" w:color="auto" w:fill="FFFFFF"/>
            <w:tcMar>
              <w:left w:w="103" w:type="dxa"/>
            </w:tcMar>
          </w:tcPr>
          <w:p w:rsidR="00EC4C91" w:rsidRPr="00FB7513" w:rsidRDefault="00EC4C91" w:rsidP="00B11329">
            <w:pPr>
              <w:spacing w:line="276" w:lineRule="auto"/>
              <w:jc w:val="center"/>
              <w:rPr>
                <w:rFonts w:ascii="Tahoma" w:hAnsi="Tahoma" w:cs="Tahoma"/>
                <w:sz w:val="20"/>
                <w:szCs w:val="20"/>
              </w:rPr>
            </w:pPr>
          </w:p>
          <w:p w:rsidR="00EC4C91" w:rsidRPr="00FB7513" w:rsidRDefault="00B115EB" w:rsidP="00B11329">
            <w:pPr>
              <w:spacing w:line="276" w:lineRule="auto"/>
              <w:jc w:val="center"/>
              <w:rPr>
                <w:rFonts w:ascii="Tahoma" w:hAnsi="Tahoma" w:cs="Tahoma"/>
                <w:sz w:val="20"/>
                <w:szCs w:val="20"/>
              </w:rPr>
            </w:pPr>
            <w:r>
              <w:rPr>
                <w:rFonts w:ascii="Tahoma" w:hAnsi="Tahoma" w:cs="Tahoma"/>
                <w:sz w:val="20"/>
                <w:szCs w:val="20"/>
              </w:rPr>
              <w:t>100,61</w:t>
            </w:r>
            <w:r w:rsidR="009B7407">
              <w:rPr>
                <w:rFonts w:ascii="Tahoma" w:hAnsi="Tahoma" w:cs="Tahoma"/>
                <w:sz w:val="20"/>
                <w:szCs w:val="20"/>
              </w:rPr>
              <w:t>%</w:t>
            </w:r>
          </w:p>
          <w:p w:rsidR="00EC4C91" w:rsidRPr="00FB7513" w:rsidRDefault="00EC4C91" w:rsidP="00B11329">
            <w:pPr>
              <w:spacing w:line="276" w:lineRule="auto"/>
              <w:jc w:val="center"/>
              <w:rPr>
                <w:rFonts w:ascii="Tahoma" w:hAnsi="Tahoma" w:cs="Tahoma"/>
                <w:sz w:val="20"/>
                <w:szCs w:val="20"/>
              </w:rPr>
            </w:pPr>
          </w:p>
          <w:p w:rsidR="00EC4C91" w:rsidRPr="00FB7513" w:rsidRDefault="00EC4C91" w:rsidP="00B11329">
            <w:pPr>
              <w:spacing w:line="276" w:lineRule="auto"/>
              <w:jc w:val="center"/>
              <w:rPr>
                <w:rFonts w:ascii="Tahoma" w:hAnsi="Tahoma" w:cs="Tahoma"/>
                <w:sz w:val="20"/>
                <w:szCs w:val="20"/>
              </w:rPr>
            </w:pPr>
          </w:p>
          <w:p w:rsidR="00EC4C91" w:rsidRPr="00FB7513" w:rsidRDefault="00EC4C91" w:rsidP="003567E7">
            <w:pPr>
              <w:spacing w:line="276" w:lineRule="auto"/>
              <w:jc w:val="center"/>
              <w:rPr>
                <w:rFonts w:ascii="Tahoma" w:hAnsi="Tahoma" w:cs="Tahoma"/>
                <w:sz w:val="20"/>
                <w:szCs w:val="20"/>
                <w:lang w:val="id-ID"/>
              </w:rPr>
            </w:pPr>
          </w:p>
          <w:p w:rsidR="00024C93" w:rsidRPr="009B7407" w:rsidRDefault="00B115EB" w:rsidP="000725FB">
            <w:pPr>
              <w:spacing w:line="276" w:lineRule="auto"/>
              <w:jc w:val="center"/>
              <w:rPr>
                <w:rFonts w:ascii="Tahoma" w:hAnsi="Tahoma" w:cs="Tahoma"/>
                <w:sz w:val="20"/>
                <w:szCs w:val="20"/>
              </w:rPr>
            </w:pPr>
            <w:r>
              <w:rPr>
                <w:rFonts w:ascii="Tahoma" w:hAnsi="Tahoma" w:cs="Tahoma"/>
                <w:sz w:val="20"/>
                <w:szCs w:val="20"/>
              </w:rPr>
              <w:t>90,32</w:t>
            </w:r>
            <w:r w:rsidR="009B7407">
              <w:rPr>
                <w:rFonts w:ascii="Tahoma" w:hAnsi="Tahoma" w:cs="Tahoma"/>
                <w:sz w:val="20"/>
                <w:szCs w:val="20"/>
              </w:rPr>
              <w:t>%</w:t>
            </w:r>
          </w:p>
        </w:tc>
      </w:tr>
      <w:tr w:rsidR="00AF0E68" w:rsidRPr="00C6654F" w:rsidTr="00E35C23">
        <w:trPr>
          <w:cantSplit/>
          <w:jc w:val="center"/>
        </w:trPr>
        <w:tc>
          <w:tcPr>
            <w:tcW w:w="7144" w:type="dxa"/>
            <w:gridSpan w:val="5"/>
            <w:tcBorders>
              <w:top w:val="single" w:sz="4" w:space="0" w:color="00000A"/>
              <w:left w:val="single" w:sz="4" w:space="0" w:color="00000A"/>
              <w:bottom w:val="single" w:sz="4" w:space="0" w:color="auto"/>
              <w:right w:val="single" w:sz="4" w:space="0" w:color="00000A"/>
            </w:tcBorders>
            <w:shd w:val="clear" w:color="auto" w:fill="FABF8F" w:themeFill="accent6" w:themeFillTint="99"/>
            <w:tcMar>
              <w:left w:w="103" w:type="dxa"/>
            </w:tcMar>
          </w:tcPr>
          <w:p w:rsidR="00AF0E68" w:rsidRPr="00C6654F" w:rsidRDefault="00CC6ED3" w:rsidP="00A15868">
            <w:pPr>
              <w:rPr>
                <w:rFonts w:ascii="Tahoma" w:hAnsi="Tahoma" w:cs="Tahoma"/>
                <w:b/>
                <w:bCs/>
                <w:sz w:val="20"/>
                <w:szCs w:val="20"/>
              </w:rPr>
            </w:pPr>
            <w:r w:rsidRPr="00C6654F">
              <w:rPr>
                <w:rFonts w:ascii="Tahoma" w:hAnsi="Tahoma" w:cs="Tahoma"/>
                <w:b/>
                <w:bCs/>
                <w:sz w:val="20"/>
                <w:szCs w:val="20"/>
              </w:rPr>
              <w:t xml:space="preserve">Rata-rata </w:t>
            </w:r>
            <w:r w:rsidR="00A15868">
              <w:rPr>
                <w:rFonts w:ascii="Tahoma" w:hAnsi="Tahoma" w:cs="Tahoma"/>
                <w:b/>
                <w:bCs/>
                <w:sz w:val="20"/>
                <w:szCs w:val="20"/>
              </w:rPr>
              <w:t>persentase</w:t>
            </w:r>
            <w:r w:rsidRPr="00C6654F">
              <w:rPr>
                <w:rFonts w:ascii="Tahoma" w:hAnsi="Tahoma" w:cs="Tahoma"/>
                <w:b/>
                <w:bCs/>
                <w:sz w:val="20"/>
                <w:szCs w:val="20"/>
              </w:rPr>
              <w:t xml:space="preserve"> capaian kinerja dalam upaya peningkatan </w:t>
            </w:r>
            <w:r w:rsidR="007430B4">
              <w:rPr>
                <w:rFonts w:ascii="Tahoma" w:hAnsi="Tahoma" w:cs="Tahoma"/>
                <w:b/>
                <w:bCs/>
                <w:sz w:val="20"/>
                <w:szCs w:val="20"/>
              </w:rPr>
              <w:t>kualitas pengelolaan manajemen SDM aparatur</w:t>
            </w:r>
          </w:p>
        </w:tc>
        <w:tc>
          <w:tcPr>
            <w:tcW w:w="1150" w:type="dxa"/>
            <w:tcBorders>
              <w:top w:val="single" w:sz="4" w:space="0" w:color="00000A"/>
              <w:left w:val="single" w:sz="4" w:space="0" w:color="00000A"/>
              <w:bottom w:val="single" w:sz="4" w:space="0" w:color="auto"/>
              <w:right w:val="single" w:sz="4" w:space="0" w:color="00000A"/>
            </w:tcBorders>
            <w:shd w:val="clear" w:color="auto" w:fill="FABF8F" w:themeFill="accent6" w:themeFillTint="99"/>
            <w:tcMar>
              <w:left w:w="103" w:type="dxa"/>
            </w:tcMar>
          </w:tcPr>
          <w:p w:rsidR="00AF0E68" w:rsidRPr="00975591" w:rsidRDefault="00B115EB" w:rsidP="00A77FAF">
            <w:pPr>
              <w:spacing w:line="360" w:lineRule="auto"/>
              <w:jc w:val="center"/>
              <w:rPr>
                <w:rFonts w:ascii="Tahoma" w:hAnsi="Tahoma" w:cs="Tahoma"/>
                <w:b/>
                <w:bCs/>
                <w:sz w:val="20"/>
                <w:szCs w:val="20"/>
              </w:rPr>
            </w:pPr>
            <w:r>
              <w:rPr>
                <w:rFonts w:ascii="Tahoma" w:hAnsi="Tahoma" w:cs="Tahoma"/>
                <w:b/>
                <w:bCs/>
                <w:sz w:val="20"/>
                <w:szCs w:val="20"/>
              </w:rPr>
              <w:t>95,4</w:t>
            </w:r>
            <w:r w:rsidR="00A77FAF">
              <w:rPr>
                <w:rFonts w:ascii="Tahoma" w:hAnsi="Tahoma" w:cs="Tahoma"/>
                <w:b/>
                <w:bCs/>
                <w:sz w:val="20"/>
                <w:szCs w:val="20"/>
              </w:rPr>
              <w:t>7</w:t>
            </w:r>
            <w:r w:rsidR="009B7407">
              <w:rPr>
                <w:rFonts w:ascii="Tahoma" w:hAnsi="Tahoma" w:cs="Tahoma"/>
                <w:b/>
                <w:bCs/>
                <w:sz w:val="20"/>
                <w:szCs w:val="20"/>
              </w:rPr>
              <w:t>%</w:t>
            </w:r>
          </w:p>
        </w:tc>
      </w:tr>
      <w:tr w:rsidR="00AF0E68" w:rsidRPr="00C6654F" w:rsidTr="00363A87">
        <w:trPr>
          <w:cantSplit/>
          <w:jc w:val="center"/>
        </w:trPr>
        <w:tc>
          <w:tcPr>
            <w:tcW w:w="582" w:type="dxa"/>
            <w:tcBorders>
              <w:top w:val="single" w:sz="4" w:space="0" w:color="auto"/>
              <w:left w:val="single" w:sz="4" w:space="0" w:color="00000A"/>
              <w:bottom w:val="single" w:sz="4" w:space="0" w:color="00000A"/>
              <w:right w:val="single" w:sz="4" w:space="0" w:color="00000A"/>
            </w:tcBorders>
            <w:shd w:val="clear" w:color="auto" w:fill="FFFFFF"/>
            <w:tcMar>
              <w:left w:w="103" w:type="dxa"/>
            </w:tcMar>
          </w:tcPr>
          <w:p w:rsidR="00AF0E68" w:rsidRPr="00C6654F" w:rsidRDefault="00CC6ED3">
            <w:pPr>
              <w:jc w:val="center"/>
              <w:rPr>
                <w:rFonts w:ascii="Tahoma" w:hAnsi="Tahoma" w:cs="Tahoma"/>
                <w:color w:val="000000"/>
                <w:sz w:val="20"/>
                <w:szCs w:val="20"/>
              </w:rPr>
            </w:pPr>
            <w:r w:rsidRPr="00C6654F">
              <w:rPr>
                <w:rFonts w:ascii="Tahoma" w:hAnsi="Tahoma" w:cs="Tahoma"/>
                <w:color w:val="000000"/>
                <w:sz w:val="20"/>
                <w:szCs w:val="20"/>
              </w:rPr>
              <w:lastRenderedPageBreak/>
              <w:t>2</w:t>
            </w:r>
          </w:p>
        </w:tc>
        <w:tc>
          <w:tcPr>
            <w:tcW w:w="1898" w:type="dxa"/>
            <w:tcBorders>
              <w:top w:val="single" w:sz="4" w:space="0" w:color="auto"/>
              <w:left w:val="single" w:sz="4" w:space="0" w:color="00000A"/>
              <w:bottom w:val="single" w:sz="4" w:space="0" w:color="00000A"/>
              <w:right w:val="single" w:sz="4" w:space="0" w:color="00000A"/>
            </w:tcBorders>
            <w:shd w:val="clear" w:color="auto" w:fill="FFFFFF"/>
            <w:tcMar>
              <w:left w:w="103" w:type="dxa"/>
            </w:tcMar>
          </w:tcPr>
          <w:p w:rsidR="00AF0E68" w:rsidRPr="00C6654F" w:rsidRDefault="00F46407">
            <w:pPr>
              <w:rPr>
                <w:rFonts w:ascii="Tahoma" w:hAnsi="Tahoma" w:cs="Tahoma"/>
                <w:color w:val="000000"/>
                <w:sz w:val="20"/>
                <w:szCs w:val="20"/>
              </w:rPr>
            </w:pPr>
            <w:r w:rsidRPr="000F6DB3">
              <w:rPr>
                <w:rFonts w:ascii="Tahoma" w:hAnsi="Tahoma" w:cs="Tahoma"/>
                <w:sz w:val="20"/>
                <w:szCs w:val="20"/>
                <w:lang w:val="id-ID"/>
              </w:rPr>
              <w:t>Meningkatnya kualitas pelayanan kepegawaian</w:t>
            </w:r>
          </w:p>
        </w:tc>
        <w:tc>
          <w:tcPr>
            <w:tcW w:w="2704" w:type="dxa"/>
            <w:tcBorders>
              <w:top w:val="single" w:sz="4" w:space="0" w:color="auto"/>
              <w:left w:val="single" w:sz="4" w:space="0" w:color="00000A"/>
              <w:bottom w:val="single" w:sz="4" w:space="0" w:color="00000A"/>
              <w:right w:val="single" w:sz="4" w:space="0" w:color="00000A"/>
            </w:tcBorders>
            <w:shd w:val="clear" w:color="auto" w:fill="FFFFFF"/>
            <w:tcMar>
              <w:left w:w="103" w:type="dxa"/>
            </w:tcMar>
          </w:tcPr>
          <w:p w:rsidR="00F46407" w:rsidRPr="00A15868" w:rsidRDefault="00F46407" w:rsidP="00186569">
            <w:pPr>
              <w:pStyle w:val="ListParagraph"/>
              <w:numPr>
                <w:ilvl w:val="0"/>
                <w:numId w:val="7"/>
              </w:numPr>
              <w:spacing w:line="276" w:lineRule="auto"/>
              <w:ind w:left="360"/>
              <w:rPr>
                <w:rFonts w:ascii="Tahoma" w:hAnsi="Tahoma" w:cs="Tahoma"/>
                <w:sz w:val="20"/>
                <w:szCs w:val="20"/>
              </w:rPr>
            </w:pPr>
            <w:r w:rsidRPr="00F46407">
              <w:rPr>
                <w:rFonts w:ascii="Tahoma" w:hAnsi="Tahoma" w:cs="Tahoma"/>
                <w:color w:val="000000"/>
                <w:sz w:val="20"/>
                <w:szCs w:val="20"/>
                <w:lang w:val="id-ID" w:eastAsia="id-ID"/>
              </w:rPr>
              <w:t>Nilai Indek Kepuasan Masyarakat (IKM</w:t>
            </w:r>
            <w:r w:rsidR="004A32AA">
              <w:rPr>
                <w:rFonts w:ascii="Tahoma" w:hAnsi="Tahoma" w:cs="Tahoma"/>
                <w:color w:val="000000"/>
                <w:sz w:val="20"/>
                <w:szCs w:val="20"/>
                <w:lang w:eastAsia="id-ID"/>
              </w:rPr>
              <w:t>)</w:t>
            </w:r>
          </w:p>
          <w:p w:rsidR="00A15868" w:rsidRPr="00F46407" w:rsidRDefault="00A15868" w:rsidP="00A15868">
            <w:pPr>
              <w:pStyle w:val="ListParagraph"/>
              <w:spacing w:line="276" w:lineRule="auto"/>
              <w:ind w:left="360"/>
              <w:rPr>
                <w:rFonts w:ascii="Tahoma" w:hAnsi="Tahoma" w:cs="Tahoma"/>
                <w:sz w:val="20"/>
                <w:szCs w:val="20"/>
              </w:rPr>
            </w:pPr>
          </w:p>
          <w:p w:rsidR="00F46407" w:rsidRPr="00F46407" w:rsidRDefault="00F46407" w:rsidP="00186569">
            <w:pPr>
              <w:pStyle w:val="ListParagraph"/>
              <w:numPr>
                <w:ilvl w:val="0"/>
                <w:numId w:val="7"/>
              </w:numPr>
              <w:spacing w:line="276" w:lineRule="auto"/>
              <w:ind w:left="360"/>
              <w:rPr>
                <w:rFonts w:ascii="Tahoma" w:hAnsi="Tahoma" w:cs="Tahoma"/>
                <w:sz w:val="20"/>
                <w:szCs w:val="20"/>
              </w:rPr>
            </w:pPr>
            <w:r w:rsidRPr="00F46407">
              <w:rPr>
                <w:rFonts w:ascii="Tahoma" w:hAnsi="Tahoma" w:cs="Tahoma"/>
                <w:sz w:val="20"/>
                <w:szCs w:val="20"/>
                <w:lang w:val="id-ID"/>
              </w:rPr>
              <w:t>Persentase layanan administrasi kepegawaian</w:t>
            </w:r>
            <w:r>
              <w:rPr>
                <w:rFonts w:ascii="Tahoma" w:hAnsi="Tahoma" w:cs="Tahoma"/>
                <w:sz w:val="20"/>
                <w:szCs w:val="20"/>
                <w:lang w:val="id-ID"/>
              </w:rPr>
              <w:t xml:space="preserve"> yang dilaksanakan tepat wakt</w:t>
            </w:r>
            <w:r>
              <w:rPr>
                <w:rFonts w:ascii="Tahoma" w:hAnsi="Tahoma" w:cs="Tahoma"/>
                <w:sz w:val="20"/>
                <w:szCs w:val="20"/>
              </w:rPr>
              <w:t>u</w:t>
            </w:r>
          </w:p>
          <w:p w:rsidR="00F46407" w:rsidRDefault="00F46407" w:rsidP="00F46407">
            <w:pPr>
              <w:spacing w:line="276" w:lineRule="auto"/>
              <w:rPr>
                <w:rFonts w:ascii="Tahoma" w:hAnsi="Tahoma" w:cs="Tahoma"/>
                <w:sz w:val="20"/>
                <w:szCs w:val="20"/>
              </w:rPr>
            </w:pPr>
          </w:p>
          <w:p w:rsidR="00F46407" w:rsidRPr="00F46407" w:rsidRDefault="00F46407" w:rsidP="00F46407">
            <w:pPr>
              <w:spacing w:line="276" w:lineRule="auto"/>
              <w:rPr>
                <w:rFonts w:ascii="Tahoma" w:hAnsi="Tahoma" w:cs="Tahoma"/>
                <w:sz w:val="20"/>
                <w:szCs w:val="20"/>
              </w:rPr>
            </w:pPr>
          </w:p>
        </w:tc>
        <w:tc>
          <w:tcPr>
            <w:tcW w:w="1011" w:type="dxa"/>
            <w:tcBorders>
              <w:top w:val="single" w:sz="4" w:space="0" w:color="auto"/>
              <w:left w:val="single" w:sz="4" w:space="0" w:color="00000A"/>
              <w:bottom w:val="single" w:sz="4" w:space="0" w:color="00000A"/>
              <w:right w:val="single" w:sz="4" w:space="0" w:color="00000A"/>
            </w:tcBorders>
            <w:shd w:val="clear" w:color="auto" w:fill="FFFFFF"/>
            <w:tcMar>
              <w:left w:w="103" w:type="dxa"/>
            </w:tcMar>
          </w:tcPr>
          <w:p w:rsidR="00AF0E68" w:rsidRPr="00C6654F" w:rsidRDefault="00FB7513">
            <w:pPr>
              <w:spacing w:line="276" w:lineRule="auto"/>
              <w:jc w:val="center"/>
              <w:rPr>
                <w:rFonts w:ascii="Tahoma" w:hAnsi="Tahoma" w:cs="Tahoma"/>
                <w:sz w:val="20"/>
                <w:szCs w:val="20"/>
              </w:rPr>
            </w:pPr>
            <w:r>
              <w:rPr>
                <w:rFonts w:ascii="Tahoma" w:hAnsi="Tahoma" w:cs="Tahoma"/>
                <w:sz w:val="20"/>
                <w:szCs w:val="20"/>
              </w:rPr>
              <w:t>90</w:t>
            </w:r>
            <w:r w:rsidR="00CC6ED3" w:rsidRPr="00C6654F">
              <w:rPr>
                <w:rFonts w:ascii="Tahoma" w:hAnsi="Tahoma" w:cs="Tahoma"/>
                <w:sz w:val="20"/>
                <w:szCs w:val="20"/>
              </w:rPr>
              <w:t>,00%</w:t>
            </w:r>
          </w:p>
          <w:p w:rsidR="00AF0E68" w:rsidRDefault="00AF0E68">
            <w:pPr>
              <w:spacing w:line="276" w:lineRule="auto"/>
              <w:jc w:val="center"/>
              <w:rPr>
                <w:rFonts w:ascii="Tahoma" w:hAnsi="Tahoma" w:cs="Tahoma"/>
                <w:sz w:val="20"/>
                <w:szCs w:val="20"/>
              </w:rPr>
            </w:pPr>
          </w:p>
          <w:p w:rsidR="00A15868" w:rsidRPr="00C6654F" w:rsidRDefault="00A15868">
            <w:pPr>
              <w:spacing w:line="276" w:lineRule="auto"/>
              <w:jc w:val="center"/>
              <w:rPr>
                <w:rFonts w:ascii="Tahoma" w:hAnsi="Tahoma" w:cs="Tahoma"/>
                <w:sz w:val="20"/>
                <w:szCs w:val="20"/>
              </w:rPr>
            </w:pPr>
          </w:p>
          <w:p w:rsidR="00E02EE2" w:rsidRPr="00C6654F" w:rsidRDefault="00E02EE2" w:rsidP="00FB7513">
            <w:pPr>
              <w:spacing w:line="276" w:lineRule="auto"/>
              <w:jc w:val="center"/>
              <w:rPr>
                <w:rFonts w:ascii="Tahoma" w:hAnsi="Tahoma" w:cs="Tahoma"/>
                <w:sz w:val="20"/>
                <w:szCs w:val="20"/>
              </w:rPr>
            </w:pPr>
            <w:r>
              <w:rPr>
                <w:rFonts w:ascii="Tahoma" w:hAnsi="Tahoma" w:cs="Tahoma"/>
                <w:sz w:val="20"/>
                <w:szCs w:val="20"/>
              </w:rPr>
              <w:t>9</w:t>
            </w:r>
            <w:r w:rsidR="00FB7513">
              <w:rPr>
                <w:rFonts w:ascii="Tahoma" w:hAnsi="Tahoma" w:cs="Tahoma"/>
                <w:sz w:val="20"/>
                <w:szCs w:val="20"/>
              </w:rPr>
              <w:t>2</w:t>
            </w:r>
            <w:r w:rsidR="004A32AA">
              <w:rPr>
                <w:rFonts w:ascii="Tahoma" w:hAnsi="Tahoma" w:cs="Tahoma"/>
                <w:sz w:val="20"/>
                <w:szCs w:val="20"/>
              </w:rPr>
              <w:t>,00</w:t>
            </w:r>
            <w:r>
              <w:rPr>
                <w:rFonts w:ascii="Tahoma" w:hAnsi="Tahoma" w:cs="Tahoma"/>
                <w:sz w:val="20"/>
                <w:szCs w:val="20"/>
              </w:rPr>
              <w:t>%</w:t>
            </w:r>
          </w:p>
        </w:tc>
        <w:tc>
          <w:tcPr>
            <w:tcW w:w="949" w:type="dxa"/>
            <w:tcBorders>
              <w:top w:val="single" w:sz="4" w:space="0" w:color="auto"/>
              <w:left w:val="single" w:sz="4" w:space="0" w:color="00000A"/>
              <w:bottom w:val="single" w:sz="4" w:space="0" w:color="00000A"/>
              <w:right w:val="single" w:sz="4" w:space="0" w:color="00000A"/>
            </w:tcBorders>
            <w:shd w:val="clear" w:color="auto" w:fill="FFFFFF"/>
            <w:tcMar>
              <w:left w:w="103" w:type="dxa"/>
            </w:tcMar>
          </w:tcPr>
          <w:p w:rsidR="0073402C" w:rsidRDefault="00A15868" w:rsidP="003567E7">
            <w:pPr>
              <w:spacing w:line="276" w:lineRule="auto"/>
              <w:jc w:val="center"/>
              <w:rPr>
                <w:rFonts w:ascii="Tahoma" w:hAnsi="Tahoma" w:cs="Tahoma"/>
                <w:sz w:val="20"/>
                <w:szCs w:val="20"/>
              </w:rPr>
            </w:pPr>
            <w:r>
              <w:rPr>
                <w:rFonts w:ascii="Tahoma" w:hAnsi="Tahoma" w:cs="Tahoma"/>
                <w:sz w:val="20"/>
                <w:szCs w:val="20"/>
              </w:rPr>
              <w:t>84,</w:t>
            </w:r>
            <w:r w:rsidR="00C921F5">
              <w:rPr>
                <w:rFonts w:ascii="Tahoma" w:hAnsi="Tahoma" w:cs="Tahoma"/>
                <w:sz w:val="20"/>
                <w:szCs w:val="20"/>
              </w:rPr>
              <w:t>65</w:t>
            </w:r>
            <w:r>
              <w:rPr>
                <w:rFonts w:ascii="Tahoma" w:hAnsi="Tahoma" w:cs="Tahoma"/>
                <w:sz w:val="20"/>
                <w:szCs w:val="20"/>
              </w:rPr>
              <w:t>%</w:t>
            </w:r>
          </w:p>
          <w:p w:rsidR="0073402C" w:rsidRDefault="0073402C" w:rsidP="00FB7513">
            <w:pPr>
              <w:spacing w:line="276" w:lineRule="auto"/>
              <w:jc w:val="center"/>
              <w:rPr>
                <w:rFonts w:ascii="Tahoma" w:hAnsi="Tahoma" w:cs="Tahoma"/>
                <w:sz w:val="20"/>
                <w:szCs w:val="20"/>
              </w:rPr>
            </w:pPr>
          </w:p>
          <w:p w:rsidR="00A15868" w:rsidRDefault="00A15868" w:rsidP="00FB7513">
            <w:pPr>
              <w:spacing w:line="276" w:lineRule="auto"/>
              <w:jc w:val="center"/>
              <w:rPr>
                <w:rFonts w:ascii="Tahoma" w:hAnsi="Tahoma" w:cs="Tahoma"/>
                <w:sz w:val="20"/>
                <w:szCs w:val="20"/>
              </w:rPr>
            </w:pPr>
          </w:p>
          <w:p w:rsidR="00A15868" w:rsidRPr="00C6654F" w:rsidRDefault="00A15868" w:rsidP="00FB7513">
            <w:pPr>
              <w:spacing w:line="276" w:lineRule="auto"/>
              <w:jc w:val="center"/>
              <w:rPr>
                <w:rFonts w:ascii="Tahoma" w:hAnsi="Tahoma" w:cs="Tahoma"/>
                <w:sz w:val="20"/>
                <w:szCs w:val="20"/>
              </w:rPr>
            </w:pPr>
            <w:r>
              <w:rPr>
                <w:rFonts w:ascii="Tahoma" w:hAnsi="Tahoma" w:cs="Tahoma"/>
                <w:sz w:val="20"/>
                <w:szCs w:val="20"/>
              </w:rPr>
              <w:t>97,79%</w:t>
            </w:r>
          </w:p>
        </w:tc>
        <w:tc>
          <w:tcPr>
            <w:tcW w:w="1150" w:type="dxa"/>
            <w:tcBorders>
              <w:top w:val="single" w:sz="4" w:space="0" w:color="auto"/>
              <w:left w:val="single" w:sz="4" w:space="0" w:color="00000A"/>
              <w:bottom w:val="single" w:sz="4" w:space="0" w:color="00000A"/>
              <w:right w:val="single" w:sz="4" w:space="0" w:color="00000A"/>
            </w:tcBorders>
            <w:shd w:val="clear" w:color="auto" w:fill="FFFFFF"/>
            <w:tcMar>
              <w:left w:w="103" w:type="dxa"/>
            </w:tcMar>
          </w:tcPr>
          <w:p w:rsidR="00AF0E68" w:rsidRPr="009E5DCC" w:rsidRDefault="00C921F5" w:rsidP="00EE32BD">
            <w:pPr>
              <w:spacing w:line="276" w:lineRule="auto"/>
              <w:jc w:val="center"/>
              <w:rPr>
                <w:rFonts w:ascii="Tahoma" w:hAnsi="Tahoma" w:cs="Tahoma"/>
                <w:sz w:val="20"/>
                <w:szCs w:val="20"/>
              </w:rPr>
            </w:pPr>
            <w:r w:rsidRPr="009E5DCC">
              <w:rPr>
                <w:rFonts w:ascii="Tahoma" w:hAnsi="Tahoma" w:cs="Tahoma"/>
                <w:sz w:val="20"/>
                <w:szCs w:val="20"/>
              </w:rPr>
              <w:t>94,06</w:t>
            </w:r>
            <w:r w:rsidR="00A15868" w:rsidRPr="009E5DCC">
              <w:rPr>
                <w:rFonts w:ascii="Tahoma" w:hAnsi="Tahoma" w:cs="Tahoma"/>
                <w:sz w:val="20"/>
                <w:szCs w:val="20"/>
              </w:rPr>
              <w:t>%</w:t>
            </w:r>
          </w:p>
          <w:p w:rsidR="0073402C" w:rsidRPr="009E5DCC" w:rsidRDefault="0073402C" w:rsidP="00FB7513">
            <w:pPr>
              <w:spacing w:line="276" w:lineRule="auto"/>
              <w:jc w:val="center"/>
              <w:rPr>
                <w:rFonts w:ascii="Tahoma" w:hAnsi="Tahoma" w:cs="Tahoma"/>
                <w:sz w:val="20"/>
                <w:szCs w:val="20"/>
              </w:rPr>
            </w:pPr>
          </w:p>
          <w:p w:rsidR="00A15868" w:rsidRPr="009E5DCC" w:rsidRDefault="00A15868" w:rsidP="00FB7513">
            <w:pPr>
              <w:spacing w:line="276" w:lineRule="auto"/>
              <w:jc w:val="center"/>
              <w:rPr>
                <w:rFonts w:ascii="Tahoma" w:hAnsi="Tahoma" w:cs="Tahoma"/>
                <w:sz w:val="20"/>
                <w:szCs w:val="20"/>
              </w:rPr>
            </w:pPr>
          </w:p>
          <w:p w:rsidR="00A15868" w:rsidRPr="009E5DCC" w:rsidRDefault="00A77FAF" w:rsidP="00FB7513">
            <w:pPr>
              <w:spacing w:line="276" w:lineRule="auto"/>
              <w:jc w:val="center"/>
              <w:rPr>
                <w:rFonts w:ascii="Tahoma" w:hAnsi="Tahoma" w:cs="Tahoma"/>
                <w:sz w:val="20"/>
                <w:szCs w:val="20"/>
              </w:rPr>
            </w:pPr>
            <w:r w:rsidRPr="009E5DCC">
              <w:rPr>
                <w:rFonts w:ascii="Tahoma" w:hAnsi="Tahoma" w:cs="Tahoma"/>
                <w:sz w:val="20"/>
                <w:szCs w:val="20"/>
              </w:rPr>
              <w:t>106,29</w:t>
            </w:r>
            <w:r w:rsidR="00A15868" w:rsidRPr="009E5DCC">
              <w:rPr>
                <w:rFonts w:ascii="Tahoma" w:hAnsi="Tahoma" w:cs="Tahoma"/>
                <w:sz w:val="20"/>
                <w:szCs w:val="20"/>
              </w:rPr>
              <w:t>%</w:t>
            </w:r>
          </w:p>
        </w:tc>
      </w:tr>
      <w:tr w:rsidR="00AF0E68" w:rsidRPr="00C6654F" w:rsidTr="00A15868">
        <w:trPr>
          <w:cantSplit/>
          <w:jc w:val="center"/>
        </w:trPr>
        <w:tc>
          <w:tcPr>
            <w:tcW w:w="7144" w:type="dxa"/>
            <w:gridSpan w:val="5"/>
            <w:tcBorders>
              <w:top w:val="single" w:sz="4" w:space="0" w:color="00000A"/>
              <w:left w:val="single" w:sz="4" w:space="0" w:color="00000A"/>
              <w:bottom w:val="single" w:sz="4" w:space="0" w:color="auto"/>
              <w:right w:val="single" w:sz="4" w:space="0" w:color="00000A"/>
            </w:tcBorders>
            <w:shd w:val="clear" w:color="auto" w:fill="FABF8F" w:themeFill="accent6" w:themeFillTint="99"/>
            <w:tcMar>
              <w:left w:w="103" w:type="dxa"/>
            </w:tcMar>
          </w:tcPr>
          <w:p w:rsidR="00AF0E68" w:rsidRPr="00C6654F" w:rsidRDefault="00CC6ED3" w:rsidP="00A15868">
            <w:pPr>
              <w:rPr>
                <w:rFonts w:ascii="Tahoma" w:hAnsi="Tahoma" w:cs="Tahoma"/>
                <w:b/>
                <w:bCs/>
                <w:sz w:val="20"/>
                <w:szCs w:val="20"/>
              </w:rPr>
            </w:pPr>
            <w:r w:rsidRPr="00C6654F">
              <w:rPr>
                <w:rFonts w:ascii="Tahoma" w:hAnsi="Tahoma" w:cs="Tahoma"/>
                <w:b/>
                <w:bCs/>
                <w:sz w:val="20"/>
                <w:szCs w:val="20"/>
              </w:rPr>
              <w:t xml:space="preserve">Rata-rata </w:t>
            </w:r>
            <w:r w:rsidR="00A15868">
              <w:rPr>
                <w:rFonts w:ascii="Tahoma" w:hAnsi="Tahoma" w:cs="Tahoma"/>
                <w:b/>
                <w:bCs/>
                <w:sz w:val="20"/>
                <w:szCs w:val="20"/>
              </w:rPr>
              <w:t>persentase</w:t>
            </w:r>
            <w:r w:rsidR="007430B4">
              <w:rPr>
                <w:rFonts w:ascii="Tahoma" w:hAnsi="Tahoma" w:cs="Tahoma"/>
                <w:b/>
                <w:bCs/>
                <w:sz w:val="20"/>
                <w:szCs w:val="20"/>
              </w:rPr>
              <w:t>meningkatnya kualitas pelayanan kepegawaian</w:t>
            </w:r>
          </w:p>
        </w:tc>
        <w:tc>
          <w:tcPr>
            <w:tcW w:w="1150" w:type="dxa"/>
            <w:tcBorders>
              <w:top w:val="single" w:sz="4" w:space="0" w:color="00000A"/>
              <w:left w:val="single" w:sz="4" w:space="0" w:color="00000A"/>
              <w:bottom w:val="single" w:sz="4" w:space="0" w:color="auto"/>
              <w:right w:val="single" w:sz="4" w:space="0" w:color="00000A"/>
            </w:tcBorders>
            <w:shd w:val="clear" w:color="auto" w:fill="FABF8F" w:themeFill="accent6" w:themeFillTint="99"/>
            <w:tcMar>
              <w:left w:w="103" w:type="dxa"/>
            </w:tcMar>
          </w:tcPr>
          <w:p w:rsidR="00AF0E68" w:rsidRPr="009E5DCC" w:rsidRDefault="00A77FAF" w:rsidP="00AC47AC">
            <w:pPr>
              <w:spacing w:line="276" w:lineRule="auto"/>
              <w:jc w:val="center"/>
              <w:rPr>
                <w:rFonts w:ascii="Tahoma" w:hAnsi="Tahoma" w:cs="Tahoma"/>
                <w:b/>
                <w:bCs/>
                <w:sz w:val="20"/>
                <w:szCs w:val="20"/>
              </w:rPr>
            </w:pPr>
            <w:r w:rsidRPr="009E5DCC">
              <w:rPr>
                <w:rFonts w:ascii="Tahoma" w:hAnsi="Tahoma" w:cs="Tahoma"/>
                <w:b/>
                <w:bCs/>
                <w:sz w:val="20"/>
                <w:szCs w:val="20"/>
              </w:rPr>
              <w:t>100,18</w:t>
            </w:r>
            <w:r w:rsidR="00A15868" w:rsidRPr="009E5DCC">
              <w:rPr>
                <w:rFonts w:ascii="Tahoma" w:hAnsi="Tahoma" w:cs="Tahoma"/>
                <w:b/>
                <w:bCs/>
                <w:sz w:val="20"/>
                <w:szCs w:val="20"/>
              </w:rPr>
              <w:t>%</w:t>
            </w:r>
          </w:p>
        </w:tc>
      </w:tr>
      <w:tr w:rsidR="00AF0E68" w:rsidRPr="00C6654F" w:rsidTr="00A15868">
        <w:trPr>
          <w:cantSplit/>
          <w:jc w:val="center"/>
        </w:trPr>
        <w:tc>
          <w:tcPr>
            <w:tcW w:w="582" w:type="dxa"/>
            <w:tcBorders>
              <w:top w:val="single" w:sz="4" w:space="0" w:color="auto"/>
              <w:left w:val="single" w:sz="4" w:space="0" w:color="00000A"/>
              <w:bottom w:val="single" w:sz="4" w:space="0" w:color="00000A"/>
              <w:right w:val="single" w:sz="4" w:space="0" w:color="00000A"/>
            </w:tcBorders>
            <w:shd w:val="clear" w:color="auto" w:fill="FFFFFF"/>
            <w:tcMar>
              <w:left w:w="103" w:type="dxa"/>
            </w:tcMar>
          </w:tcPr>
          <w:p w:rsidR="00554364" w:rsidRDefault="00554364">
            <w:pPr>
              <w:jc w:val="center"/>
              <w:rPr>
                <w:rFonts w:ascii="Tahoma" w:hAnsi="Tahoma" w:cs="Tahoma"/>
                <w:color w:val="000000"/>
                <w:sz w:val="20"/>
                <w:szCs w:val="20"/>
              </w:rPr>
            </w:pPr>
          </w:p>
          <w:p w:rsidR="00AF0E68" w:rsidRPr="00C6654F" w:rsidRDefault="00CC6ED3">
            <w:pPr>
              <w:jc w:val="center"/>
              <w:rPr>
                <w:rFonts w:ascii="Tahoma" w:hAnsi="Tahoma" w:cs="Tahoma"/>
                <w:color w:val="000000"/>
                <w:sz w:val="20"/>
                <w:szCs w:val="20"/>
              </w:rPr>
            </w:pPr>
            <w:r w:rsidRPr="00C6654F">
              <w:rPr>
                <w:rFonts w:ascii="Tahoma" w:hAnsi="Tahoma" w:cs="Tahoma"/>
                <w:color w:val="000000"/>
                <w:sz w:val="20"/>
                <w:szCs w:val="20"/>
              </w:rPr>
              <w:t>3</w:t>
            </w:r>
          </w:p>
        </w:tc>
        <w:tc>
          <w:tcPr>
            <w:tcW w:w="1898" w:type="dxa"/>
            <w:tcBorders>
              <w:top w:val="single" w:sz="4" w:space="0" w:color="auto"/>
              <w:left w:val="single" w:sz="4" w:space="0" w:color="00000A"/>
              <w:bottom w:val="single" w:sz="4" w:space="0" w:color="00000A"/>
              <w:right w:val="single" w:sz="4" w:space="0" w:color="00000A"/>
            </w:tcBorders>
            <w:shd w:val="clear" w:color="auto" w:fill="FFFFFF"/>
            <w:tcMar>
              <w:left w:w="103" w:type="dxa"/>
            </w:tcMar>
          </w:tcPr>
          <w:p w:rsidR="00554364" w:rsidRDefault="00554364">
            <w:pPr>
              <w:rPr>
                <w:rFonts w:ascii="Tahoma" w:hAnsi="Tahoma" w:cs="Tahoma"/>
                <w:color w:val="000000"/>
                <w:sz w:val="20"/>
                <w:szCs w:val="20"/>
              </w:rPr>
            </w:pPr>
          </w:p>
          <w:p w:rsidR="00041A1F" w:rsidRPr="00C6654F" w:rsidRDefault="00F46407">
            <w:pPr>
              <w:rPr>
                <w:rFonts w:ascii="Tahoma" w:hAnsi="Tahoma" w:cs="Tahoma"/>
                <w:color w:val="000000"/>
                <w:sz w:val="20"/>
                <w:szCs w:val="20"/>
              </w:rPr>
            </w:pPr>
            <w:r w:rsidRPr="000F6DB3">
              <w:rPr>
                <w:rFonts w:ascii="Tahoma" w:hAnsi="Tahoma" w:cs="Tahoma"/>
                <w:color w:val="000000"/>
                <w:sz w:val="20"/>
                <w:szCs w:val="20"/>
              </w:rPr>
              <w:t>Meningkatnya tata kelola organisasi</w:t>
            </w:r>
          </w:p>
          <w:p w:rsidR="00AF0E68" w:rsidRPr="00C6654F" w:rsidRDefault="00AF0E68">
            <w:pPr>
              <w:rPr>
                <w:rFonts w:ascii="Tahoma" w:hAnsi="Tahoma" w:cs="Tahoma"/>
                <w:color w:val="000000"/>
                <w:sz w:val="20"/>
                <w:szCs w:val="20"/>
              </w:rPr>
            </w:pPr>
          </w:p>
        </w:tc>
        <w:tc>
          <w:tcPr>
            <w:tcW w:w="2704" w:type="dxa"/>
            <w:tcBorders>
              <w:top w:val="single" w:sz="4" w:space="0" w:color="auto"/>
              <w:left w:val="single" w:sz="4" w:space="0" w:color="00000A"/>
              <w:bottom w:val="single" w:sz="4" w:space="0" w:color="00000A"/>
              <w:right w:val="single" w:sz="4" w:space="0" w:color="00000A"/>
            </w:tcBorders>
            <w:shd w:val="clear" w:color="auto" w:fill="FFFFFF"/>
            <w:tcMar>
              <w:left w:w="103" w:type="dxa"/>
            </w:tcMar>
          </w:tcPr>
          <w:p w:rsidR="00554364" w:rsidRPr="00554364" w:rsidRDefault="00554364" w:rsidP="00554364">
            <w:pPr>
              <w:pStyle w:val="ListParagraph"/>
              <w:spacing w:line="276" w:lineRule="auto"/>
              <w:ind w:left="360"/>
              <w:rPr>
                <w:rFonts w:ascii="Tahoma" w:hAnsi="Tahoma" w:cs="Tahoma"/>
                <w:color w:val="000000"/>
                <w:sz w:val="20"/>
                <w:szCs w:val="20"/>
              </w:rPr>
            </w:pPr>
          </w:p>
          <w:p w:rsidR="00F46407" w:rsidRPr="00095FCF" w:rsidRDefault="00F46407" w:rsidP="00186569">
            <w:pPr>
              <w:pStyle w:val="ListParagraph"/>
              <w:numPr>
                <w:ilvl w:val="1"/>
                <w:numId w:val="8"/>
              </w:numPr>
              <w:spacing w:line="276" w:lineRule="auto"/>
              <w:ind w:left="360"/>
              <w:rPr>
                <w:rFonts w:ascii="Tahoma" w:hAnsi="Tahoma" w:cs="Tahoma"/>
                <w:color w:val="000000"/>
                <w:sz w:val="20"/>
                <w:szCs w:val="20"/>
              </w:rPr>
            </w:pPr>
            <w:r>
              <w:rPr>
                <w:rFonts w:ascii="Tahoma" w:hAnsi="Tahoma" w:cs="Tahoma"/>
                <w:sz w:val="20"/>
                <w:szCs w:val="20"/>
                <w:lang w:eastAsia="id-ID"/>
              </w:rPr>
              <w:t>Nilai evaluasi Akuntabilitas Kinerja</w:t>
            </w:r>
          </w:p>
          <w:p w:rsidR="00095FCF" w:rsidRPr="00F46407" w:rsidRDefault="00095FCF" w:rsidP="00186569">
            <w:pPr>
              <w:pStyle w:val="ListParagraph"/>
              <w:numPr>
                <w:ilvl w:val="1"/>
                <w:numId w:val="8"/>
              </w:numPr>
              <w:spacing w:line="276" w:lineRule="auto"/>
              <w:ind w:left="360"/>
              <w:rPr>
                <w:rFonts w:ascii="Tahoma" w:hAnsi="Tahoma" w:cs="Tahoma"/>
                <w:color w:val="000000"/>
                <w:sz w:val="20"/>
                <w:szCs w:val="20"/>
              </w:rPr>
            </w:pPr>
            <w:r>
              <w:rPr>
                <w:rFonts w:ascii="Tahoma" w:hAnsi="Tahoma" w:cs="Tahoma"/>
                <w:sz w:val="20"/>
                <w:szCs w:val="20"/>
                <w:lang w:eastAsia="id-ID"/>
              </w:rPr>
              <w:t xml:space="preserve">Persentase capaian realisasi fisik dan keuangan pengelolaan program/keuangan </w:t>
            </w:r>
          </w:p>
          <w:p w:rsidR="00554364" w:rsidRDefault="00554364" w:rsidP="00554364">
            <w:pPr>
              <w:pStyle w:val="ListParagraph"/>
              <w:spacing w:line="276" w:lineRule="auto"/>
              <w:rPr>
                <w:rFonts w:ascii="Tahoma" w:hAnsi="Tahoma" w:cs="Tahoma"/>
                <w:sz w:val="20"/>
                <w:szCs w:val="20"/>
                <w:lang w:eastAsia="id-ID"/>
              </w:rPr>
            </w:pPr>
          </w:p>
          <w:p w:rsidR="00554364" w:rsidRDefault="00554364" w:rsidP="00554364">
            <w:pPr>
              <w:pStyle w:val="ListParagraph"/>
              <w:spacing w:line="276" w:lineRule="auto"/>
              <w:rPr>
                <w:rFonts w:ascii="Tahoma" w:hAnsi="Tahoma" w:cs="Tahoma"/>
                <w:sz w:val="20"/>
                <w:szCs w:val="20"/>
                <w:lang w:eastAsia="id-ID"/>
              </w:rPr>
            </w:pPr>
          </w:p>
          <w:p w:rsidR="00554364" w:rsidRPr="00C6654F" w:rsidRDefault="00554364" w:rsidP="00554364">
            <w:pPr>
              <w:pStyle w:val="ListParagraph"/>
              <w:spacing w:line="276" w:lineRule="auto"/>
              <w:rPr>
                <w:rFonts w:ascii="Tahoma" w:hAnsi="Tahoma" w:cs="Tahoma"/>
                <w:color w:val="000000"/>
                <w:sz w:val="20"/>
                <w:szCs w:val="20"/>
              </w:rPr>
            </w:pPr>
          </w:p>
          <w:p w:rsidR="00AF0E68" w:rsidRPr="00C6654F" w:rsidRDefault="00AF0E68" w:rsidP="00041A1F">
            <w:pPr>
              <w:pStyle w:val="ListParagraph"/>
              <w:spacing w:line="276" w:lineRule="auto"/>
              <w:ind w:left="360"/>
              <w:rPr>
                <w:rFonts w:ascii="Tahoma" w:hAnsi="Tahoma" w:cs="Tahoma"/>
                <w:color w:val="000000"/>
                <w:sz w:val="20"/>
                <w:szCs w:val="20"/>
              </w:rPr>
            </w:pPr>
          </w:p>
        </w:tc>
        <w:tc>
          <w:tcPr>
            <w:tcW w:w="1011" w:type="dxa"/>
            <w:tcBorders>
              <w:top w:val="single" w:sz="4" w:space="0" w:color="auto"/>
              <w:left w:val="single" w:sz="4" w:space="0" w:color="00000A"/>
              <w:bottom w:val="single" w:sz="4" w:space="0" w:color="00000A"/>
              <w:right w:val="single" w:sz="4" w:space="0" w:color="00000A"/>
            </w:tcBorders>
            <w:shd w:val="clear" w:color="auto" w:fill="FFFFFF"/>
            <w:tcMar>
              <w:left w:w="103" w:type="dxa"/>
            </w:tcMar>
          </w:tcPr>
          <w:p w:rsidR="00554364" w:rsidRDefault="00554364">
            <w:pPr>
              <w:spacing w:line="276" w:lineRule="auto"/>
              <w:jc w:val="center"/>
              <w:rPr>
                <w:rFonts w:ascii="Tahoma" w:hAnsi="Tahoma" w:cs="Tahoma"/>
                <w:sz w:val="20"/>
                <w:szCs w:val="20"/>
              </w:rPr>
            </w:pPr>
          </w:p>
          <w:p w:rsidR="00AF0E68" w:rsidRPr="00C6654F" w:rsidRDefault="007430B4" w:rsidP="007430B4">
            <w:pPr>
              <w:tabs>
                <w:tab w:val="center" w:pos="401"/>
              </w:tabs>
              <w:spacing w:line="276" w:lineRule="auto"/>
              <w:rPr>
                <w:rFonts w:ascii="Tahoma" w:hAnsi="Tahoma" w:cs="Tahoma"/>
                <w:sz w:val="20"/>
                <w:szCs w:val="20"/>
              </w:rPr>
            </w:pPr>
            <w:r>
              <w:rPr>
                <w:rFonts w:ascii="Tahoma" w:hAnsi="Tahoma" w:cs="Tahoma"/>
                <w:sz w:val="20"/>
                <w:szCs w:val="20"/>
              </w:rPr>
              <w:tab/>
              <w:t>BB</w:t>
            </w:r>
          </w:p>
          <w:p w:rsidR="00AF0E68" w:rsidRPr="00C6654F" w:rsidRDefault="00AF0E68">
            <w:pPr>
              <w:spacing w:line="276" w:lineRule="auto"/>
              <w:jc w:val="center"/>
              <w:rPr>
                <w:rFonts w:ascii="Tahoma" w:hAnsi="Tahoma" w:cs="Tahoma"/>
                <w:sz w:val="20"/>
                <w:szCs w:val="20"/>
              </w:rPr>
            </w:pPr>
          </w:p>
          <w:p w:rsidR="00AC754D" w:rsidRPr="00C6654F" w:rsidRDefault="007430B4">
            <w:pPr>
              <w:spacing w:line="276" w:lineRule="auto"/>
              <w:jc w:val="center"/>
              <w:rPr>
                <w:rFonts w:ascii="Tahoma" w:hAnsi="Tahoma" w:cs="Tahoma"/>
                <w:sz w:val="20"/>
                <w:szCs w:val="20"/>
              </w:rPr>
            </w:pPr>
            <w:r>
              <w:rPr>
                <w:rFonts w:ascii="Tahoma" w:hAnsi="Tahoma" w:cs="Tahoma"/>
                <w:sz w:val="20"/>
                <w:szCs w:val="20"/>
              </w:rPr>
              <w:t>9</w:t>
            </w:r>
            <w:r w:rsidR="00FB7513">
              <w:rPr>
                <w:rFonts w:ascii="Tahoma" w:hAnsi="Tahoma" w:cs="Tahoma"/>
                <w:sz w:val="20"/>
                <w:szCs w:val="20"/>
              </w:rPr>
              <w:t>4</w:t>
            </w:r>
            <w:r w:rsidR="004A32AA">
              <w:rPr>
                <w:rFonts w:ascii="Tahoma" w:hAnsi="Tahoma" w:cs="Tahoma"/>
                <w:sz w:val="20"/>
                <w:szCs w:val="20"/>
              </w:rPr>
              <w:t>,00</w:t>
            </w:r>
            <w:r>
              <w:rPr>
                <w:rFonts w:ascii="Tahoma" w:hAnsi="Tahoma" w:cs="Tahoma"/>
                <w:sz w:val="20"/>
                <w:szCs w:val="20"/>
              </w:rPr>
              <w:t>%</w:t>
            </w:r>
          </w:p>
          <w:p w:rsidR="00AF0E68" w:rsidRPr="00C6654F" w:rsidRDefault="00AF0E68" w:rsidP="00E84CFF">
            <w:pPr>
              <w:spacing w:line="276" w:lineRule="auto"/>
              <w:jc w:val="center"/>
              <w:rPr>
                <w:rFonts w:ascii="Tahoma" w:hAnsi="Tahoma" w:cs="Tahoma"/>
                <w:sz w:val="20"/>
                <w:szCs w:val="20"/>
              </w:rPr>
            </w:pPr>
          </w:p>
        </w:tc>
        <w:tc>
          <w:tcPr>
            <w:tcW w:w="949" w:type="dxa"/>
            <w:tcBorders>
              <w:top w:val="single" w:sz="4" w:space="0" w:color="auto"/>
              <w:left w:val="single" w:sz="4" w:space="0" w:color="00000A"/>
              <w:bottom w:val="single" w:sz="4" w:space="0" w:color="00000A"/>
              <w:right w:val="single" w:sz="4" w:space="0" w:color="00000A"/>
            </w:tcBorders>
            <w:shd w:val="clear" w:color="auto" w:fill="FFFFFF"/>
            <w:tcMar>
              <w:left w:w="103" w:type="dxa"/>
            </w:tcMar>
          </w:tcPr>
          <w:p w:rsidR="00554364" w:rsidRDefault="00554364">
            <w:pPr>
              <w:spacing w:line="276" w:lineRule="auto"/>
              <w:jc w:val="center"/>
              <w:rPr>
                <w:rFonts w:ascii="Tahoma" w:hAnsi="Tahoma" w:cs="Tahoma"/>
                <w:sz w:val="20"/>
                <w:szCs w:val="20"/>
              </w:rPr>
            </w:pPr>
          </w:p>
          <w:p w:rsidR="00AF0E68" w:rsidRPr="00095FCF" w:rsidRDefault="00095FCF">
            <w:pPr>
              <w:spacing w:line="276" w:lineRule="auto"/>
              <w:jc w:val="center"/>
              <w:rPr>
                <w:rFonts w:ascii="Tahoma" w:hAnsi="Tahoma" w:cs="Tahoma"/>
                <w:sz w:val="20"/>
                <w:szCs w:val="20"/>
              </w:rPr>
            </w:pPr>
            <w:r>
              <w:rPr>
                <w:rFonts w:ascii="Tahoma" w:hAnsi="Tahoma" w:cs="Tahoma"/>
                <w:sz w:val="20"/>
                <w:szCs w:val="20"/>
              </w:rPr>
              <w:t>BB</w:t>
            </w:r>
          </w:p>
          <w:p w:rsidR="00AF0E68" w:rsidRPr="00C6654F" w:rsidRDefault="00AF0E68">
            <w:pPr>
              <w:spacing w:line="276" w:lineRule="auto"/>
              <w:jc w:val="center"/>
              <w:rPr>
                <w:rFonts w:ascii="Tahoma" w:hAnsi="Tahoma" w:cs="Tahoma"/>
                <w:sz w:val="20"/>
                <w:szCs w:val="20"/>
              </w:rPr>
            </w:pPr>
          </w:p>
          <w:p w:rsidR="00AF0E68" w:rsidRPr="00A15868" w:rsidRDefault="00A15868" w:rsidP="0080427B">
            <w:pPr>
              <w:spacing w:line="276" w:lineRule="auto"/>
              <w:jc w:val="center"/>
              <w:rPr>
                <w:rFonts w:ascii="Tahoma" w:hAnsi="Tahoma" w:cs="Tahoma"/>
                <w:sz w:val="20"/>
                <w:szCs w:val="20"/>
              </w:rPr>
            </w:pPr>
            <w:r>
              <w:rPr>
                <w:rFonts w:ascii="Tahoma" w:hAnsi="Tahoma" w:cs="Tahoma"/>
                <w:sz w:val="20"/>
                <w:szCs w:val="20"/>
              </w:rPr>
              <w:t>94,</w:t>
            </w:r>
            <w:r w:rsidR="0080427B">
              <w:rPr>
                <w:rFonts w:ascii="Tahoma" w:hAnsi="Tahoma" w:cs="Tahoma"/>
                <w:sz w:val="20"/>
                <w:szCs w:val="20"/>
              </w:rPr>
              <w:t>34</w:t>
            </w:r>
            <w:r>
              <w:rPr>
                <w:rFonts w:ascii="Tahoma" w:hAnsi="Tahoma" w:cs="Tahoma"/>
                <w:sz w:val="20"/>
                <w:szCs w:val="20"/>
              </w:rPr>
              <w:t>%</w:t>
            </w:r>
          </w:p>
        </w:tc>
        <w:tc>
          <w:tcPr>
            <w:tcW w:w="1150" w:type="dxa"/>
            <w:tcBorders>
              <w:top w:val="single" w:sz="4" w:space="0" w:color="auto"/>
              <w:left w:val="single" w:sz="4" w:space="0" w:color="00000A"/>
              <w:bottom w:val="single" w:sz="4" w:space="0" w:color="auto"/>
              <w:right w:val="single" w:sz="4" w:space="0" w:color="00000A"/>
            </w:tcBorders>
            <w:shd w:val="clear" w:color="auto" w:fill="FFFFFF"/>
            <w:tcMar>
              <w:left w:w="103" w:type="dxa"/>
            </w:tcMar>
          </w:tcPr>
          <w:p w:rsidR="00554364" w:rsidRPr="009E5DCC" w:rsidRDefault="00554364">
            <w:pPr>
              <w:spacing w:line="276" w:lineRule="auto"/>
              <w:jc w:val="center"/>
              <w:rPr>
                <w:rFonts w:ascii="Tahoma" w:hAnsi="Tahoma" w:cs="Tahoma"/>
                <w:sz w:val="20"/>
                <w:szCs w:val="20"/>
              </w:rPr>
            </w:pPr>
          </w:p>
          <w:p w:rsidR="00AF0E68" w:rsidRPr="009E5DCC" w:rsidRDefault="00003A71">
            <w:pPr>
              <w:spacing w:line="276" w:lineRule="auto"/>
              <w:jc w:val="center"/>
              <w:rPr>
                <w:rFonts w:ascii="Tahoma" w:hAnsi="Tahoma" w:cs="Tahoma"/>
                <w:sz w:val="20"/>
                <w:szCs w:val="20"/>
              </w:rPr>
            </w:pPr>
            <w:r w:rsidRPr="009E5DCC">
              <w:rPr>
                <w:rFonts w:ascii="Tahoma" w:hAnsi="Tahoma" w:cs="Tahoma"/>
                <w:sz w:val="20"/>
                <w:szCs w:val="20"/>
              </w:rPr>
              <w:t>100%</w:t>
            </w:r>
          </w:p>
          <w:p w:rsidR="00AF0E68" w:rsidRPr="009E5DCC" w:rsidRDefault="00AF0E68">
            <w:pPr>
              <w:spacing w:line="276" w:lineRule="auto"/>
              <w:jc w:val="center"/>
              <w:rPr>
                <w:rFonts w:ascii="Tahoma" w:hAnsi="Tahoma" w:cs="Tahoma"/>
                <w:sz w:val="20"/>
                <w:szCs w:val="20"/>
              </w:rPr>
            </w:pPr>
          </w:p>
          <w:p w:rsidR="00AF0E68" w:rsidRPr="009E5DCC" w:rsidRDefault="00A15868" w:rsidP="00FB7513">
            <w:pPr>
              <w:spacing w:line="276" w:lineRule="auto"/>
              <w:jc w:val="center"/>
              <w:rPr>
                <w:rFonts w:ascii="Tahoma" w:hAnsi="Tahoma" w:cs="Tahoma"/>
                <w:sz w:val="20"/>
                <w:szCs w:val="20"/>
              </w:rPr>
            </w:pPr>
            <w:r w:rsidRPr="009E5DCC">
              <w:rPr>
                <w:rFonts w:ascii="Tahoma" w:hAnsi="Tahoma" w:cs="Tahoma"/>
                <w:sz w:val="20"/>
                <w:szCs w:val="20"/>
              </w:rPr>
              <w:t>100</w:t>
            </w:r>
            <w:r w:rsidR="0080427B" w:rsidRPr="009E5DCC">
              <w:rPr>
                <w:rFonts w:ascii="Tahoma" w:hAnsi="Tahoma" w:cs="Tahoma"/>
                <w:sz w:val="20"/>
                <w:szCs w:val="20"/>
              </w:rPr>
              <w:t>,36</w:t>
            </w:r>
            <w:r w:rsidRPr="009E5DCC">
              <w:rPr>
                <w:rFonts w:ascii="Tahoma" w:hAnsi="Tahoma" w:cs="Tahoma"/>
                <w:sz w:val="20"/>
                <w:szCs w:val="20"/>
              </w:rPr>
              <w:t>%</w:t>
            </w:r>
          </w:p>
        </w:tc>
      </w:tr>
      <w:tr w:rsidR="007430B4" w:rsidRPr="00C6654F" w:rsidTr="00A15868">
        <w:trPr>
          <w:cantSplit/>
          <w:jc w:val="center"/>
        </w:trPr>
        <w:tc>
          <w:tcPr>
            <w:tcW w:w="7144" w:type="dxa"/>
            <w:gridSpan w:val="5"/>
            <w:tcBorders>
              <w:top w:val="single" w:sz="4" w:space="0" w:color="00000A"/>
              <w:left w:val="single" w:sz="4" w:space="0" w:color="00000A"/>
              <w:bottom w:val="single" w:sz="4" w:space="0" w:color="00000A"/>
              <w:right w:val="single" w:sz="4" w:space="0" w:color="00000A"/>
            </w:tcBorders>
            <w:shd w:val="clear" w:color="auto" w:fill="FABF8F" w:themeFill="accent6" w:themeFillTint="99"/>
            <w:tcMar>
              <w:left w:w="103" w:type="dxa"/>
            </w:tcMar>
          </w:tcPr>
          <w:p w:rsidR="007430B4" w:rsidRPr="00C6654F" w:rsidRDefault="007430B4" w:rsidP="007430B4">
            <w:pPr>
              <w:rPr>
                <w:rFonts w:ascii="Tahoma" w:hAnsi="Tahoma" w:cs="Tahoma"/>
                <w:b/>
                <w:bCs/>
                <w:sz w:val="20"/>
                <w:szCs w:val="20"/>
              </w:rPr>
            </w:pPr>
            <w:r w:rsidRPr="007430B4">
              <w:rPr>
                <w:rFonts w:ascii="Tahoma" w:hAnsi="Tahoma" w:cs="Tahoma"/>
                <w:b/>
                <w:bCs/>
                <w:color w:val="auto"/>
                <w:sz w:val="20"/>
                <w:szCs w:val="20"/>
              </w:rPr>
              <w:t>Rata-rata prosentase meningkatnya Tata Kelola Organisasi</w:t>
            </w:r>
          </w:p>
        </w:tc>
        <w:tc>
          <w:tcPr>
            <w:tcW w:w="1150" w:type="dxa"/>
            <w:tcBorders>
              <w:top w:val="single" w:sz="4" w:space="0" w:color="auto"/>
              <w:left w:val="single" w:sz="4" w:space="0" w:color="00000A"/>
              <w:bottom w:val="single" w:sz="4" w:space="0" w:color="00000A"/>
              <w:right w:val="single" w:sz="4" w:space="0" w:color="00000A"/>
            </w:tcBorders>
            <w:shd w:val="clear" w:color="auto" w:fill="FABF8F" w:themeFill="accent6" w:themeFillTint="99"/>
            <w:tcMar>
              <w:left w:w="103" w:type="dxa"/>
            </w:tcMar>
          </w:tcPr>
          <w:p w:rsidR="007430B4" w:rsidRPr="00A15868" w:rsidRDefault="00A15868" w:rsidP="008D67A0">
            <w:pPr>
              <w:spacing w:line="276" w:lineRule="auto"/>
              <w:jc w:val="center"/>
              <w:rPr>
                <w:rFonts w:ascii="Tahoma" w:hAnsi="Tahoma" w:cs="Tahoma"/>
                <w:b/>
                <w:bCs/>
                <w:sz w:val="20"/>
                <w:szCs w:val="20"/>
              </w:rPr>
            </w:pPr>
            <w:r>
              <w:rPr>
                <w:rFonts w:ascii="Tahoma" w:hAnsi="Tahoma" w:cs="Tahoma"/>
                <w:b/>
                <w:bCs/>
                <w:sz w:val="20"/>
                <w:szCs w:val="20"/>
              </w:rPr>
              <w:t>100</w:t>
            </w:r>
            <w:r w:rsidR="0080427B">
              <w:rPr>
                <w:rFonts w:ascii="Tahoma" w:hAnsi="Tahoma" w:cs="Tahoma"/>
                <w:b/>
                <w:bCs/>
                <w:sz w:val="20"/>
                <w:szCs w:val="20"/>
              </w:rPr>
              <w:t>,18</w:t>
            </w:r>
            <w:r>
              <w:rPr>
                <w:rFonts w:ascii="Tahoma" w:hAnsi="Tahoma" w:cs="Tahoma"/>
                <w:b/>
                <w:bCs/>
                <w:sz w:val="20"/>
                <w:szCs w:val="20"/>
              </w:rPr>
              <w:t>%</w:t>
            </w:r>
          </w:p>
        </w:tc>
      </w:tr>
    </w:tbl>
    <w:p w:rsidR="00AF0E68" w:rsidRDefault="00AF0E68" w:rsidP="006034EF">
      <w:pPr>
        <w:spacing w:line="360" w:lineRule="auto"/>
        <w:jc w:val="both"/>
        <w:rPr>
          <w:rFonts w:ascii="Tahoma" w:hAnsi="Tahoma" w:cs="Tahoma"/>
          <w:color w:val="000000"/>
        </w:rPr>
      </w:pPr>
    </w:p>
    <w:p w:rsidR="00C02AB4" w:rsidRDefault="00CC6ED3" w:rsidP="0080427B">
      <w:pPr>
        <w:spacing w:line="480" w:lineRule="auto"/>
        <w:ind w:left="426"/>
        <w:jc w:val="both"/>
        <w:rPr>
          <w:rFonts w:ascii="Tahoma" w:hAnsi="Tahoma" w:cs="Tahoma"/>
          <w:color w:val="000000"/>
        </w:rPr>
      </w:pPr>
      <w:r>
        <w:rPr>
          <w:rFonts w:ascii="Tahoma" w:hAnsi="Tahoma" w:cs="Tahoma"/>
          <w:color w:val="000000"/>
        </w:rPr>
        <w:t>Pada tabel di atas mengenai pengukuran capaian kinerja berda</w:t>
      </w:r>
      <w:r w:rsidR="002577BE">
        <w:rPr>
          <w:rFonts w:ascii="Tahoma" w:hAnsi="Tahoma" w:cs="Tahoma"/>
          <w:color w:val="000000"/>
        </w:rPr>
        <w:t xml:space="preserve">sarkan sasaran strategis yaitu </w:t>
      </w:r>
      <w:r w:rsidR="00A77FAF">
        <w:rPr>
          <w:rFonts w:ascii="Tahoma" w:hAnsi="Tahoma" w:cs="Tahoma"/>
          <w:color w:val="000000"/>
        </w:rPr>
        <w:t>1</w:t>
      </w:r>
      <w:r w:rsidR="00407B00">
        <w:rPr>
          <w:rFonts w:ascii="Tahoma" w:hAnsi="Tahoma" w:cs="Tahoma"/>
          <w:color w:val="000000"/>
        </w:rPr>
        <w:t xml:space="preserve"> (</w:t>
      </w:r>
      <w:r w:rsidR="00A77FAF">
        <w:rPr>
          <w:rFonts w:ascii="Tahoma" w:hAnsi="Tahoma" w:cs="Tahoma"/>
          <w:color w:val="000000"/>
        </w:rPr>
        <w:t>satu</w:t>
      </w:r>
      <w:r>
        <w:rPr>
          <w:rFonts w:ascii="Tahoma" w:hAnsi="Tahoma" w:cs="Tahoma"/>
          <w:color w:val="000000"/>
        </w:rPr>
        <w:t>) sasaran strategis berhasil dicapai sesuai dengan target yang ditetapkan atau dengan kategori nilai “Baik”</w:t>
      </w:r>
      <w:r w:rsidR="00C02AB4">
        <w:rPr>
          <w:rFonts w:ascii="Tahoma" w:hAnsi="Tahoma" w:cs="Tahoma"/>
          <w:color w:val="000000"/>
        </w:rPr>
        <w:t xml:space="preserve"> dengan nilai</w:t>
      </w:r>
      <w:r w:rsidR="002C1521">
        <w:rPr>
          <w:rFonts w:ascii="Tahoma" w:hAnsi="Tahoma" w:cs="Tahoma"/>
          <w:color w:val="000000"/>
        </w:rPr>
        <w:t xml:space="preserve"> </w:t>
      </w:r>
      <w:r w:rsidR="00A77FAF">
        <w:rPr>
          <w:rFonts w:ascii="Tahoma" w:hAnsi="Tahoma" w:cs="Tahoma"/>
          <w:color w:val="000000"/>
        </w:rPr>
        <w:t>95,47</w:t>
      </w:r>
      <w:r w:rsidR="0080427B">
        <w:rPr>
          <w:rFonts w:ascii="Tahoma" w:hAnsi="Tahoma" w:cs="Tahoma"/>
          <w:color w:val="000000"/>
        </w:rPr>
        <w:t>%,</w:t>
      </w:r>
      <w:r w:rsidR="002C1521">
        <w:rPr>
          <w:rFonts w:ascii="Tahoma" w:hAnsi="Tahoma" w:cs="Tahoma"/>
          <w:color w:val="000000"/>
        </w:rPr>
        <w:t xml:space="preserve"> </w:t>
      </w:r>
      <w:r w:rsidR="00FD21C7">
        <w:rPr>
          <w:rFonts w:ascii="Tahoma" w:hAnsi="Tahoma" w:cs="Tahoma"/>
          <w:color w:val="000000"/>
        </w:rPr>
        <w:t>dan 2 (dua) sasaran berkategori “sangat Baik” dengan nilai</w:t>
      </w:r>
      <w:r w:rsidR="002C1521">
        <w:rPr>
          <w:rFonts w:ascii="Tahoma" w:hAnsi="Tahoma" w:cs="Tahoma"/>
          <w:color w:val="000000"/>
        </w:rPr>
        <w:t xml:space="preserve"> </w:t>
      </w:r>
      <w:r w:rsidR="00FD21C7">
        <w:rPr>
          <w:rFonts w:ascii="Tahoma" w:hAnsi="Tahoma" w:cs="Tahoma"/>
          <w:color w:val="000000"/>
        </w:rPr>
        <w:t xml:space="preserve">100,18% dan </w:t>
      </w:r>
      <w:r w:rsidR="0080427B">
        <w:rPr>
          <w:rFonts w:ascii="Tahoma" w:hAnsi="Tahoma" w:cs="Tahoma"/>
          <w:color w:val="000000"/>
        </w:rPr>
        <w:t xml:space="preserve"> 100,18%</w:t>
      </w:r>
      <w:r w:rsidR="002C1521">
        <w:rPr>
          <w:rFonts w:ascii="Tahoma" w:hAnsi="Tahoma" w:cs="Tahoma"/>
          <w:color w:val="000000"/>
        </w:rPr>
        <w:t>.</w:t>
      </w:r>
    </w:p>
    <w:p w:rsidR="00886B51" w:rsidRDefault="00C02AB4" w:rsidP="0030513E">
      <w:pPr>
        <w:spacing w:line="480" w:lineRule="auto"/>
        <w:ind w:left="426"/>
        <w:jc w:val="both"/>
        <w:rPr>
          <w:rFonts w:ascii="Tahoma" w:hAnsi="Tahoma" w:cs="Tahoma"/>
          <w:color w:val="000000"/>
        </w:rPr>
      </w:pPr>
      <w:r>
        <w:rPr>
          <w:rFonts w:ascii="Tahoma" w:hAnsi="Tahoma" w:cs="Tahoma"/>
          <w:color w:val="000000"/>
        </w:rPr>
        <w:t xml:space="preserve">Jika dibandingkan dengan capaian kinerja sasaran </w:t>
      </w:r>
      <w:r w:rsidR="0080427B">
        <w:rPr>
          <w:rFonts w:ascii="Tahoma" w:hAnsi="Tahoma" w:cs="Tahoma"/>
          <w:color w:val="000000"/>
        </w:rPr>
        <w:t>Tahun 2017</w:t>
      </w:r>
      <w:r w:rsidR="00FC5FFC">
        <w:rPr>
          <w:rFonts w:ascii="Tahoma" w:hAnsi="Tahoma" w:cs="Tahoma"/>
          <w:color w:val="000000"/>
        </w:rPr>
        <w:t>,</w:t>
      </w:r>
      <w:r w:rsidR="0080427B">
        <w:rPr>
          <w:rFonts w:ascii="Tahoma" w:hAnsi="Tahoma" w:cs="Tahoma"/>
          <w:color w:val="000000"/>
        </w:rPr>
        <w:t xml:space="preserve"> hasilnya hampir </w:t>
      </w:r>
      <w:proofErr w:type="gramStart"/>
      <w:r w:rsidR="0080427B">
        <w:rPr>
          <w:rFonts w:ascii="Tahoma" w:hAnsi="Tahoma" w:cs="Tahoma"/>
          <w:color w:val="000000"/>
        </w:rPr>
        <w:t>sama</w:t>
      </w:r>
      <w:proofErr w:type="gramEnd"/>
      <w:r w:rsidR="0080427B">
        <w:rPr>
          <w:rFonts w:ascii="Tahoma" w:hAnsi="Tahoma" w:cs="Tahoma"/>
          <w:color w:val="000000"/>
        </w:rPr>
        <w:t xml:space="preserve"> yakni</w:t>
      </w:r>
      <w:r w:rsidR="00FC5FFC">
        <w:rPr>
          <w:rFonts w:ascii="Tahoma" w:hAnsi="Tahoma" w:cs="Tahoma"/>
          <w:color w:val="000000"/>
        </w:rPr>
        <w:t xml:space="preserve"> terdapat </w:t>
      </w:r>
      <w:r w:rsidR="0080427B">
        <w:rPr>
          <w:rFonts w:ascii="Tahoma" w:hAnsi="Tahoma" w:cs="Tahoma"/>
          <w:color w:val="000000"/>
        </w:rPr>
        <w:t>2</w:t>
      </w:r>
      <w:r w:rsidR="00FC5FFC">
        <w:rPr>
          <w:rFonts w:ascii="Tahoma" w:hAnsi="Tahoma" w:cs="Tahoma"/>
          <w:color w:val="000000"/>
        </w:rPr>
        <w:t xml:space="preserve"> (</w:t>
      </w:r>
      <w:r w:rsidR="0080427B">
        <w:rPr>
          <w:rFonts w:ascii="Tahoma" w:hAnsi="Tahoma" w:cs="Tahoma"/>
          <w:color w:val="000000"/>
        </w:rPr>
        <w:t>dua</w:t>
      </w:r>
      <w:r w:rsidR="00FC5FFC">
        <w:rPr>
          <w:rFonts w:ascii="Tahoma" w:hAnsi="Tahoma" w:cs="Tahoma"/>
          <w:color w:val="000000"/>
        </w:rPr>
        <w:t xml:space="preserve">) sasaran yang berkategori “Baik” dan </w:t>
      </w:r>
      <w:r w:rsidR="0080427B">
        <w:rPr>
          <w:rFonts w:ascii="Tahoma" w:hAnsi="Tahoma" w:cs="Tahoma"/>
          <w:color w:val="000000"/>
        </w:rPr>
        <w:t>1</w:t>
      </w:r>
      <w:r w:rsidR="00FC5FFC">
        <w:rPr>
          <w:rFonts w:ascii="Tahoma" w:hAnsi="Tahoma" w:cs="Tahoma"/>
          <w:color w:val="000000"/>
        </w:rPr>
        <w:t xml:space="preserve"> (</w:t>
      </w:r>
      <w:r w:rsidR="0080427B">
        <w:rPr>
          <w:rFonts w:ascii="Tahoma" w:hAnsi="Tahoma" w:cs="Tahoma"/>
          <w:color w:val="000000"/>
        </w:rPr>
        <w:t>satu</w:t>
      </w:r>
      <w:r w:rsidR="00FC5FFC">
        <w:rPr>
          <w:rFonts w:ascii="Tahoma" w:hAnsi="Tahoma" w:cs="Tahoma"/>
          <w:color w:val="000000"/>
        </w:rPr>
        <w:t>) sasaran berkategori “sangat Baik”</w:t>
      </w:r>
      <w:r w:rsidR="00BF2692">
        <w:rPr>
          <w:rFonts w:ascii="Tahoma" w:hAnsi="Tahoma" w:cs="Tahoma"/>
          <w:color w:val="000000"/>
        </w:rPr>
        <w:t xml:space="preserve">. </w:t>
      </w:r>
    </w:p>
    <w:p w:rsidR="00AF0E68" w:rsidRDefault="00E84CFF" w:rsidP="0030513E">
      <w:pPr>
        <w:spacing w:line="480" w:lineRule="auto"/>
        <w:ind w:left="426"/>
        <w:jc w:val="both"/>
        <w:rPr>
          <w:rFonts w:ascii="Tahoma" w:hAnsi="Tahoma" w:cs="Tahoma"/>
          <w:color w:val="000000"/>
        </w:rPr>
      </w:pPr>
      <w:r>
        <w:rPr>
          <w:rFonts w:ascii="Tahoma" w:hAnsi="Tahoma" w:cs="Tahoma"/>
          <w:color w:val="000000"/>
          <w:lang w:val="id-ID"/>
        </w:rPr>
        <w:t>O</w:t>
      </w:r>
      <w:r w:rsidR="00CC6ED3">
        <w:rPr>
          <w:rFonts w:ascii="Tahoma" w:hAnsi="Tahoma" w:cs="Tahoma"/>
          <w:color w:val="000000"/>
        </w:rPr>
        <w:t>leh karena itu terhadap berbagai target capaian kinerja yang tercapai, Badan Kepegawaian Daerah Provinsi Sumatera Barat harus melakukan langkah konkrit untuk menganalisis dan mengevaluasi agar dapat dilakukan perbaikan-perbaikan penanganan di masa mendatang</w:t>
      </w:r>
      <w:r w:rsidR="00BA5A8A">
        <w:rPr>
          <w:rFonts w:ascii="Tahoma" w:hAnsi="Tahoma" w:cs="Tahoma"/>
          <w:color w:val="000000"/>
        </w:rPr>
        <w:t xml:space="preserve"> terutama untuk indikator Indeks Kepuasan Masyarakat dimana respondennya mempunyai kategori tersendiri </w:t>
      </w:r>
      <w:r w:rsidR="00BA5A8A">
        <w:rPr>
          <w:rFonts w:ascii="Tahoma" w:hAnsi="Tahoma" w:cs="Tahoma"/>
          <w:color w:val="000000"/>
        </w:rPr>
        <w:lastRenderedPageBreak/>
        <w:t>oleh pihak ketiga sebagai pengukur Indeks Kepuasan Masyarakat Kinerja pelayanan Badan Kepegawaian Daerah</w:t>
      </w:r>
      <w:r w:rsidR="00CC6ED3">
        <w:rPr>
          <w:rFonts w:ascii="Tahoma" w:hAnsi="Tahoma" w:cs="Tahoma"/>
          <w:color w:val="000000"/>
        </w:rPr>
        <w:t xml:space="preserve">. </w:t>
      </w:r>
    </w:p>
    <w:p w:rsidR="002577BE" w:rsidRDefault="00CC6ED3" w:rsidP="006034EF">
      <w:pPr>
        <w:spacing w:line="480" w:lineRule="auto"/>
        <w:ind w:left="426"/>
        <w:jc w:val="both"/>
        <w:rPr>
          <w:rFonts w:ascii="Tahoma" w:hAnsi="Tahoma" w:cs="Tahoma"/>
          <w:color w:val="000000"/>
        </w:rPr>
      </w:pPr>
      <w:r>
        <w:rPr>
          <w:rFonts w:ascii="Tahoma" w:hAnsi="Tahoma" w:cs="Tahoma"/>
          <w:color w:val="000000"/>
        </w:rPr>
        <w:t xml:space="preserve">Dari capaian kinerja diatas, dapat dibandingkan hasil pengukuran </w:t>
      </w:r>
      <w:r w:rsidR="007B37FC">
        <w:rPr>
          <w:rFonts w:ascii="Tahoma" w:hAnsi="Tahoma" w:cs="Tahoma"/>
          <w:color w:val="000000"/>
        </w:rPr>
        <w:t>realisasi dan</w:t>
      </w:r>
      <w:r w:rsidR="00E76019">
        <w:rPr>
          <w:rFonts w:ascii="Tahoma" w:hAnsi="Tahoma" w:cs="Tahoma"/>
          <w:color w:val="000000"/>
        </w:rPr>
        <w:t xml:space="preserve"> </w:t>
      </w:r>
      <w:r>
        <w:rPr>
          <w:rFonts w:ascii="Tahoma" w:hAnsi="Tahoma" w:cs="Tahoma"/>
          <w:color w:val="000000"/>
        </w:rPr>
        <w:t xml:space="preserve">capaian kinerja tahun </w:t>
      </w:r>
      <w:r w:rsidR="00FB7513">
        <w:rPr>
          <w:rFonts w:ascii="Tahoma" w:hAnsi="Tahoma" w:cs="Tahoma"/>
          <w:color w:val="000000"/>
        </w:rPr>
        <w:t>2018</w:t>
      </w:r>
      <w:r w:rsidR="002C1521">
        <w:rPr>
          <w:rFonts w:ascii="Tahoma" w:hAnsi="Tahoma" w:cs="Tahoma"/>
          <w:color w:val="000000"/>
        </w:rPr>
        <w:t xml:space="preserve"> </w:t>
      </w:r>
      <w:r>
        <w:rPr>
          <w:rFonts w:ascii="Tahoma" w:hAnsi="Tahoma" w:cs="Tahoma"/>
          <w:color w:val="000000"/>
        </w:rPr>
        <w:t>dengan 201</w:t>
      </w:r>
      <w:r w:rsidR="0080427B">
        <w:rPr>
          <w:rFonts w:ascii="Tahoma" w:hAnsi="Tahoma" w:cs="Tahoma"/>
          <w:color w:val="000000"/>
        </w:rPr>
        <w:t>7</w:t>
      </w:r>
      <w:r>
        <w:rPr>
          <w:rFonts w:ascii="Tahoma" w:hAnsi="Tahoma" w:cs="Tahoma"/>
          <w:color w:val="000000"/>
        </w:rPr>
        <w:t xml:space="preserve"> (sesuai sasaran strategis) sebagai berikut:</w:t>
      </w:r>
    </w:p>
    <w:p w:rsidR="003C0E46" w:rsidRDefault="0080427B" w:rsidP="00BD2DFC">
      <w:pPr>
        <w:spacing w:line="276" w:lineRule="auto"/>
        <w:ind w:left="720"/>
        <w:jc w:val="center"/>
        <w:rPr>
          <w:rFonts w:ascii="Tahoma" w:hAnsi="Tahoma" w:cs="Tahoma"/>
          <w:color w:val="000000"/>
        </w:rPr>
      </w:pPr>
      <w:r>
        <w:rPr>
          <w:rFonts w:ascii="Tahoma" w:hAnsi="Tahoma" w:cs="Tahoma"/>
          <w:color w:val="000000"/>
        </w:rPr>
        <w:t>Tabel 3.2</w:t>
      </w:r>
    </w:p>
    <w:p w:rsidR="003C0E46" w:rsidRDefault="00FC0CB8" w:rsidP="00BD2DFC">
      <w:pPr>
        <w:spacing w:line="276" w:lineRule="auto"/>
        <w:ind w:left="720"/>
        <w:jc w:val="center"/>
        <w:rPr>
          <w:rFonts w:ascii="Tahoma" w:hAnsi="Tahoma" w:cs="Tahoma"/>
          <w:color w:val="000000"/>
          <w:sz w:val="20"/>
          <w:szCs w:val="20"/>
        </w:rPr>
      </w:pPr>
      <w:r w:rsidRPr="00FC0CB8">
        <w:rPr>
          <w:rFonts w:ascii="Tahoma" w:hAnsi="Tahoma" w:cs="Tahoma"/>
          <w:color w:val="000000"/>
          <w:sz w:val="20"/>
          <w:szCs w:val="20"/>
        </w:rPr>
        <w:t xml:space="preserve">Tabel Hasil Pengukuran Realisasi dan Capaian Kinerja </w:t>
      </w:r>
    </w:p>
    <w:p w:rsidR="002577BE" w:rsidRPr="003C0E46" w:rsidRDefault="00FC0CB8" w:rsidP="00BD2DFC">
      <w:pPr>
        <w:spacing w:line="276" w:lineRule="auto"/>
        <w:ind w:left="720"/>
        <w:jc w:val="center"/>
        <w:rPr>
          <w:rFonts w:ascii="Tahoma" w:hAnsi="Tahoma" w:cs="Tahoma"/>
          <w:color w:val="000000"/>
        </w:rPr>
      </w:pPr>
      <w:r w:rsidRPr="00FC0CB8">
        <w:rPr>
          <w:rFonts w:ascii="Tahoma" w:hAnsi="Tahoma" w:cs="Tahoma"/>
          <w:color w:val="000000"/>
          <w:sz w:val="20"/>
          <w:szCs w:val="20"/>
        </w:rPr>
        <w:t xml:space="preserve">Tahun </w:t>
      </w:r>
      <w:r w:rsidR="00A27666">
        <w:rPr>
          <w:rFonts w:ascii="Tahoma" w:hAnsi="Tahoma" w:cs="Tahoma"/>
          <w:color w:val="000000"/>
          <w:sz w:val="20"/>
          <w:szCs w:val="20"/>
        </w:rPr>
        <w:t>201</w:t>
      </w:r>
      <w:r w:rsidR="00DC40BA">
        <w:rPr>
          <w:rFonts w:ascii="Tahoma" w:hAnsi="Tahoma" w:cs="Tahoma"/>
          <w:color w:val="000000"/>
          <w:sz w:val="20"/>
          <w:szCs w:val="20"/>
        </w:rPr>
        <w:t>6</w:t>
      </w:r>
      <w:r w:rsidR="00A27666">
        <w:rPr>
          <w:rFonts w:ascii="Tahoma" w:hAnsi="Tahoma" w:cs="Tahoma"/>
          <w:color w:val="000000"/>
          <w:sz w:val="20"/>
          <w:szCs w:val="20"/>
        </w:rPr>
        <w:t xml:space="preserve"> s/d </w:t>
      </w:r>
      <w:r w:rsidRPr="00FC0CB8">
        <w:rPr>
          <w:rFonts w:ascii="Tahoma" w:hAnsi="Tahoma" w:cs="Tahoma"/>
          <w:color w:val="000000"/>
          <w:sz w:val="20"/>
          <w:szCs w:val="20"/>
        </w:rPr>
        <w:t xml:space="preserve">Tahun </w:t>
      </w:r>
      <w:r w:rsidR="00FB7513">
        <w:rPr>
          <w:rFonts w:ascii="Tahoma" w:hAnsi="Tahoma" w:cs="Tahoma"/>
          <w:color w:val="000000"/>
          <w:sz w:val="20"/>
          <w:szCs w:val="20"/>
        </w:rPr>
        <w:t>2018</w:t>
      </w:r>
    </w:p>
    <w:p w:rsidR="00363A87" w:rsidRPr="00FC0CB8" w:rsidRDefault="00363A87" w:rsidP="00FC0CB8">
      <w:pPr>
        <w:ind w:left="426"/>
        <w:jc w:val="center"/>
        <w:rPr>
          <w:rFonts w:ascii="Tahoma" w:hAnsi="Tahoma" w:cs="Tahoma"/>
          <w:color w:val="000000"/>
          <w:sz w:val="20"/>
          <w:szCs w:val="20"/>
        </w:rPr>
      </w:pPr>
    </w:p>
    <w:tbl>
      <w:tblPr>
        <w:tblW w:w="8800" w:type="dxa"/>
        <w:jc w:val="center"/>
        <w:tblInd w:w="46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4A0" w:firstRow="1" w:lastRow="0" w:firstColumn="1" w:lastColumn="0" w:noHBand="0" w:noVBand="1"/>
      </w:tblPr>
      <w:tblGrid>
        <w:gridCol w:w="774"/>
        <w:gridCol w:w="1352"/>
        <w:gridCol w:w="1713"/>
        <w:gridCol w:w="992"/>
        <w:gridCol w:w="901"/>
        <w:gridCol w:w="633"/>
        <w:gridCol w:w="811"/>
        <w:gridCol w:w="811"/>
        <w:gridCol w:w="813"/>
      </w:tblGrid>
      <w:tr w:rsidR="00BA5A8A" w:rsidRPr="00BA5A8A" w:rsidTr="009E5DCC">
        <w:trPr>
          <w:cantSplit/>
          <w:trHeight w:val="321"/>
          <w:jc w:val="center"/>
        </w:trPr>
        <w:tc>
          <w:tcPr>
            <w:tcW w:w="774" w:type="dxa"/>
            <w:vMerge w:val="restart"/>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BA5A8A" w:rsidRPr="00BA5A8A" w:rsidRDefault="00BA5A8A">
            <w:pPr>
              <w:spacing w:line="276" w:lineRule="auto"/>
              <w:jc w:val="center"/>
              <w:rPr>
                <w:rFonts w:ascii="Tahoma" w:hAnsi="Tahoma" w:cs="Tahoma"/>
                <w:b/>
                <w:sz w:val="16"/>
                <w:szCs w:val="16"/>
                <w:lang w:val="id-ID"/>
              </w:rPr>
            </w:pPr>
            <w:r w:rsidRPr="00BA5A8A">
              <w:rPr>
                <w:rFonts w:ascii="Tahoma" w:hAnsi="Tahoma" w:cs="Tahoma"/>
                <w:b/>
                <w:sz w:val="16"/>
                <w:szCs w:val="16"/>
                <w:lang w:val="id-ID"/>
              </w:rPr>
              <w:t>NO.</w:t>
            </w:r>
          </w:p>
        </w:tc>
        <w:tc>
          <w:tcPr>
            <w:tcW w:w="1352" w:type="dxa"/>
            <w:vMerge w:val="restart"/>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BA5A8A" w:rsidRPr="00BA5A8A" w:rsidRDefault="00BA5A8A">
            <w:pPr>
              <w:spacing w:line="276" w:lineRule="auto"/>
              <w:jc w:val="center"/>
              <w:rPr>
                <w:rFonts w:ascii="Tahoma" w:hAnsi="Tahoma" w:cs="Tahoma"/>
                <w:b/>
                <w:sz w:val="16"/>
                <w:szCs w:val="16"/>
                <w:lang w:val="id-ID"/>
              </w:rPr>
            </w:pPr>
            <w:r w:rsidRPr="00BA5A8A">
              <w:rPr>
                <w:rFonts w:ascii="Tahoma" w:hAnsi="Tahoma" w:cs="Tahoma"/>
                <w:b/>
                <w:sz w:val="16"/>
                <w:szCs w:val="16"/>
                <w:lang w:val="id-ID"/>
              </w:rPr>
              <w:t>SASARAN</w:t>
            </w:r>
          </w:p>
        </w:tc>
        <w:tc>
          <w:tcPr>
            <w:tcW w:w="1713" w:type="dxa"/>
            <w:vMerge w:val="restart"/>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BA5A8A" w:rsidRPr="00BA5A8A" w:rsidRDefault="00BA5A8A">
            <w:pPr>
              <w:spacing w:line="276" w:lineRule="auto"/>
              <w:jc w:val="center"/>
              <w:rPr>
                <w:rFonts w:ascii="Tahoma" w:hAnsi="Tahoma" w:cs="Tahoma"/>
                <w:b/>
                <w:sz w:val="16"/>
                <w:szCs w:val="16"/>
                <w:lang w:val="id-ID"/>
              </w:rPr>
            </w:pPr>
            <w:r w:rsidRPr="00BA5A8A">
              <w:rPr>
                <w:rFonts w:ascii="Tahoma" w:hAnsi="Tahoma" w:cs="Tahoma"/>
                <w:b/>
                <w:sz w:val="16"/>
                <w:szCs w:val="16"/>
                <w:lang w:val="id-ID"/>
              </w:rPr>
              <w:t>INDIKATOR KINERJA</w:t>
            </w:r>
          </w:p>
        </w:tc>
        <w:tc>
          <w:tcPr>
            <w:tcW w:w="2526" w:type="dxa"/>
            <w:gridSpan w:val="3"/>
            <w:tcBorders>
              <w:top w:val="single" w:sz="4" w:space="0" w:color="00000A"/>
              <w:left w:val="single" w:sz="4" w:space="0" w:color="00000A"/>
              <w:bottom w:val="single" w:sz="4" w:space="0" w:color="00000A"/>
              <w:right w:val="single" w:sz="4" w:space="0" w:color="00000A"/>
            </w:tcBorders>
            <w:shd w:val="clear" w:color="auto" w:fill="92D050"/>
          </w:tcPr>
          <w:p w:rsidR="00BA5A8A" w:rsidRPr="00BA5A8A" w:rsidRDefault="00BA5A8A">
            <w:pPr>
              <w:spacing w:line="276" w:lineRule="auto"/>
              <w:jc w:val="center"/>
              <w:rPr>
                <w:rFonts w:ascii="Tahoma" w:hAnsi="Tahoma" w:cs="Tahoma"/>
                <w:b/>
                <w:sz w:val="16"/>
                <w:szCs w:val="16"/>
              </w:rPr>
            </w:pPr>
            <w:r w:rsidRPr="00BA5A8A">
              <w:rPr>
                <w:rFonts w:ascii="Tahoma" w:hAnsi="Tahoma" w:cs="Tahoma"/>
                <w:b/>
                <w:sz w:val="16"/>
                <w:szCs w:val="16"/>
              </w:rPr>
              <w:t>% REALISASI KINERJA</w:t>
            </w:r>
          </w:p>
        </w:tc>
        <w:tc>
          <w:tcPr>
            <w:tcW w:w="2435" w:type="dxa"/>
            <w:gridSpan w:val="3"/>
            <w:tcBorders>
              <w:top w:val="single" w:sz="4" w:space="0" w:color="00000A"/>
              <w:left w:val="single" w:sz="4" w:space="0" w:color="00000A"/>
              <w:bottom w:val="single" w:sz="4" w:space="0" w:color="00000A"/>
              <w:right w:val="single" w:sz="4" w:space="0" w:color="00000A"/>
            </w:tcBorders>
            <w:shd w:val="clear" w:color="auto" w:fill="92D050"/>
          </w:tcPr>
          <w:p w:rsidR="00BA5A8A" w:rsidRPr="00BA5A8A" w:rsidRDefault="00BA5A8A">
            <w:pPr>
              <w:spacing w:line="276" w:lineRule="auto"/>
              <w:jc w:val="center"/>
              <w:rPr>
                <w:rFonts w:ascii="Tahoma" w:hAnsi="Tahoma" w:cs="Tahoma"/>
                <w:b/>
                <w:sz w:val="16"/>
                <w:szCs w:val="16"/>
              </w:rPr>
            </w:pPr>
            <w:r w:rsidRPr="00BA5A8A">
              <w:rPr>
                <w:rFonts w:ascii="Tahoma" w:hAnsi="Tahoma" w:cs="Tahoma"/>
                <w:b/>
                <w:sz w:val="16"/>
                <w:szCs w:val="16"/>
                <w:lang w:val="id-ID"/>
              </w:rPr>
              <w:t xml:space="preserve">% CAPAIAN </w:t>
            </w:r>
            <w:r w:rsidRPr="00BA5A8A">
              <w:rPr>
                <w:rFonts w:ascii="Tahoma" w:hAnsi="Tahoma" w:cs="Tahoma"/>
                <w:b/>
                <w:sz w:val="16"/>
                <w:szCs w:val="16"/>
              </w:rPr>
              <w:t>KINERJA</w:t>
            </w:r>
          </w:p>
        </w:tc>
      </w:tr>
      <w:tr w:rsidR="00DF0007" w:rsidRPr="00BA5A8A" w:rsidTr="009E5DCC">
        <w:trPr>
          <w:cantSplit/>
          <w:trHeight w:val="386"/>
          <w:jc w:val="center"/>
        </w:trPr>
        <w:tc>
          <w:tcPr>
            <w:tcW w:w="774" w:type="dxa"/>
            <w:vMerge/>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BA5A8A" w:rsidRPr="00BA5A8A" w:rsidRDefault="00BA5A8A" w:rsidP="005E0061">
            <w:pPr>
              <w:spacing w:line="276" w:lineRule="auto"/>
              <w:jc w:val="center"/>
              <w:rPr>
                <w:rFonts w:ascii="Tahoma" w:hAnsi="Tahoma" w:cs="Tahoma"/>
                <w:b/>
                <w:sz w:val="16"/>
                <w:szCs w:val="16"/>
                <w:lang w:val="id-ID"/>
              </w:rPr>
            </w:pPr>
          </w:p>
        </w:tc>
        <w:tc>
          <w:tcPr>
            <w:tcW w:w="1352" w:type="dxa"/>
            <w:vMerge/>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BA5A8A" w:rsidRPr="00BA5A8A" w:rsidRDefault="00BA5A8A" w:rsidP="005E0061">
            <w:pPr>
              <w:spacing w:line="276" w:lineRule="auto"/>
              <w:jc w:val="center"/>
              <w:rPr>
                <w:rFonts w:ascii="Tahoma" w:hAnsi="Tahoma" w:cs="Tahoma"/>
                <w:b/>
                <w:sz w:val="16"/>
                <w:szCs w:val="16"/>
                <w:lang w:val="id-ID"/>
              </w:rPr>
            </w:pPr>
          </w:p>
        </w:tc>
        <w:tc>
          <w:tcPr>
            <w:tcW w:w="1713" w:type="dxa"/>
            <w:vMerge/>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BA5A8A" w:rsidRPr="00BA5A8A" w:rsidRDefault="00BA5A8A" w:rsidP="005E0061">
            <w:pPr>
              <w:spacing w:line="276" w:lineRule="auto"/>
              <w:jc w:val="center"/>
              <w:rPr>
                <w:rFonts w:ascii="Tahoma" w:hAnsi="Tahoma" w:cs="Tahoma"/>
                <w:b/>
                <w:sz w:val="16"/>
                <w:szCs w:val="16"/>
                <w:lang w:val="id-ID"/>
              </w:rPr>
            </w:pPr>
          </w:p>
        </w:tc>
        <w:tc>
          <w:tcPr>
            <w:tcW w:w="992"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tcPr>
          <w:p w:rsidR="00A27666" w:rsidRDefault="00A27666" w:rsidP="00A27666">
            <w:pPr>
              <w:jc w:val="center"/>
              <w:rPr>
                <w:rFonts w:ascii="Tahoma" w:hAnsi="Tahoma" w:cs="Tahoma"/>
                <w:b/>
                <w:sz w:val="16"/>
                <w:szCs w:val="16"/>
              </w:rPr>
            </w:pPr>
          </w:p>
          <w:p w:rsidR="00BA5A8A" w:rsidRPr="00BA5A8A" w:rsidRDefault="00FB7513" w:rsidP="00A27666">
            <w:pPr>
              <w:jc w:val="center"/>
              <w:rPr>
                <w:rFonts w:ascii="Tahoma" w:hAnsi="Tahoma" w:cs="Tahoma"/>
                <w:b/>
                <w:sz w:val="16"/>
                <w:szCs w:val="16"/>
              </w:rPr>
            </w:pPr>
            <w:r w:rsidRPr="00BA5A8A">
              <w:rPr>
                <w:rFonts w:ascii="Tahoma" w:hAnsi="Tahoma" w:cs="Tahoma"/>
                <w:b/>
                <w:sz w:val="16"/>
                <w:szCs w:val="16"/>
              </w:rPr>
              <w:t>2016</w:t>
            </w:r>
          </w:p>
        </w:tc>
        <w:tc>
          <w:tcPr>
            <w:tcW w:w="901"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BA5A8A" w:rsidRPr="00BA5A8A" w:rsidRDefault="00BA5A8A" w:rsidP="00FB7513">
            <w:pPr>
              <w:jc w:val="center"/>
              <w:rPr>
                <w:rFonts w:ascii="Tahoma" w:hAnsi="Tahoma" w:cs="Tahoma"/>
                <w:b/>
                <w:sz w:val="16"/>
                <w:szCs w:val="16"/>
              </w:rPr>
            </w:pPr>
            <w:r w:rsidRPr="00BA5A8A">
              <w:rPr>
                <w:rFonts w:ascii="Tahoma" w:hAnsi="Tahoma" w:cs="Tahoma"/>
                <w:b/>
                <w:sz w:val="16"/>
                <w:szCs w:val="16"/>
              </w:rPr>
              <w:t>201</w:t>
            </w:r>
            <w:r w:rsidR="00FB7513">
              <w:rPr>
                <w:rFonts w:ascii="Tahoma" w:hAnsi="Tahoma" w:cs="Tahoma"/>
                <w:b/>
                <w:sz w:val="16"/>
                <w:szCs w:val="16"/>
              </w:rPr>
              <w:t>7</w:t>
            </w:r>
          </w:p>
        </w:tc>
        <w:tc>
          <w:tcPr>
            <w:tcW w:w="633"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BA5A8A" w:rsidRPr="00BA5A8A" w:rsidRDefault="00FB7513" w:rsidP="00A27666">
            <w:pPr>
              <w:jc w:val="center"/>
              <w:rPr>
                <w:rFonts w:ascii="Tahoma" w:hAnsi="Tahoma" w:cs="Tahoma"/>
                <w:b/>
                <w:sz w:val="16"/>
                <w:szCs w:val="16"/>
              </w:rPr>
            </w:pPr>
            <w:r>
              <w:rPr>
                <w:rFonts w:ascii="Tahoma" w:hAnsi="Tahoma" w:cs="Tahoma"/>
                <w:b/>
                <w:sz w:val="16"/>
                <w:szCs w:val="16"/>
              </w:rPr>
              <w:t>2018</w:t>
            </w:r>
          </w:p>
        </w:tc>
        <w:tc>
          <w:tcPr>
            <w:tcW w:w="811"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tcPr>
          <w:p w:rsidR="00A27666" w:rsidRPr="00A27666" w:rsidRDefault="00A27666" w:rsidP="00A27666">
            <w:pPr>
              <w:jc w:val="center"/>
              <w:rPr>
                <w:rFonts w:ascii="Tahoma" w:hAnsi="Tahoma" w:cs="Tahoma"/>
                <w:b/>
                <w:sz w:val="18"/>
                <w:szCs w:val="18"/>
              </w:rPr>
            </w:pPr>
          </w:p>
          <w:p w:rsidR="00A27666" w:rsidRPr="00A27666" w:rsidRDefault="00A27666" w:rsidP="00A27666">
            <w:pPr>
              <w:jc w:val="center"/>
              <w:rPr>
                <w:rFonts w:ascii="Tahoma" w:hAnsi="Tahoma" w:cs="Tahoma"/>
                <w:b/>
                <w:sz w:val="16"/>
                <w:szCs w:val="16"/>
              </w:rPr>
            </w:pPr>
            <w:r w:rsidRPr="00A27666">
              <w:rPr>
                <w:rFonts w:ascii="Tahoma" w:hAnsi="Tahoma" w:cs="Tahoma"/>
                <w:b/>
                <w:sz w:val="16"/>
                <w:szCs w:val="16"/>
              </w:rPr>
              <w:t>201</w:t>
            </w:r>
            <w:r w:rsidR="00FB7513">
              <w:rPr>
                <w:rFonts w:ascii="Tahoma" w:hAnsi="Tahoma" w:cs="Tahoma"/>
                <w:b/>
                <w:sz w:val="16"/>
                <w:szCs w:val="16"/>
              </w:rPr>
              <w:t>6</w:t>
            </w:r>
          </w:p>
          <w:p w:rsidR="00BA5A8A" w:rsidRPr="00BA5A8A" w:rsidRDefault="00BA5A8A" w:rsidP="00A27666">
            <w:pPr>
              <w:jc w:val="center"/>
              <w:rPr>
                <w:rFonts w:ascii="Tahoma" w:hAnsi="Tahoma" w:cs="Tahoma"/>
                <w:b/>
                <w:sz w:val="16"/>
                <w:szCs w:val="16"/>
              </w:rPr>
            </w:pPr>
          </w:p>
        </w:tc>
        <w:tc>
          <w:tcPr>
            <w:tcW w:w="811"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BA5A8A" w:rsidRPr="00BA5A8A" w:rsidRDefault="00BA5A8A" w:rsidP="00FB7513">
            <w:pPr>
              <w:jc w:val="center"/>
              <w:rPr>
                <w:rFonts w:ascii="Tahoma" w:hAnsi="Tahoma" w:cs="Tahoma"/>
                <w:b/>
                <w:sz w:val="16"/>
                <w:szCs w:val="16"/>
              </w:rPr>
            </w:pPr>
            <w:r w:rsidRPr="00BA5A8A">
              <w:rPr>
                <w:rFonts w:ascii="Tahoma" w:hAnsi="Tahoma" w:cs="Tahoma"/>
                <w:b/>
                <w:sz w:val="16"/>
                <w:szCs w:val="16"/>
              </w:rPr>
              <w:t>201</w:t>
            </w:r>
            <w:r w:rsidR="00FB7513">
              <w:rPr>
                <w:rFonts w:ascii="Tahoma" w:hAnsi="Tahoma" w:cs="Tahoma"/>
                <w:b/>
                <w:sz w:val="16"/>
                <w:szCs w:val="16"/>
              </w:rPr>
              <w:t>7</w:t>
            </w:r>
          </w:p>
        </w:tc>
        <w:tc>
          <w:tcPr>
            <w:tcW w:w="813"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BA5A8A" w:rsidRPr="00BA5A8A" w:rsidRDefault="00FB7513" w:rsidP="00A27666">
            <w:pPr>
              <w:jc w:val="center"/>
              <w:rPr>
                <w:rFonts w:ascii="Tahoma" w:hAnsi="Tahoma" w:cs="Tahoma"/>
                <w:b/>
                <w:sz w:val="16"/>
                <w:szCs w:val="16"/>
              </w:rPr>
            </w:pPr>
            <w:r>
              <w:rPr>
                <w:rFonts w:ascii="Tahoma" w:hAnsi="Tahoma" w:cs="Tahoma"/>
                <w:b/>
                <w:sz w:val="16"/>
                <w:szCs w:val="16"/>
              </w:rPr>
              <w:t>2018</w:t>
            </w:r>
          </w:p>
        </w:tc>
      </w:tr>
      <w:tr w:rsidR="00DF0007" w:rsidRPr="00BA5A8A" w:rsidTr="009E5DCC">
        <w:trPr>
          <w:cantSplit/>
          <w:trHeight w:val="217"/>
          <w:jc w:val="center"/>
        </w:trPr>
        <w:tc>
          <w:tcPr>
            <w:tcW w:w="774"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tcPr>
          <w:p w:rsidR="00BA5A8A" w:rsidRPr="00BA5A8A" w:rsidRDefault="00BA5A8A" w:rsidP="005E0061">
            <w:pPr>
              <w:spacing w:line="276" w:lineRule="auto"/>
              <w:jc w:val="center"/>
              <w:rPr>
                <w:rFonts w:ascii="Tahoma" w:hAnsi="Tahoma" w:cs="Tahoma"/>
                <w:sz w:val="16"/>
                <w:szCs w:val="16"/>
                <w:lang w:val="id-ID"/>
              </w:rPr>
            </w:pPr>
            <w:r w:rsidRPr="00BA5A8A">
              <w:rPr>
                <w:rFonts w:ascii="Tahoma" w:hAnsi="Tahoma" w:cs="Tahoma"/>
                <w:sz w:val="16"/>
                <w:szCs w:val="16"/>
                <w:lang w:val="id-ID"/>
              </w:rPr>
              <w:t>1</w:t>
            </w:r>
          </w:p>
        </w:tc>
        <w:tc>
          <w:tcPr>
            <w:tcW w:w="1352"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tcPr>
          <w:p w:rsidR="00BA5A8A" w:rsidRPr="00BA5A8A" w:rsidRDefault="00BA5A8A" w:rsidP="005E0061">
            <w:pPr>
              <w:spacing w:line="276" w:lineRule="auto"/>
              <w:jc w:val="center"/>
              <w:rPr>
                <w:rFonts w:ascii="Tahoma" w:hAnsi="Tahoma" w:cs="Tahoma"/>
                <w:sz w:val="16"/>
                <w:szCs w:val="16"/>
                <w:lang w:val="id-ID"/>
              </w:rPr>
            </w:pPr>
            <w:r w:rsidRPr="00BA5A8A">
              <w:rPr>
                <w:rFonts w:ascii="Tahoma" w:hAnsi="Tahoma" w:cs="Tahoma"/>
                <w:sz w:val="16"/>
                <w:szCs w:val="16"/>
                <w:lang w:val="id-ID"/>
              </w:rPr>
              <w:t>2</w:t>
            </w:r>
          </w:p>
        </w:tc>
        <w:tc>
          <w:tcPr>
            <w:tcW w:w="1713"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tcPr>
          <w:p w:rsidR="00BA5A8A" w:rsidRPr="00BA5A8A" w:rsidRDefault="00BA5A8A" w:rsidP="005E0061">
            <w:pPr>
              <w:spacing w:line="276" w:lineRule="auto"/>
              <w:jc w:val="center"/>
              <w:rPr>
                <w:rFonts w:ascii="Tahoma" w:hAnsi="Tahoma" w:cs="Tahoma"/>
                <w:sz w:val="16"/>
                <w:szCs w:val="16"/>
                <w:lang w:val="id-ID"/>
              </w:rPr>
            </w:pPr>
            <w:r w:rsidRPr="00BA5A8A">
              <w:rPr>
                <w:rFonts w:ascii="Tahoma" w:hAnsi="Tahoma" w:cs="Tahoma"/>
                <w:sz w:val="16"/>
                <w:szCs w:val="16"/>
                <w:lang w:val="id-ID"/>
              </w:rPr>
              <w:t>3</w:t>
            </w:r>
          </w:p>
        </w:tc>
        <w:tc>
          <w:tcPr>
            <w:tcW w:w="992"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tcPr>
          <w:p w:rsidR="00BA5A8A" w:rsidRPr="00BA5A8A" w:rsidRDefault="00BA5A8A" w:rsidP="005E0061">
            <w:pPr>
              <w:spacing w:line="276" w:lineRule="auto"/>
              <w:jc w:val="center"/>
              <w:rPr>
                <w:rFonts w:ascii="Tahoma" w:hAnsi="Tahoma" w:cs="Tahoma"/>
                <w:sz w:val="16"/>
                <w:szCs w:val="16"/>
                <w:lang w:val="id-ID"/>
              </w:rPr>
            </w:pPr>
          </w:p>
        </w:tc>
        <w:tc>
          <w:tcPr>
            <w:tcW w:w="901"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tcPr>
          <w:p w:rsidR="00BA5A8A" w:rsidRPr="00BA5A8A" w:rsidRDefault="00BA5A8A" w:rsidP="005E0061">
            <w:pPr>
              <w:spacing w:line="276" w:lineRule="auto"/>
              <w:jc w:val="center"/>
              <w:rPr>
                <w:rFonts w:ascii="Tahoma" w:hAnsi="Tahoma" w:cs="Tahoma"/>
                <w:sz w:val="16"/>
                <w:szCs w:val="16"/>
                <w:lang w:val="id-ID"/>
              </w:rPr>
            </w:pPr>
          </w:p>
        </w:tc>
        <w:tc>
          <w:tcPr>
            <w:tcW w:w="633"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tcPr>
          <w:p w:rsidR="00BA5A8A" w:rsidRPr="00BA5A8A" w:rsidRDefault="00BA5A8A" w:rsidP="005E0061">
            <w:pPr>
              <w:spacing w:line="276" w:lineRule="auto"/>
              <w:jc w:val="center"/>
              <w:rPr>
                <w:rFonts w:ascii="Tahoma" w:hAnsi="Tahoma" w:cs="Tahoma"/>
                <w:sz w:val="16"/>
                <w:szCs w:val="16"/>
                <w:lang w:val="id-ID"/>
              </w:rPr>
            </w:pPr>
          </w:p>
        </w:tc>
        <w:tc>
          <w:tcPr>
            <w:tcW w:w="811"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tcPr>
          <w:p w:rsidR="00BA5A8A" w:rsidRPr="00BA5A8A" w:rsidRDefault="00BA5A8A" w:rsidP="005E0061">
            <w:pPr>
              <w:spacing w:line="276" w:lineRule="auto"/>
              <w:jc w:val="center"/>
              <w:rPr>
                <w:rFonts w:ascii="Tahoma" w:hAnsi="Tahoma" w:cs="Tahoma"/>
                <w:sz w:val="16"/>
                <w:szCs w:val="16"/>
                <w:lang w:val="id-ID"/>
              </w:rPr>
            </w:pPr>
          </w:p>
        </w:tc>
        <w:tc>
          <w:tcPr>
            <w:tcW w:w="811"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tcPr>
          <w:p w:rsidR="00BA5A8A" w:rsidRPr="00BA5A8A" w:rsidRDefault="00BA5A8A" w:rsidP="005E0061">
            <w:pPr>
              <w:spacing w:line="276" w:lineRule="auto"/>
              <w:jc w:val="center"/>
              <w:rPr>
                <w:rFonts w:ascii="Tahoma" w:hAnsi="Tahoma" w:cs="Tahoma"/>
                <w:sz w:val="16"/>
                <w:szCs w:val="16"/>
                <w:lang w:val="id-ID"/>
              </w:rPr>
            </w:pPr>
            <w:r w:rsidRPr="00BA5A8A">
              <w:rPr>
                <w:rFonts w:ascii="Tahoma" w:hAnsi="Tahoma" w:cs="Tahoma"/>
                <w:sz w:val="16"/>
                <w:szCs w:val="16"/>
                <w:lang w:val="id-ID"/>
              </w:rPr>
              <w:t>4</w:t>
            </w:r>
          </w:p>
        </w:tc>
        <w:tc>
          <w:tcPr>
            <w:tcW w:w="813"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tcPr>
          <w:p w:rsidR="00BA5A8A" w:rsidRPr="00BA5A8A" w:rsidRDefault="00BA5A8A" w:rsidP="005E0061">
            <w:pPr>
              <w:spacing w:line="276" w:lineRule="auto"/>
              <w:jc w:val="center"/>
              <w:rPr>
                <w:rFonts w:ascii="Tahoma" w:hAnsi="Tahoma" w:cs="Tahoma"/>
                <w:sz w:val="16"/>
                <w:szCs w:val="16"/>
                <w:lang w:val="id-ID"/>
              </w:rPr>
            </w:pPr>
            <w:r w:rsidRPr="00BA5A8A">
              <w:rPr>
                <w:rFonts w:ascii="Tahoma" w:hAnsi="Tahoma" w:cs="Tahoma"/>
                <w:sz w:val="16"/>
                <w:szCs w:val="16"/>
                <w:lang w:val="id-ID"/>
              </w:rPr>
              <w:t>5</w:t>
            </w:r>
          </w:p>
        </w:tc>
      </w:tr>
      <w:tr w:rsidR="00DC40BA" w:rsidRPr="00BA5A8A" w:rsidTr="009E5DCC">
        <w:trPr>
          <w:cantSplit/>
          <w:trHeight w:val="3010"/>
          <w:jc w:val="center"/>
        </w:trPr>
        <w:tc>
          <w:tcPr>
            <w:tcW w:w="774" w:type="dxa"/>
            <w:tcBorders>
              <w:top w:val="single" w:sz="4" w:space="0" w:color="00000A"/>
              <w:left w:val="single" w:sz="4" w:space="0" w:color="00000A"/>
              <w:bottom w:val="single" w:sz="4" w:space="0" w:color="auto"/>
              <w:right w:val="single" w:sz="4" w:space="0" w:color="00000A"/>
            </w:tcBorders>
            <w:shd w:val="clear" w:color="auto" w:fill="FFFFFF"/>
            <w:tcMar>
              <w:left w:w="103" w:type="dxa"/>
            </w:tcMar>
          </w:tcPr>
          <w:p w:rsidR="00DC40BA" w:rsidRPr="00BA5A8A" w:rsidRDefault="00DC40BA" w:rsidP="002C1F9F">
            <w:pPr>
              <w:jc w:val="center"/>
              <w:rPr>
                <w:rFonts w:ascii="Tahoma" w:hAnsi="Tahoma" w:cs="Tahoma"/>
                <w:color w:val="000000"/>
                <w:sz w:val="16"/>
                <w:szCs w:val="16"/>
              </w:rPr>
            </w:pPr>
            <w:r w:rsidRPr="00BA5A8A">
              <w:rPr>
                <w:rFonts w:ascii="Tahoma" w:hAnsi="Tahoma" w:cs="Tahoma"/>
                <w:color w:val="000000"/>
                <w:sz w:val="16"/>
                <w:szCs w:val="16"/>
              </w:rPr>
              <w:t>1</w:t>
            </w:r>
          </w:p>
        </w:tc>
        <w:tc>
          <w:tcPr>
            <w:tcW w:w="1352" w:type="dxa"/>
            <w:tcBorders>
              <w:top w:val="single" w:sz="4" w:space="0" w:color="00000A"/>
              <w:left w:val="single" w:sz="4" w:space="0" w:color="00000A"/>
              <w:bottom w:val="single" w:sz="4" w:space="0" w:color="auto"/>
              <w:right w:val="single" w:sz="4" w:space="0" w:color="00000A"/>
            </w:tcBorders>
            <w:shd w:val="clear" w:color="auto" w:fill="FFFFFF"/>
            <w:tcMar>
              <w:left w:w="103" w:type="dxa"/>
            </w:tcMar>
          </w:tcPr>
          <w:p w:rsidR="00DC40BA" w:rsidRPr="00BA5A8A" w:rsidRDefault="00DC40BA" w:rsidP="002C1F9F">
            <w:pPr>
              <w:rPr>
                <w:rFonts w:ascii="Tahoma" w:hAnsi="Tahoma" w:cs="Tahoma"/>
                <w:sz w:val="16"/>
                <w:szCs w:val="16"/>
              </w:rPr>
            </w:pPr>
            <w:r w:rsidRPr="00BA5A8A">
              <w:rPr>
                <w:rFonts w:ascii="Tahoma" w:hAnsi="Tahoma" w:cs="Tahoma"/>
                <w:sz w:val="16"/>
                <w:szCs w:val="16"/>
              </w:rPr>
              <w:t>Me</w:t>
            </w:r>
            <w:r w:rsidRPr="00BA5A8A">
              <w:rPr>
                <w:rFonts w:ascii="Tahoma" w:hAnsi="Tahoma" w:cs="Tahoma"/>
                <w:sz w:val="16"/>
                <w:szCs w:val="16"/>
                <w:lang w:val="id-ID"/>
              </w:rPr>
              <w:t xml:space="preserve">ningkatnya </w:t>
            </w:r>
            <w:r w:rsidRPr="00BA5A8A">
              <w:rPr>
                <w:rFonts w:ascii="Tahoma" w:hAnsi="Tahoma" w:cs="Tahoma"/>
                <w:sz w:val="16"/>
                <w:szCs w:val="16"/>
              </w:rPr>
              <w:t>kualitas pengelolaan manajemen SDM aparatur</w:t>
            </w:r>
          </w:p>
          <w:p w:rsidR="00DC40BA" w:rsidRPr="00BA5A8A" w:rsidRDefault="00DC40BA" w:rsidP="002C1F9F">
            <w:pPr>
              <w:rPr>
                <w:rFonts w:ascii="Tahoma" w:hAnsi="Tahoma" w:cs="Tahoma"/>
                <w:color w:val="000000"/>
                <w:sz w:val="16"/>
                <w:szCs w:val="16"/>
              </w:rPr>
            </w:pPr>
          </w:p>
        </w:tc>
        <w:tc>
          <w:tcPr>
            <w:tcW w:w="1713" w:type="dxa"/>
            <w:tcBorders>
              <w:top w:val="single" w:sz="4" w:space="0" w:color="00000A"/>
              <w:left w:val="single" w:sz="4" w:space="0" w:color="00000A"/>
              <w:bottom w:val="single" w:sz="4" w:space="0" w:color="auto"/>
              <w:right w:val="single" w:sz="4" w:space="0" w:color="00000A"/>
            </w:tcBorders>
            <w:shd w:val="clear" w:color="auto" w:fill="FFFFFF"/>
            <w:tcMar>
              <w:left w:w="103" w:type="dxa"/>
            </w:tcMar>
          </w:tcPr>
          <w:p w:rsidR="00DC40BA" w:rsidRPr="00BA5A8A" w:rsidRDefault="00DC40BA" w:rsidP="00945099">
            <w:pPr>
              <w:pStyle w:val="ListParagraph"/>
              <w:numPr>
                <w:ilvl w:val="0"/>
                <w:numId w:val="17"/>
              </w:numPr>
              <w:spacing w:line="276" w:lineRule="auto"/>
              <w:ind w:left="347"/>
              <w:rPr>
                <w:rFonts w:ascii="Tahoma" w:hAnsi="Tahoma" w:cs="Tahoma"/>
                <w:color w:val="000000"/>
                <w:sz w:val="16"/>
                <w:szCs w:val="16"/>
              </w:rPr>
            </w:pPr>
            <w:r w:rsidRPr="00BA5A8A">
              <w:rPr>
                <w:rFonts w:ascii="Tahoma" w:hAnsi="Tahoma" w:cs="Tahoma"/>
                <w:color w:val="000000"/>
                <w:sz w:val="16"/>
                <w:szCs w:val="16"/>
                <w:lang w:val="id-ID" w:eastAsia="id-ID"/>
              </w:rPr>
              <w:t>Persentase formasi jabatan struktural yang terisi sesuai dengan kompetensi jabatan</w:t>
            </w:r>
          </w:p>
          <w:p w:rsidR="00DC40BA" w:rsidRPr="00BA5A8A" w:rsidRDefault="00DC40BA" w:rsidP="002C1F9F">
            <w:pPr>
              <w:pStyle w:val="ListParagraph"/>
              <w:spacing w:line="276" w:lineRule="auto"/>
              <w:ind w:left="360"/>
              <w:rPr>
                <w:rFonts w:ascii="Tahoma" w:hAnsi="Tahoma" w:cs="Tahoma"/>
                <w:color w:val="000000"/>
                <w:sz w:val="16"/>
                <w:szCs w:val="16"/>
              </w:rPr>
            </w:pPr>
          </w:p>
          <w:p w:rsidR="00DC40BA" w:rsidRPr="00BA5A8A" w:rsidRDefault="00DC40BA" w:rsidP="00945099">
            <w:pPr>
              <w:pStyle w:val="ListParagraph"/>
              <w:numPr>
                <w:ilvl w:val="0"/>
                <w:numId w:val="17"/>
              </w:numPr>
              <w:spacing w:line="276" w:lineRule="auto"/>
              <w:ind w:left="360"/>
              <w:rPr>
                <w:rFonts w:ascii="Tahoma" w:hAnsi="Tahoma" w:cs="Tahoma"/>
                <w:color w:val="000000"/>
                <w:sz w:val="16"/>
                <w:szCs w:val="16"/>
              </w:rPr>
            </w:pPr>
            <w:r w:rsidRPr="00BA5A8A">
              <w:rPr>
                <w:rFonts w:ascii="Tahoma" w:hAnsi="Tahoma" w:cs="Tahoma"/>
                <w:color w:val="000000"/>
                <w:sz w:val="16"/>
                <w:szCs w:val="16"/>
                <w:lang w:val="id-ID" w:eastAsia="id-ID"/>
              </w:rPr>
              <w:t xml:space="preserve">Persentase </w:t>
            </w:r>
            <w:r w:rsidRPr="00BA5A8A">
              <w:rPr>
                <w:rFonts w:ascii="Tahoma" w:hAnsi="Tahoma" w:cs="Tahoma"/>
                <w:color w:val="000000"/>
                <w:sz w:val="16"/>
                <w:szCs w:val="16"/>
                <w:lang w:eastAsia="id-ID"/>
              </w:rPr>
              <w:t xml:space="preserve">OPD </w:t>
            </w:r>
            <w:r w:rsidRPr="00BA5A8A">
              <w:rPr>
                <w:rFonts w:ascii="Tahoma" w:hAnsi="Tahoma" w:cs="Tahoma"/>
                <w:color w:val="000000"/>
                <w:sz w:val="16"/>
                <w:szCs w:val="16"/>
                <w:lang w:val="id-ID" w:eastAsia="id-ID"/>
              </w:rPr>
              <w:t>dengan jumlah pegawai yang tersedia sesuai formasi minimal 70%</w:t>
            </w:r>
          </w:p>
          <w:p w:rsidR="00DC40BA" w:rsidRPr="00BA5A8A" w:rsidRDefault="00DC40BA" w:rsidP="002C1F9F">
            <w:pPr>
              <w:pStyle w:val="ListParagraph"/>
              <w:spacing w:line="276" w:lineRule="auto"/>
              <w:ind w:left="360"/>
              <w:rPr>
                <w:rFonts w:ascii="Tahoma" w:hAnsi="Tahoma" w:cs="Tahoma"/>
                <w:sz w:val="16"/>
                <w:szCs w:val="16"/>
                <w:lang w:val="id-ID"/>
              </w:rPr>
            </w:pPr>
          </w:p>
        </w:tc>
        <w:tc>
          <w:tcPr>
            <w:tcW w:w="992" w:type="dxa"/>
            <w:tcBorders>
              <w:top w:val="single" w:sz="4" w:space="0" w:color="00000A"/>
              <w:left w:val="single" w:sz="4" w:space="0" w:color="00000A"/>
              <w:bottom w:val="single" w:sz="4" w:space="0" w:color="auto"/>
              <w:right w:val="single" w:sz="4" w:space="0" w:color="00000A"/>
            </w:tcBorders>
            <w:shd w:val="clear" w:color="auto" w:fill="FFFFFF"/>
            <w:tcMar>
              <w:left w:w="103" w:type="dxa"/>
            </w:tcMar>
          </w:tcPr>
          <w:p w:rsidR="00DC40BA" w:rsidRPr="006611C4" w:rsidRDefault="00DC40BA" w:rsidP="00FB7513">
            <w:pPr>
              <w:spacing w:line="276" w:lineRule="auto"/>
              <w:jc w:val="center"/>
              <w:rPr>
                <w:rFonts w:ascii="Tahoma" w:hAnsi="Tahoma" w:cs="Tahoma"/>
                <w:sz w:val="16"/>
                <w:szCs w:val="16"/>
              </w:rPr>
            </w:pPr>
            <w:r w:rsidRPr="00BA5A8A">
              <w:rPr>
                <w:rFonts w:ascii="Tahoma" w:hAnsi="Tahoma" w:cs="Tahoma"/>
                <w:sz w:val="16"/>
                <w:szCs w:val="16"/>
                <w:lang w:val="id-ID"/>
              </w:rPr>
              <w:t>87,91</w:t>
            </w:r>
          </w:p>
          <w:p w:rsidR="00DC40BA" w:rsidRPr="00BA5A8A" w:rsidRDefault="00DC40BA" w:rsidP="00FB7513">
            <w:pPr>
              <w:spacing w:line="276" w:lineRule="auto"/>
              <w:jc w:val="center"/>
              <w:rPr>
                <w:rFonts w:ascii="Tahoma" w:hAnsi="Tahoma" w:cs="Tahoma"/>
                <w:sz w:val="16"/>
                <w:szCs w:val="16"/>
                <w:lang w:val="id-ID"/>
              </w:rPr>
            </w:pPr>
          </w:p>
          <w:p w:rsidR="00DC40BA" w:rsidRPr="00BA5A8A" w:rsidRDefault="00DC40BA" w:rsidP="00FB7513">
            <w:pPr>
              <w:spacing w:line="276" w:lineRule="auto"/>
              <w:jc w:val="center"/>
              <w:rPr>
                <w:rFonts w:ascii="Tahoma" w:hAnsi="Tahoma" w:cs="Tahoma"/>
                <w:sz w:val="16"/>
                <w:szCs w:val="16"/>
                <w:lang w:val="id-ID"/>
              </w:rPr>
            </w:pPr>
          </w:p>
          <w:p w:rsidR="00DC40BA" w:rsidRPr="00BA5A8A" w:rsidRDefault="00DC40BA" w:rsidP="00FB7513">
            <w:pPr>
              <w:spacing w:line="276" w:lineRule="auto"/>
              <w:jc w:val="center"/>
              <w:rPr>
                <w:rFonts w:ascii="Tahoma" w:hAnsi="Tahoma" w:cs="Tahoma"/>
                <w:sz w:val="16"/>
                <w:szCs w:val="16"/>
                <w:lang w:val="id-ID"/>
              </w:rPr>
            </w:pPr>
          </w:p>
          <w:p w:rsidR="00DC40BA" w:rsidRDefault="00DC40BA" w:rsidP="00FB7513">
            <w:pPr>
              <w:spacing w:line="276" w:lineRule="auto"/>
              <w:jc w:val="center"/>
              <w:rPr>
                <w:rFonts w:ascii="Tahoma" w:hAnsi="Tahoma" w:cs="Tahoma"/>
                <w:sz w:val="16"/>
                <w:szCs w:val="16"/>
              </w:rPr>
            </w:pPr>
          </w:p>
          <w:p w:rsidR="00DC40BA" w:rsidRDefault="00DC40BA" w:rsidP="00FB7513">
            <w:pPr>
              <w:spacing w:line="276" w:lineRule="auto"/>
              <w:jc w:val="center"/>
              <w:rPr>
                <w:rFonts w:ascii="Tahoma" w:hAnsi="Tahoma" w:cs="Tahoma"/>
                <w:sz w:val="16"/>
                <w:szCs w:val="16"/>
              </w:rPr>
            </w:pPr>
          </w:p>
          <w:p w:rsidR="00DC40BA" w:rsidRPr="006611C4" w:rsidRDefault="00DC40BA" w:rsidP="00FB7513">
            <w:pPr>
              <w:spacing w:line="276" w:lineRule="auto"/>
              <w:jc w:val="center"/>
              <w:rPr>
                <w:rFonts w:ascii="Tahoma" w:hAnsi="Tahoma" w:cs="Tahoma"/>
                <w:sz w:val="16"/>
                <w:szCs w:val="16"/>
              </w:rPr>
            </w:pPr>
          </w:p>
          <w:p w:rsidR="00DC40BA" w:rsidRPr="00BA5A8A" w:rsidRDefault="00DC40BA" w:rsidP="00FB7513">
            <w:pPr>
              <w:spacing w:line="276" w:lineRule="auto"/>
              <w:jc w:val="center"/>
              <w:rPr>
                <w:rFonts w:ascii="Tahoma" w:hAnsi="Tahoma" w:cs="Tahoma"/>
                <w:sz w:val="16"/>
                <w:szCs w:val="16"/>
                <w:lang w:val="id-ID"/>
              </w:rPr>
            </w:pPr>
          </w:p>
          <w:p w:rsidR="00DC40BA" w:rsidRPr="006611C4" w:rsidRDefault="00DC40BA" w:rsidP="00FB7513">
            <w:pPr>
              <w:spacing w:line="276" w:lineRule="auto"/>
              <w:jc w:val="center"/>
              <w:rPr>
                <w:rFonts w:ascii="Tahoma" w:hAnsi="Tahoma" w:cs="Tahoma"/>
                <w:sz w:val="16"/>
                <w:szCs w:val="16"/>
              </w:rPr>
            </w:pPr>
            <w:r>
              <w:rPr>
                <w:rFonts w:ascii="Tahoma" w:hAnsi="Tahoma" w:cs="Tahoma"/>
                <w:sz w:val="16"/>
                <w:szCs w:val="16"/>
                <w:lang w:val="id-ID"/>
              </w:rPr>
              <w:t>81,63</w:t>
            </w:r>
          </w:p>
        </w:tc>
        <w:tc>
          <w:tcPr>
            <w:tcW w:w="901" w:type="dxa"/>
            <w:tcBorders>
              <w:top w:val="single" w:sz="4" w:space="0" w:color="00000A"/>
              <w:left w:val="single" w:sz="4" w:space="0" w:color="00000A"/>
              <w:bottom w:val="single" w:sz="4" w:space="0" w:color="auto"/>
              <w:right w:val="single" w:sz="4" w:space="0" w:color="00000A"/>
            </w:tcBorders>
            <w:shd w:val="clear" w:color="auto" w:fill="FFFFFF"/>
            <w:tcMar>
              <w:left w:w="103" w:type="dxa"/>
            </w:tcMar>
          </w:tcPr>
          <w:p w:rsidR="00DC40BA" w:rsidRPr="00DF0007" w:rsidRDefault="00A77FAF" w:rsidP="00FB7513">
            <w:pPr>
              <w:spacing w:line="276" w:lineRule="auto"/>
              <w:jc w:val="center"/>
              <w:rPr>
                <w:rFonts w:ascii="Tahoma" w:hAnsi="Tahoma" w:cs="Tahoma"/>
                <w:sz w:val="16"/>
                <w:szCs w:val="16"/>
              </w:rPr>
            </w:pPr>
            <w:r>
              <w:rPr>
                <w:rFonts w:ascii="Tahoma" w:hAnsi="Tahoma" w:cs="Tahoma"/>
                <w:sz w:val="16"/>
                <w:szCs w:val="16"/>
              </w:rPr>
              <w:t>88,</w:t>
            </w:r>
            <w:r w:rsidR="00DC40BA">
              <w:rPr>
                <w:rFonts w:ascii="Tahoma" w:hAnsi="Tahoma" w:cs="Tahoma"/>
                <w:sz w:val="16"/>
                <w:szCs w:val="16"/>
              </w:rPr>
              <w:t>46</w:t>
            </w:r>
          </w:p>
          <w:p w:rsidR="00DC40BA" w:rsidRPr="00BA5A8A" w:rsidRDefault="00DC40BA" w:rsidP="00FB7513">
            <w:pPr>
              <w:spacing w:line="276" w:lineRule="auto"/>
              <w:jc w:val="center"/>
              <w:rPr>
                <w:rFonts w:ascii="Tahoma" w:hAnsi="Tahoma" w:cs="Tahoma"/>
                <w:sz w:val="16"/>
                <w:szCs w:val="16"/>
                <w:lang w:val="id-ID"/>
              </w:rPr>
            </w:pPr>
          </w:p>
          <w:p w:rsidR="00DC40BA" w:rsidRPr="00BA5A8A" w:rsidRDefault="00DC40BA" w:rsidP="00FB7513">
            <w:pPr>
              <w:spacing w:line="276" w:lineRule="auto"/>
              <w:jc w:val="center"/>
              <w:rPr>
                <w:rFonts w:ascii="Tahoma" w:hAnsi="Tahoma" w:cs="Tahoma"/>
                <w:sz w:val="16"/>
                <w:szCs w:val="16"/>
                <w:lang w:val="id-ID"/>
              </w:rPr>
            </w:pPr>
          </w:p>
          <w:p w:rsidR="00DC40BA" w:rsidRPr="00BA5A8A" w:rsidRDefault="00DC40BA" w:rsidP="00FB7513">
            <w:pPr>
              <w:spacing w:line="276" w:lineRule="auto"/>
              <w:jc w:val="center"/>
              <w:rPr>
                <w:rFonts w:ascii="Tahoma" w:hAnsi="Tahoma" w:cs="Tahoma"/>
                <w:sz w:val="16"/>
                <w:szCs w:val="16"/>
                <w:lang w:val="id-ID"/>
              </w:rPr>
            </w:pPr>
          </w:p>
          <w:p w:rsidR="00DC40BA" w:rsidRDefault="00DC40BA" w:rsidP="00FB7513">
            <w:pPr>
              <w:spacing w:line="276" w:lineRule="auto"/>
              <w:jc w:val="center"/>
              <w:rPr>
                <w:rFonts w:ascii="Tahoma" w:hAnsi="Tahoma" w:cs="Tahoma"/>
                <w:sz w:val="16"/>
                <w:szCs w:val="16"/>
              </w:rPr>
            </w:pPr>
          </w:p>
          <w:p w:rsidR="00DC40BA" w:rsidRDefault="00DC40BA" w:rsidP="00FB7513">
            <w:pPr>
              <w:spacing w:line="276" w:lineRule="auto"/>
              <w:jc w:val="center"/>
              <w:rPr>
                <w:rFonts w:ascii="Tahoma" w:hAnsi="Tahoma" w:cs="Tahoma"/>
                <w:sz w:val="16"/>
                <w:szCs w:val="16"/>
              </w:rPr>
            </w:pPr>
          </w:p>
          <w:p w:rsidR="00DC40BA" w:rsidRPr="00BA5A8A" w:rsidRDefault="00DC40BA" w:rsidP="00FB7513">
            <w:pPr>
              <w:spacing w:line="276" w:lineRule="auto"/>
              <w:jc w:val="center"/>
              <w:rPr>
                <w:rFonts w:ascii="Tahoma" w:hAnsi="Tahoma" w:cs="Tahoma"/>
                <w:sz w:val="16"/>
                <w:szCs w:val="16"/>
              </w:rPr>
            </w:pPr>
          </w:p>
          <w:p w:rsidR="00DC40BA" w:rsidRPr="00BA5A8A" w:rsidRDefault="00DC40BA" w:rsidP="00FB7513">
            <w:pPr>
              <w:spacing w:line="276" w:lineRule="auto"/>
              <w:jc w:val="center"/>
              <w:rPr>
                <w:rFonts w:ascii="Tahoma" w:hAnsi="Tahoma" w:cs="Tahoma"/>
                <w:sz w:val="16"/>
                <w:szCs w:val="16"/>
              </w:rPr>
            </w:pPr>
          </w:p>
          <w:p w:rsidR="00DC40BA" w:rsidRPr="00277242" w:rsidRDefault="00DC40BA" w:rsidP="00FB7513">
            <w:pPr>
              <w:spacing w:line="276" w:lineRule="auto"/>
              <w:jc w:val="center"/>
              <w:rPr>
                <w:rFonts w:ascii="Tahoma" w:hAnsi="Tahoma" w:cs="Tahoma"/>
                <w:sz w:val="16"/>
                <w:szCs w:val="16"/>
              </w:rPr>
            </w:pPr>
            <w:r>
              <w:rPr>
                <w:rFonts w:ascii="Tahoma" w:hAnsi="Tahoma" w:cs="Tahoma"/>
                <w:sz w:val="16"/>
                <w:szCs w:val="16"/>
                <w:lang w:val="id-ID"/>
              </w:rPr>
              <w:t>82</w:t>
            </w:r>
            <w:r w:rsidR="00277242">
              <w:rPr>
                <w:rFonts w:ascii="Tahoma" w:hAnsi="Tahoma" w:cs="Tahoma"/>
                <w:sz w:val="16"/>
                <w:szCs w:val="16"/>
              </w:rPr>
              <w:t>,00</w:t>
            </w:r>
          </w:p>
        </w:tc>
        <w:tc>
          <w:tcPr>
            <w:tcW w:w="633" w:type="dxa"/>
            <w:tcBorders>
              <w:top w:val="single" w:sz="4" w:space="0" w:color="00000A"/>
              <w:left w:val="single" w:sz="4" w:space="0" w:color="00000A"/>
              <w:bottom w:val="single" w:sz="4" w:space="0" w:color="auto"/>
              <w:right w:val="single" w:sz="4" w:space="0" w:color="00000A"/>
            </w:tcBorders>
            <w:shd w:val="clear" w:color="auto" w:fill="FFFFFF"/>
            <w:tcMar>
              <w:left w:w="103" w:type="dxa"/>
            </w:tcMar>
          </w:tcPr>
          <w:p w:rsidR="00DC40BA" w:rsidRPr="00DF0007" w:rsidRDefault="00C921F5" w:rsidP="00FB7513">
            <w:pPr>
              <w:spacing w:line="276" w:lineRule="auto"/>
              <w:rPr>
                <w:rFonts w:ascii="Tahoma" w:hAnsi="Tahoma" w:cs="Tahoma"/>
                <w:sz w:val="16"/>
                <w:szCs w:val="16"/>
              </w:rPr>
            </w:pPr>
            <w:r>
              <w:rPr>
                <w:rFonts w:ascii="Tahoma" w:hAnsi="Tahoma" w:cs="Tahoma"/>
                <w:sz w:val="16"/>
                <w:szCs w:val="16"/>
              </w:rPr>
              <w:t>90,55</w:t>
            </w:r>
          </w:p>
          <w:p w:rsidR="00DC40BA" w:rsidRPr="00BA5A8A" w:rsidRDefault="00DC40BA" w:rsidP="005E0061">
            <w:pPr>
              <w:spacing w:line="276" w:lineRule="auto"/>
              <w:jc w:val="center"/>
              <w:rPr>
                <w:rFonts w:ascii="Tahoma" w:hAnsi="Tahoma" w:cs="Tahoma"/>
                <w:sz w:val="16"/>
                <w:szCs w:val="16"/>
                <w:lang w:val="id-ID"/>
              </w:rPr>
            </w:pPr>
          </w:p>
          <w:p w:rsidR="00DC40BA" w:rsidRPr="00BA5A8A" w:rsidRDefault="00DC40BA" w:rsidP="005E0061">
            <w:pPr>
              <w:spacing w:line="276" w:lineRule="auto"/>
              <w:jc w:val="center"/>
              <w:rPr>
                <w:rFonts w:ascii="Tahoma" w:hAnsi="Tahoma" w:cs="Tahoma"/>
                <w:sz w:val="16"/>
                <w:szCs w:val="16"/>
                <w:lang w:val="id-ID"/>
              </w:rPr>
            </w:pPr>
          </w:p>
          <w:p w:rsidR="00DC40BA" w:rsidRPr="00BA5A8A" w:rsidRDefault="00DC40BA" w:rsidP="005E0061">
            <w:pPr>
              <w:spacing w:line="276" w:lineRule="auto"/>
              <w:jc w:val="center"/>
              <w:rPr>
                <w:rFonts w:ascii="Tahoma" w:hAnsi="Tahoma" w:cs="Tahoma"/>
                <w:sz w:val="16"/>
                <w:szCs w:val="16"/>
                <w:lang w:val="id-ID"/>
              </w:rPr>
            </w:pPr>
          </w:p>
          <w:p w:rsidR="00DC40BA" w:rsidRDefault="00DC40BA" w:rsidP="005E0061">
            <w:pPr>
              <w:spacing w:line="276" w:lineRule="auto"/>
              <w:jc w:val="center"/>
              <w:rPr>
                <w:rFonts w:ascii="Tahoma" w:hAnsi="Tahoma" w:cs="Tahoma"/>
                <w:sz w:val="16"/>
                <w:szCs w:val="16"/>
              </w:rPr>
            </w:pPr>
          </w:p>
          <w:p w:rsidR="00DC40BA" w:rsidRDefault="00DC40BA" w:rsidP="005E0061">
            <w:pPr>
              <w:spacing w:line="276" w:lineRule="auto"/>
              <w:jc w:val="center"/>
              <w:rPr>
                <w:rFonts w:ascii="Tahoma" w:hAnsi="Tahoma" w:cs="Tahoma"/>
                <w:sz w:val="16"/>
                <w:szCs w:val="16"/>
              </w:rPr>
            </w:pPr>
          </w:p>
          <w:p w:rsidR="00DC40BA" w:rsidRPr="00BA5A8A" w:rsidRDefault="00DC40BA" w:rsidP="005E0061">
            <w:pPr>
              <w:spacing w:line="276" w:lineRule="auto"/>
              <w:jc w:val="center"/>
              <w:rPr>
                <w:rFonts w:ascii="Tahoma" w:hAnsi="Tahoma" w:cs="Tahoma"/>
                <w:sz w:val="16"/>
                <w:szCs w:val="16"/>
              </w:rPr>
            </w:pPr>
          </w:p>
          <w:p w:rsidR="00DC40BA" w:rsidRPr="00BA5A8A" w:rsidRDefault="00DC40BA" w:rsidP="005E0061">
            <w:pPr>
              <w:spacing w:line="276" w:lineRule="auto"/>
              <w:jc w:val="center"/>
              <w:rPr>
                <w:rFonts w:ascii="Tahoma" w:hAnsi="Tahoma" w:cs="Tahoma"/>
                <w:sz w:val="16"/>
                <w:szCs w:val="16"/>
              </w:rPr>
            </w:pPr>
          </w:p>
          <w:p w:rsidR="00DC40BA" w:rsidRPr="00FB7513" w:rsidRDefault="00C921F5" w:rsidP="005E0061">
            <w:pPr>
              <w:spacing w:line="276" w:lineRule="auto"/>
              <w:jc w:val="center"/>
              <w:rPr>
                <w:rFonts w:ascii="Tahoma" w:hAnsi="Tahoma" w:cs="Tahoma"/>
                <w:sz w:val="16"/>
                <w:szCs w:val="16"/>
              </w:rPr>
            </w:pPr>
            <w:r>
              <w:rPr>
                <w:rFonts w:ascii="Tahoma" w:hAnsi="Tahoma" w:cs="Tahoma"/>
                <w:sz w:val="16"/>
                <w:szCs w:val="16"/>
              </w:rPr>
              <w:t>80,39</w:t>
            </w:r>
          </w:p>
        </w:tc>
        <w:tc>
          <w:tcPr>
            <w:tcW w:w="811" w:type="dxa"/>
            <w:tcBorders>
              <w:top w:val="single" w:sz="4" w:space="0" w:color="00000A"/>
              <w:left w:val="single" w:sz="4" w:space="0" w:color="00000A"/>
              <w:bottom w:val="single" w:sz="4" w:space="0" w:color="auto"/>
              <w:right w:val="single" w:sz="4" w:space="0" w:color="00000A"/>
            </w:tcBorders>
            <w:shd w:val="clear" w:color="auto" w:fill="FFFFFF"/>
            <w:tcMar>
              <w:left w:w="103" w:type="dxa"/>
            </w:tcMar>
          </w:tcPr>
          <w:p w:rsidR="00DC40BA" w:rsidRPr="006611C4" w:rsidRDefault="00A77FAF" w:rsidP="00A15868">
            <w:pPr>
              <w:spacing w:line="276" w:lineRule="auto"/>
              <w:rPr>
                <w:rFonts w:ascii="Tahoma" w:hAnsi="Tahoma" w:cs="Tahoma"/>
                <w:sz w:val="16"/>
                <w:szCs w:val="16"/>
              </w:rPr>
            </w:pPr>
            <w:r>
              <w:rPr>
                <w:rFonts w:ascii="Tahoma" w:hAnsi="Tahoma" w:cs="Tahoma"/>
                <w:sz w:val="16"/>
                <w:szCs w:val="16"/>
                <w:lang w:val="id-ID"/>
              </w:rPr>
              <w:t>102</w:t>
            </w:r>
            <w:r>
              <w:rPr>
                <w:rFonts w:ascii="Tahoma" w:hAnsi="Tahoma" w:cs="Tahoma"/>
                <w:sz w:val="16"/>
                <w:szCs w:val="16"/>
              </w:rPr>
              <w:t>,</w:t>
            </w:r>
            <w:r w:rsidR="00DC40BA">
              <w:rPr>
                <w:rFonts w:ascii="Tahoma" w:hAnsi="Tahoma" w:cs="Tahoma"/>
                <w:sz w:val="16"/>
                <w:szCs w:val="16"/>
                <w:lang w:val="id-ID"/>
              </w:rPr>
              <w:t>22</w:t>
            </w:r>
          </w:p>
          <w:p w:rsidR="00DC40BA" w:rsidRPr="00BA5A8A" w:rsidRDefault="00DC40BA" w:rsidP="00A15868">
            <w:pPr>
              <w:spacing w:line="276" w:lineRule="auto"/>
              <w:rPr>
                <w:rFonts w:ascii="Tahoma" w:hAnsi="Tahoma" w:cs="Tahoma"/>
                <w:sz w:val="16"/>
                <w:szCs w:val="16"/>
                <w:lang w:val="id-ID"/>
              </w:rPr>
            </w:pPr>
          </w:p>
          <w:p w:rsidR="00DC40BA" w:rsidRPr="00BA5A8A" w:rsidRDefault="00DC40BA" w:rsidP="00A15868">
            <w:pPr>
              <w:spacing w:line="276" w:lineRule="auto"/>
              <w:rPr>
                <w:rFonts w:ascii="Tahoma" w:hAnsi="Tahoma" w:cs="Tahoma"/>
                <w:sz w:val="16"/>
                <w:szCs w:val="16"/>
                <w:lang w:val="id-ID"/>
              </w:rPr>
            </w:pPr>
          </w:p>
          <w:p w:rsidR="00DC40BA" w:rsidRPr="00BA5A8A" w:rsidRDefault="00DC40BA" w:rsidP="00A15868">
            <w:pPr>
              <w:spacing w:line="276" w:lineRule="auto"/>
              <w:rPr>
                <w:rFonts w:ascii="Tahoma" w:hAnsi="Tahoma" w:cs="Tahoma"/>
                <w:sz w:val="16"/>
                <w:szCs w:val="16"/>
                <w:lang w:val="id-ID"/>
              </w:rPr>
            </w:pPr>
          </w:p>
          <w:p w:rsidR="00DC40BA" w:rsidRDefault="00DC40BA" w:rsidP="00A15868">
            <w:pPr>
              <w:spacing w:line="276" w:lineRule="auto"/>
              <w:rPr>
                <w:rFonts w:ascii="Tahoma" w:hAnsi="Tahoma" w:cs="Tahoma"/>
                <w:sz w:val="16"/>
                <w:szCs w:val="16"/>
              </w:rPr>
            </w:pPr>
          </w:p>
          <w:p w:rsidR="00DC40BA" w:rsidRDefault="00DC40BA" w:rsidP="00A15868">
            <w:pPr>
              <w:spacing w:line="276" w:lineRule="auto"/>
              <w:rPr>
                <w:rFonts w:ascii="Tahoma" w:hAnsi="Tahoma" w:cs="Tahoma"/>
                <w:sz w:val="16"/>
                <w:szCs w:val="16"/>
              </w:rPr>
            </w:pPr>
          </w:p>
          <w:p w:rsidR="00DC40BA" w:rsidRDefault="00DC40BA" w:rsidP="00A15868">
            <w:pPr>
              <w:spacing w:line="276" w:lineRule="auto"/>
              <w:rPr>
                <w:rFonts w:ascii="Tahoma" w:hAnsi="Tahoma" w:cs="Tahoma"/>
                <w:sz w:val="16"/>
                <w:szCs w:val="16"/>
              </w:rPr>
            </w:pPr>
          </w:p>
          <w:p w:rsidR="00DC40BA" w:rsidRPr="006611C4" w:rsidRDefault="00DC40BA" w:rsidP="00A15868">
            <w:pPr>
              <w:spacing w:line="276" w:lineRule="auto"/>
              <w:rPr>
                <w:rFonts w:ascii="Tahoma" w:hAnsi="Tahoma" w:cs="Tahoma"/>
                <w:sz w:val="16"/>
                <w:szCs w:val="16"/>
              </w:rPr>
            </w:pPr>
          </w:p>
          <w:p w:rsidR="00DC40BA" w:rsidRPr="006611C4" w:rsidRDefault="00DC40BA" w:rsidP="00A15868">
            <w:pPr>
              <w:spacing w:line="276" w:lineRule="auto"/>
              <w:rPr>
                <w:rFonts w:ascii="Tahoma" w:hAnsi="Tahoma" w:cs="Tahoma"/>
                <w:sz w:val="16"/>
                <w:szCs w:val="16"/>
              </w:rPr>
            </w:pPr>
            <w:r>
              <w:rPr>
                <w:rFonts w:ascii="Tahoma" w:hAnsi="Tahoma" w:cs="Tahoma"/>
                <w:sz w:val="16"/>
                <w:szCs w:val="16"/>
                <w:lang w:val="id-ID"/>
              </w:rPr>
              <w:t>96,04</w:t>
            </w:r>
          </w:p>
        </w:tc>
        <w:tc>
          <w:tcPr>
            <w:tcW w:w="811" w:type="dxa"/>
            <w:tcBorders>
              <w:top w:val="single" w:sz="4" w:space="0" w:color="00000A"/>
              <w:left w:val="single" w:sz="4" w:space="0" w:color="00000A"/>
              <w:bottom w:val="single" w:sz="4" w:space="0" w:color="auto"/>
              <w:right w:val="single" w:sz="4" w:space="0" w:color="00000A"/>
            </w:tcBorders>
            <w:shd w:val="clear" w:color="auto" w:fill="FFFFFF"/>
            <w:tcMar>
              <w:left w:w="103" w:type="dxa"/>
            </w:tcMar>
          </w:tcPr>
          <w:p w:rsidR="00DC40BA" w:rsidRPr="00DF0007" w:rsidRDefault="00A77FAF" w:rsidP="00A15868">
            <w:pPr>
              <w:spacing w:line="276" w:lineRule="auto"/>
              <w:jc w:val="center"/>
              <w:rPr>
                <w:rFonts w:ascii="Tahoma" w:hAnsi="Tahoma" w:cs="Tahoma"/>
                <w:sz w:val="16"/>
                <w:szCs w:val="16"/>
              </w:rPr>
            </w:pPr>
            <w:r>
              <w:rPr>
                <w:rFonts w:ascii="Tahoma" w:hAnsi="Tahoma" w:cs="Tahoma"/>
                <w:sz w:val="16"/>
                <w:szCs w:val="16"/>
              </w:rPr>
              <w:t>100,</w:t>
            </w:r>
            <w:r w:rsidR="00DC40BA">
              <w:rPr>
                <w:rFonts w:ascii="Tahoma" w:hAnsi="Tahoma" w:cs="Tahoma"/>
                <w:sz w:val="16"/>
                <w:szCs w:val="16"/>
              </w:rPr>
              <w:t>52</w:t>
            </w:r>
          </w:p>
          <w:p w:rsidR="00DC40BA" w:rsidRPr="00BA5A8A" w:rsidRDefault="00DC40BA" w:rsidP="00A15868">
            <w:pPr>
              <w:spacing w:line="276" w:lineRule="auto"/>
              <w:rPr>
                <w:rFonts w:ascii="Tahoma" w:hAnsi="Tahoma" w:cs="Tahoma"/>
                <w:sz w:val="16"/>
                <w:szCs w:val="16"/>
                <w:lang w:val="id-ID"/>
              </w:rPr>
            </w:pPr>
          </w:p>
          <w:p w:rsidR="00DC40BA" w:rsidRPr="00BA5A8A" w:rsidRDefault="00DC40BA" w:rsidP="00A15868">
            <w:pPr>
              <w:spacing w:line="276" w:lineRule="auto"/>
              <w:rPr>
                <w:rFonts w:ascii="Tahoma" w:hAnsi="Tahoma" w:cs="Tahoma"/>
                <w:sz w:val="16"/>
                <w:szCs w:val="16"/>
                <w:lang w:val="id-ID"/>
              </w:rPr>
            </w:pPr>
          </w:p>
          <w:p w:rsidR="00DC40BA" w:rsidRPr="00BA5A8A" w:rsidRDefault="00DC40BA" w:rsidP="00A15868">
            <w:pPr>
              <w:spacing w:line="276" w:lineRule="auto"/>
              <w:rPr>
                <w:rFonts w:ascii="Tahoma" w:hAnsi="Tahoma" w:cs="Tahoma"/>
                <w:sz w:val="16"/>
                <w:szCs w:val="16"/>
                <w:lang w:val="id-ID"/>
              </w:rPr>
            </w:pPr>
          </w:p>
          <w:p w:rsidR="00DC40BA" w:rsidRDefault="00DC40BA" w:rsidP="00A15868">
            <w:pPr>
              <w:spacing w:line="276" w:lineRule="auto"/>
              <w:rPr>
                <w:rFonts w:ascii="Tahoma" w:hAnsi="Tahoma" w:cs="Tahoma"/>
                <w:sz w:val="16"/>
                <w:szCs w:val="16"/>
              </w:rPr>
            </w:pPr>
          </w:p>
          <w:p w:rsidR="00DC40BA" w:rsidRDefault="00DC40BA" w:rsidP="00A15868">
            <w:pPr>
              <w:spacing w:line="276" w:lineRule="auto"/>
              <w:rPr>
                <w:rFonts w:ascii="Tahoma" w:hAnsi="Tahoma" w:cs="Tahoma"/>
                <w:sz w:val="16"/>
                <w:szCs w:val="16"/>
              </w:rPr>
            </w:pPr>
          </w:p>
          <w:p w:rsidR="00DC40BA" w:rsidRDefault="00DC40BA" w:rsidP="00A15868">
            <w:pPr>
              <w:spacing w:line="276" w:lineRule="auto"/>
              <w:rPr>
                <w:rFonts w:ascii="Tahoma" w:hAnsi="Tahoma" w:cs="Tahoma"/>
                <w:sz w:val="16"/>
                <w:szCs w:val="16"/>
              </w:rPr>
            </w:pPr>
          </w:p>
          <w:p w:rsidR="00DC40BA" w:rsidRPr="006611C4" w:rsidRDefault="00DC40BA" w:rsidP="00A15868">
            <w:pPr>
              <w:spacing w:line="276" w:lineRule="auto"/>
              <w:rPr>
                <w:rFonts w:ascii="Tahoma" w:hAnsi="Tahoma" w:cs="Tahoma"/>
                <w:sz w:val="16"/>
                <w:szCs w:val="16"/>
              </w:rPr>
            </w:pPr>
          </w:p>
          <w:p w:rsidR="00DC40BA" w:rsidRPr="006611C4" w:rsidRDefault="00DC40BA" w:rsidP="00A15868">
            <w:pPr>
              <w:spacing w:line="276" w:lineRule="auto"/>
              <w:rPr>
                <w:rFonts w:ascii="Tahoma" w:hAnsi="Tahoma" w:cs="Tahoma"/>
                <w:sz w:val="16"/>
                <w:szCs w:val="16"/>
              </w:rPr>
            </w:pPr>
            <w:r>
              <w:rPr>
                <w:rFonts w:ascii="Tahoma" w:hAnsi="Tahoma" w:cs="Tahoma"/>
                <w:sz w:val="16"/>
                <w:szCs w:val="16"/>
                <w:lang w:val="id-ID"/>
              </w:rPr>
              <w:t>94,25</w:t>
            </w:r>
          </w:p>
        </w:tc>
        <w:tc>
          <w:tcPr>
            <w:tcW w:w="813" w:type="dxa"/>
            <w:tcBorders>
              <w:top w:val="single" w:sz="4" w:space="0" w:color="00000A"/>
              <w:left w:val="single" w:sz="4" w:space="0" w:color="00000A"/>
              <w:bottom w:val="single" w:sz="4" w:space="0" w:color="auto"/>
              <w:right w:val="single" w:sz="4" w:space="0" w:color="00000A"/>
            </w:tcBorders>
            <w:shd w:val="clear" w:color="auto" w:fill="FFFFFF"/>
            <w:tcMar>
              <w:left w:w="103" w:type="dxa"/>
            </w:tcMar>
          </w:tcPr>
          <w:p w:rsidR="00DC40BA" w:rsidRDefault="00C921F5" w:rsidP="005E0061">
            <w:pPr>
              <w:spacing w:line="276" w:lineRule="auto"/>
              <w:rPr>
                <w:rFonts w:ascii="Tahoma" w:hAnsi="Tahoma" w:cs="Tahoma"/>
                <w:sz w:val="16"/>
                <w:szCs w:val="16"/>
              </w:rPr>
            </w:pPr>
            <w:r>
              <w:rPr>
                <w:rFonts w:ascii="Tahoma" w:hAnsi="Tahoma" w:cs="Tahoma"/>
                <w:sz w:val="16"/>
                <w:szCs w:val="16"/>
              </w:rPr>
              <w:t>100,61</w:t>
            </w:r>
          </w:p>
          <w:p w:rsidR="001D6AB8" w:rsidRDefault="001D6AB8" w:rsidP="005E0061">
            <w:pPr>
              <w:spacing w:line="276" w:lineRule="auto"/>
              <w:rPr>
                <w:rFonts w:ascii="Tahoma" w:hAnsi="Tahoma" w:cs="Tahoma"/>
                <w:sz w:val="16"/>
                <w:szCs w:val="16"/>
              </w:rPr>
            </w:pPr>
          </w:p>
          <w:p w:rsidR="001D6AB8" w:rsidRDefault="001D6AB8" w:rsidP="005E0061">
            <w:pPr>
              <w:spacing w:line="276" w:lineRule="auto"/>
              <w:rPr>
                <w:rFonts w:ascii="Tahoma" w:hAnsi="Tahoma" w:cs="Tahoma"/>
                <w:sz w:val="16"/>
                <w:szCs w:val="16"/>
              </w:rPr>
            </w:pPr>
          </w:p>
          <w:p w:rsidR="001D6AB8" w:rsidRDefault="001D6AB8" w:rsidP="005E0061">
            <w:pPr>
              <w:spacing w:line="276" w:lineRule="auto"/>
              <w:rPr>
                <w:rFonts w:ascii="Tahoma" w:hAnsi="Tahoma" w:cs="Tahoma"/>
                <w:sz w:val="16"/>
                <w:szCs w:val="16"/>
              </w:rPr>
            </w:pPr>
          </w:p>
          <w:p w:rsidR="001D6AB8" w:rsidRDefault="001D6AB8" w:rsidP="005E0061">
            <w:pPr>
              <w:spacing w:line="276" w:lineRule="auto"/>
              <w:rPr>
                <w:rFonts w:ascii="Tahoma" w:hAnsi="Tahoma" w:cs="Tahoma"/>
                <w:sz w:val="16"/>
                <w:szCs w:val="16"/>
              </w:rPr>
            </w:pPr>
          </w:p>
          <w:p w:rsidR="001D6AB8" w:rsidRDefault="001D6AB8" w:rsidP="005E0061">
            <w:pPr>
              <w:spacing w:line="276" w:lineRule="auto"/>
              <w:rPr>
                <w:rFonts w:ascii="Tahoma" w:hAnsi="Tahoma" w:cs="Tahoma"/>
                <w:sz w:val="16"/>
                <w:szCs w:val="16"/>
              </w:rPr>
            </w:pPr>
          </w:p>
          <w:p w:rsidR="001D6AB8" w:rsidRDefault="001D6AB8" w:rsidP="005E0061">
            <w:pPr>
              <w:spacing w:line="276" w:lineRule="auto"/>
              <w:rPr>
                <w:rFonts w:ascii="Tahoma" w:hAnsi="Tahoma" w:cs="Tahoma"/>
                <w:sz w:val="16"/>
                <w:szCs w:val="16"/>
              </w:rPr>
            </w:pPr>
          </w:p>
          <w:p w:rsidR="001D6AB8" w:rsidRDefault="001D6AB8" w:rsidP="005E0061">
            <w:pPr>
              <w:spacing w:line="276" w:lineRule="auto"/>
              <w:rPr>
                <w:rFonts w:ascii="Tahoma" w:hAnsi="Tahoma" w:cs="Tahoma"/>
                <w:sz w:val="16"/>
                <w:szCs w:val="16"/>
              </w:rPr>
            </w:pPr>
          </w:p>
          <w:p w:rsidR="001D6AB8" w:rsidRPr="006611C4" w:rsidRDefault="00C921F5" w:rsidP="005E0061">
            <w:pPr>
              <w:spacing w:line="276" w:lineRule="auto"/>
              <w:rPr>
                <w:rFonts w:ascii="Tahoma" w:hAnsi="Tahoma" w:cs="Tahoma"/>
                <w:sz w:val="16"/>
                <w:szCs w:val="16"/>
              </w:rPr>
            </w:pPr>
            <w:r>
              <w:rPr>
                <w:rFonts w:ascii="Tahoma" w:hAnsi="Tahoma" w:cs="Tahoma"/>
                <w:sz w:val="16"/>
                <w:szCs w:val="16"/>
              </w:rPr>
              <w:t>90,32</w:t>
            </w:r>
          </w:p>
        </w:tc>
      </w:tr>
      <w:tr w:rsidR="00DC40BA" w:rsidRPr="00BA5A8A" w:rsidTr="009E5DCC">
        <w:trPr>
          <w:cantSplit/>
          <w:trHeight w:val="2484"/>
          <w:jc w:val="center"/>
        </w:trPr>
        <w:tc>
          <w:tcPr>
            <w:tcW w:w="774" w:type="dxa"/>
            <w:tcBorders>
              <w:top w:val="single" w:sz="4" w:space="0" w:color="auto"/>
              <w:left w:val="single" w:sz="4" w:space="0" w:color="auto"/>
              <w:bottom w:val="single" w:sz="4" w:space="0" w:color="auto"/>
              <w:right w:val="single" w:sz="4" w:space="0" w:color="auto"/>
            </w:tcBorders>
            <w:shd w:val="clear" w:color="auto" w:fill="FFFFFF"/>
            <w:tcMar>
              <w:left w:w="103" w:type="dxa"/>
            </w:tcMar>
          </w:tcPr>
          <w:p w:rsidR="00DC40BA" w:rsidRPr="00BA5A8A" w:rsidRDefault="00DC40BA" w:rsidP="002C1F9F">
            <w:pPr>
              <w:jc w:val="center"/>
              <w:rPr>
                <w:rFonts w:ascii="Tahoma" w:hAnsi="Tahoma" w:cs="Tahoma"/>
                <w:color w:val="000000"/>
                <w:sz w:val="16"/>
                <w:szCs w:val="16"/>
              </w:rPr>
            </w:pPr>
            <w:r w:rsidRPr="00BA5A8A">
              <w:rPr>
                <w:rFonts w:ascii="Tahoma" w:hAnsi="Tahoma" w:cs="Tahoma"/>
                <w:color w:val="000000"/>
                <w:sz w:val="16"/>
                <w:szCs w:val="16"/>
              </w:rPr>
              <w:t>2</w:t>
            </w:r>
          </w:p>
        </w:tc>
        <w:tc>
          <w:tcPr>
            <w:tcW w:w="1352" w:type="dxa"/>
            <w:tcBorders>
              <w:top w:val="single" w:sz="4" w:space="0" w:color="auto"/>
              <w:left w:val="single" w:sz="4" w:space="0" w:color="auto"/>
              <w:bottom w:val="single" w:sz="4" w:space="0" w:color="auto"/>
              <w:right w:val="single" w:sz="4" w:space="0" w:color="auto"/>
            </w:tcBorders>
            <w:shd w:val="clear" w:color="auto" w:fill="FFFFFF"/>
            <w:tcMar>
              <w:left w:w="103" w:type="dxa"/>
            </w:tcMar>
          </w:tcPr>
          <w:p w:rsidR="00DC40BA" w:rsidRPr="00BA5A8A" w:rsidRDefault="00DC40BA" w:rsidP="002C1F9F">
            <w:pPr>
              <w:rPr>
                <w:rFonts w:ascii="Tahoma" w:hAnsi="Tahoma" w:cs="Tahoma"/>
                <w:color w:val="000000"/>
                <w:sz w:val="16"/>
                <w:szCs w:val="16"/>
              </w:rPr>
            </w:pPr>
            <w:r w:rsidRPr="00BA5A8A">
              <w:rPr>
                <w:rFonts w:ascii="Tahoma" w:hAnsi="Tahoma" w:cs="Tahoma"/>
                <w:sz w:val="16"/>
                <w:szCs w:val="16"/>
                <w:lang w:val="id-ID"/>
              </w:rPr>
              <w:t>Meningkatnya kualitas pelayanan kepegawaian</w:t>
            </w:r>
          </w:p>
        </w:tc>
        <w:tc>
          <w:tcPr>
            <w:tcW w:w="1713" w:type="dxa"/>
            <w:tcBorders>
              <w:top w:val="single" w:sz="4" w:space="0" w:color="auto"/>
              <w:left w:val="single" w:sz="4" w:space="0" w:color="auto"/>
              <w:bottom w:val="single" w:sz="4" w:space="0" w:color="auto"/>
              <w:right w:val="single" w:sz="4" w:space="0" w:color="auto"/>
            </w:tcBorders>
            <w:shd w:val="clear" w:color="auto" w:fill="FFFFFF"/>
            <w:tcMar>
              <w:left w:w="103" w:type="dxa"/>
            </w:tcMar>
          </w:tcPr>
          <w:p w:rsidR="00DC40BA" w:rsidRPr="00BA5A8A" w:rsidRDefault="00DC40BA" w:rsidP="00945099">
            <w:pPr>
              <w:pStyle w:val="ListParagraph"/>
              <w:numPr>
                <w:ilvl w:val="0"/>
                <w:numId w:val="18"/>
              </w:numPr>
              <w:spacing w:line="276" w:lineRule="auto"/>
              <w:ind w:left="347"/>
              <w:rPr>
                <w:rFonts w:ascii="Tahoma" w:hAnsi="Tahoma" w:cs="Tahoma"/>
                <w:sz w:val="16"/>
                <w:szCs w:val="16"/>
              </w:rPr>
            </w:pPr>
            <w:r w:rsidRPr="00BA5A8A">
              <w:rPr>
                <w:rFonts w:ascii="Tahoma" w:hAnsi="Tahoma" w:cs="Tahoma"/>
                <w:color w:val="000000"/>
                <w:sz w:val="16"/>
                <w:szCs w:val="16"/>
                <w:lang w:val="id-ID" w:eastAsia="id-ID"/>
              </w:rPr>
              <w:t>Nilai Indek Kepuasan Masyarakat (IKM</w:t>
            </w:r>
          </w:p>
          <w:p w:rsidR="00DC40BA" w:rsidRPr="00BA5A8A" w:rsidRDefault="00DC40BA" w:rsidP="00945099">
            <w:pPr>
              <w:pStyle w:val="ListParagraph"/>
              <w:numPr>
                <w:ilvl w:val="0"/>
                <w:numId w:val="18"/>
              </w:numPr>
              <w:spacing w:line="276" w:lineRule="auto"/>
              <w:ind w:left="360"/>
              <w:rPr>
                <w:rFonts w:ascii="Tahoma" w:hAnsi="Tahoma" w:cs="Tahoma"/>
                <w:sz w:val="16"/>
                <w:szCs w:val="16"/>
              </w:rPr>
            </w:pPr>
            <w:r w:rsidRPr="005B575F">
              <w:rPr>
                <w:rFonts w:ascii="Tahoma" w:hAnsi="Tahoma" w:cs="Tahoma"/>
                <w:sz w:val="16"/>
                <w:szCs w:val="16"/>
                <w:lang w:val="id-ID"/>
              </w:rPr>
              <w:t>Persentase layanan administrasi kepegawaian yang dilaksanakan tepat wakt</w:t>
            </w:r>
            <w:r w:rsidRPr="005B575F">
              <w:rPr>
                <w:rFonts w:ascii="Tahoma" w:hAnsi="Tahoma" w:cs="Tahoma"/>
                <w:sz w:val="16"/>
                <w:szCs w:val="16"/>
              </w:rPr>
              <w:t>u</w:t>
            </w:r>
          </w:p>
        </w:tc>
        <w:tc>
          <w:tcPr>
            <w:tcW w:w="992" w:type="dxa"/>
            <w:tcBorders>
              <w:top w:val="single" w:sz="4" w:space="0" w:color="auto"/>
              <w:left w:val="single" w:sz="4" w:space="0" w:color="auto"/>
              <w:bottom w:val="single" w:sz="4" w:space="0" w:color="auto"/>
              <w:right w:val="single" w:sz="4" w:space="0" w:color="auto"/>
            </w:tcBorders>
            <w:shd w:val="clear" w:color="auto" w:fill="FFFFFF"/>
            <w:tcMar>
              <w:left w:w="103" w:type="dxa"/>
            </w:tcMar>
          </w:tcPr>
          <w:p w:rsidR="00DC40BA" w:rsidRPr="006611C4" w:rsidRDefault="00DC40BA" w:rsidP="00A15868">
            <w:pPr>
              <w:spacing w:line="276" w:lineRule="auto"/>
              <w:jc w:val="center"/>
              <w:rPr>
                <w:rFonts w:ascii="Tahoma" w:hAnsi="Tahoma" w:cs="Tahoma"/>
                <w:sz w:val="16"/>
                <w:szCs w:val="16"/>
              </w:rPr>
            </w:pPr>
            <w:r>
              <w:rPr>
                <w:rFonts w:ascii="Tahoma" w:hAnsi="Tahoma" w:cs="Tahoma"/>
                <w:sz w:val="16"/>
                <w:szCs w:val="16"/>
                <w:lang w:val="id-ID"/>
              </w:rPr>
              <w:t>94,5</w:t>
            </w:r>
            <w:r>
              <w:rPr>
                <w:rFonts w:ascii="Tahoma" w:hAnsi="Tahoma" w:cs="Tahoma"/>
                <w:sz w:val="16"/>
                <w:szCs w:val="16"/>
              </w:rPr>
              <w:t>0</w:t>
            </w:r>
          </w:p>
          <w:p w:rsidR="00DC40BA" w:rsidRPr="00BA5A8A" w:rsidRDefault="00DC40BA" w:rsidP="00A15868">
            <w:pPr>
              <w:spacing w:line="276" w:lineRule="auto"/>
              <w:jc w:val="center"/>
              <w:rPr>
                <w:rFonts w:ascii="Tahoma" w:hAnsi="Tahoma" w:cs="Tahoma"/>
                <w:sz w:val="16"/>
                <w:szCs w:val="16"/>
                <w:lang w:val="id-ID"/>
              </w:rPr>
            </w:pPr>
          </w:p>
          <w:p w:rsidR="00DC40BA" w:rsidRPr="00BA5A8A" w:rsidRDefault="00DC40BA" w:rsidP="00A15868">
            <w:pPr>
              <w:spacing w:line="276" w:lineRule="auto"/>
              <w:jc w:val="center"/>
              <w:rPr>
                <w:rFonts w:ascii="Tahoma" w:hAnsi="Tahoma" w:cs="Tahoma"/>
                <w:sz w:val="16"/>
                <w:szCs w:val="16"/>
                <w:lang w:val="id-ID"/>
              </w:rPr>
            </w:pPr>
          </w:p>
          <w:p w:rsidR="00DC40BA" w:rsidRDefault="00DC40BA" w:rsidP="00A15868">
            <w:pPr>
              <w:spacing w:line="276" w:lineRule="auto"/>
              <w:jc w:val="center"/>
              <w:rPr>
                <w:rFonts w:ascii="Tahoma" w:hAnsi="Tahoma" w:cs="Tahoma"/>
                <w:sz w:val="16"/>
                <w:szCs w:val="16"/>
              </w:rPr>
            </w:pPr>
          </w:p>
          <w:p w:rsidR="00DC40BA" w:rsidRPr="006611C4" w:rsidRDefault="00DC40BA" w:rsidP="00A15868">
            <w:pPr>
              <w:spacing w:line="276" w:lineRule="auto"/>
              <w:jc w:val="center"/>
              <w:rPr>
                <w:rFonts w:ascii="Tahoma" w:hAnsi="Tahoma" w:cs="Tahoma"/>
                <w:sz w:val="16"/>
                <w:szCs w:val="16"/>
              </w:rPr>
            </w:pPr>
            <w:r>
              <w:rPr>
                <w:rFonts w:ascii="Tahoma" w:hAnsi="Tahoma" w:cs="Tahoma"/>
                <w:sz w:val="16"/>
                <w:szCs w:val="16"/>
                <w:lang w:val="id-ID"/>
              </w:rPr>
              <w:t>98,24</w:t>
            </w:r>
          </w:p>
        </w:tc>
        <w:tc>
          <w:tcPr>
            <w:tcW w:w="901" w:type="dxa"/>
            <w:tcBorders>
              <w:top w:val="single" w:sz="4" w:space="0" w:color="auto"/>
              <w:left w:val="single" w:sz="4" w:space="0" w:color="auto"/>
              <w:bottom w:val="single" w:sz="4" w:space="0" w:color="auto"/>
              <w:right w:val="single" w:sz="4" w:space="0" w:color="auto"/>
            </w:tcBorders>
            <w:shd w:val="clear" w:color="auto" w:fill="FFFFFF"/>
            <w:tcMar>
              <w:left w:w="103" w:type="dxa"/>
            </w:tcMar>
          </w:tcPr>
          <w:p w:rsidR="00DC40BA" w:rsidRPr="006611C4" w:rsidRDefault="00DC40BA" w:rsidP="00A15868">
            <w:pPr>
              <w:spacing w:line="276" w:lineRule="auto"/>
              <w:jc w:val="center"/>
              <w:rPr>
                <w:rFonts w:ascii="Tahoma" w:hAnsi="Tahoma" w:cs="Tahoma"/>
                <w:sz w:val="16"/>
                <w:szCs w:val="16"/>
              </w:rPr>
            </w:pPr>
            <w:r>
              <w:rPr>
                <w:rFonts w:ascii="Tahoma" w:hAnsi="Tahoma" w:cs="Tahoma"/>
                <w:sz w:val="16"/>
                <w:szCs w:val="16"/>
                <w:lang w:val="id-ID"/>
              </w:rPr>
              <w:t>75,52</w:t>
            </w:r>
          </w:p>
          <w:p w:rsidR="00DC40BA" w:rsidRPr="00BA5A8A" w:rsidRDefault="00DC40BA" w:rsidP="00A15868">
            <w:pPr>
              <w:spacing w:line="276" w:lineRule="auto"/>
              <w:jc w:val="center"/>
              <w:rPr>
                <w:rFonts w:ascii="Tahoma" w:hAnsi="Tahoma" w:cs="Tahoma"/>
                <w:sz w:val="16"/>
                <w:szCs w:val="16"/>
                <w:lang w:val="id-ID"/>
              </w:rPr>
            </w:pPr>
          </w:p>
          <w:p w:rsidR="00DC40BA" w:rsidRPr="00BA5A8A" w:rsidRDefault="00DC40BA" w:rsidP="00A15868">
            <w:pPr>
              <w:spacing w:line="276" w:lineRule="auto"/>
              <w:jc w:val="center"/>
              <w:rPr>
                <w:rFonts w:ascii="Tahoma" w:hAnsi="Tahoma" w:cs="Tahoma"/>
                <w:sz w:val="16"/>
                <w:szCs w:val="16"/>
                <w:lang w:val="id-ID"/>
              </w:rPr>
            </w:pPr>
          </w:p>
          <w:p w:rsidR="00DC40BA" w:rsidRDefault="00DC40BA" w:rsidP="00A15868">
            <w:pPr>
              <w:spacing w:line="276" w:lineRule="auto"/>
              <w:jc w:val="center"/>
              <w:rPr>
                <w:rFonts w:ascii="Tahoma" w:hAnsi="Tahoma" w:cs="Tahoma"/>
                <w:sz w:val="16"/>
                <w:szCs w:val="16"/>
              </w:rPr>
            </w:pPr>
          </w:p>
          <w:p w:rsidR="00DC40BA" w:rsidRPr="00A75147" w:rsidRDefault="00DC40BA" w:rsidP="00A15868">
            <w:pPr>
              <w:spacing w:line="276" w:lineRule="auto"/>
              <w:jc w:val="center"/>
              <w:rPr>
                <w:rFonts w:ascii="Tahoma" w:hAnsi="Tahoma" w:cs="Tahoma"/>
                <w:sz w:val="16"/>
                <w:szCs w:val="16"/>
              </w:rPr>
            </w:pPr>
            <w:r>
              <w:rPr>
                <w:rFonts w:ascii="Tahoma" w:hAnsi="Tahoma" w:cs="Tahoma"/>
                <w:sz w:val="16"/>
                <w:szCs w:val="16"/>
              </w:rPr>
              <w:t>99.27</w:t>
            </w:r>
          </w:p>
        </w:tc>
        <w:tc>
          <w:tcPr>
            <w:tcW w:w="633" w:type="dxa"/>
            <w:tcBorders>
              <w:top w:val="single" w:sz="4" w:space="0" w:color="auto"/>
              <w:left w:val="single" w:sz="4" w:space="0" w:color="auto"/>
              <w:bottom w:val="single" w:sz="4" w:space="0" w:color="auto"/>
              <w:right w:val="single" w:sz="4" w:space="0" w:color="auto"/>
            </w:tcBorders>
            <w:shd w:val="clear" w:color="auto" w:fill="FFFFFF"/>
            <w:tcMar>
              <w:left w:w="103" w:type="dxa"/>
            </w:tcMar>
          </w:tcPr>
          <w:p w:rsidR="00DC40BA" w:rsidRPr="0080427B" w:rsidRDefault="00C921F5" w:rsidP="005E0061">
            <w:pPr>
              <w:spacing w:line="276" w:lineRule="auto"/>
              <w:jc w:val="center"/>
              <w:rPr>
                <w:rFonts w:ascii="Tahoma" w:hAnsi="Tahoma" w:cs="Tahoma"/>
                <w:sz w:val="16"/>
                <w:szCs w:val="16"/>
              </w:rPr>
            </w:pPr>
            <w:r>
              <w:rPr>
                <w:rFonts w:ascii="Tahoma" w:hAnsi="Tahoma" w:cs="Tahoma"/>
                <w:sz w:val="16"/>
                <w:szCs w:val="16"/>
              </w:rPr>
              <w:t>84,65</w:t>
            </w:r>
          </w:p>
          <w:p w:rsidR="00DC40BA" w:rsidRPr="00BA5A8A" w:rsidRDefault="00DC40BA" w:rsidP="005E0061">
            <w:pPr>
              <w:spacing w:line="276" w:lineRule="auto"/>
              <w:jc w:val="center"/>
              <w:rPr>
                <w:rFonts w:ascii="Tahoma" w:hAnsi="Tahoma" w:cs="Tahoma"/>
                <w:sz w:val="16"/>
                <w:szCs w:val="16"/>
                <w:lang w:val="id-ID"/>
              </w:rPr>
            </w:pPr>
          </w:p>
          <w:p w:rsidR="00DC40BA" w:rsidRDefault="00DC40BA" w:rsidP="005E0061">
            <w:pPr>
              <w:spacing w:line="276" w:lineRule="auto"/>
              <w:jc w:val="center"/>
              <w:rPr>
                <w:rFonts w:ascii="Tahoma" w:hAnsi="Tahoma" w:cs="Tahoma"/>
                <w:sz w:val="16"/>
                <w:szCs w:val="16"/>
              </w:rPr>
            </w:pPr>
          </w:p>
          <w:p w:rsidR="00DC40BA" w:rsidRDefault="00DC40BA" w:rsidP="005E0061">
            <w:pPr>
              <w:spacing w:line="276" w:lineRule="auto"/>
              <w:jc w:val="center"/>
              <w:rPr>
                <w:rFonts w:ascii="Tahoma" w:hAnsi="Tahoma" w:cs="Tahoma"/>
                <w:sz w:val="16"/>
                <w:szCs w:val="16"/>
              </w:rPr>
            </w:pPr>
          </w:p>
          <w:p w:rsidR="0080427B" w:rsidRPr="00A75147" w:rsidRDefault="0080427B" w:rsidP="005E0061">
            <w:pPr>
              <w:spacing w:line="276" w:lineRule="auto"/>
              <w:jc w:val="center"/>
              <w:rPr>
                <w:rFonts w:ascii="Tahoma" w:hAnsi="Tahoma" w:cs="Tahoma"/>
                <w:sz w:val="16"/>
                <w:szCs w:val="16"/>
              </w:rPr>
            </w:pPr>
            <w:r>
              <w:rPr>
                <w:rFonts w:ascii="Tahoma" w:hAnsi="Tahoma" w:cs="Tahoma"/>
                <w:sz w:val="16"/>
                <w:szCs w:val="16"/>
              </w:rPr>
              <w:t>97,79</w:t>
            </w:r>
          </w:p>
        </w:tc>
        <w:tc>
          <w:tcPr>
            <w:tcW w:w="811" w:type="dxa"/>
            <w:tcBorders>
              <w:top w:val="single" w:sz="4" w:space="0" w:color="auto"/>
              <w:left w:val="single" w:sz="4" w:space="0" w:color="auto"/>
              <w:bottom w:val="single" w:sz="4" w:space="0" w:color="auto"/>
              <w:right w:val="single" w:sz="4" w:space="0" w:color="auto"/>
            </w:tcBorders>
            <w:shd w:val="clear" w:color="auto" w:fill="FFFFFF"/>
            <w:tcMar>
              <w:left w:w="103" w:type="dxa"/>
            </w:tcMar>
          </w:tcPr>
          <w:p w:rsidR="00DC40BA" w:rsidRPr="006611C4" w:rsidRDefault="00DC40BA" w:rsidP="00A15868">
            <w:pPr>
              <w:spacing w:line="276" w:lineRule="auto"/>
              <w:jc w:val="center"/>
              <w:rPr>
                <w:rFonts w:ascii="Tahoma" w:hAnsi="Tahoma" w:cs="Tahoma"/>
                <w:sz w:val="16"/>
                <w:szCs w:val="16"/>
              </w:rPr>
            </w:pPr>
            <w:r>
              <w:rPr>
                <w:rFonts w:ascii="Tahoma" w:hAnsi="Tahoma" w:cs="Tahoma"/>
                <w:sz w:val="16"/>
                <w:szCs w:val="16"/>
                <w:lang w:val="id-ID"/>
              </w:rPr>
              <w:t>109,88</w:t>
            </w:r>
          </w:p>
          <w:p w:rsidR="00DC40BA" w:rsidRPr="00BA5A8A" w:rsidRDefault="00DC40BA" w:rsidP="00A15868">
            <w:pPr>
              <w:spacing w:line="276" w:lineRule="auto"/>
              <w:jc w:val="center"/>
              <w:rPr>
                <w:rFonts w:ascii="Tahoma" w:hAnsi="Tahoma" w:cs="Tahoma"/>
                <w:sz w:val="16"/>
                <w:szCs w:val="16"/>
                <w:lang w:val="id-ID"/>
              </w:rPr>
            </w:pPr>
          </w:p>
          <w:p w:rsidR="00DC40BA" w:rsidRPr="00BA5A8A" w:rsidRDefault="00DC40BA" w:rsidP="00A15868">
            <w:pPr>
              <w:spacing w:line="276" w:lineRule="auto"/>
              <w:jc w:val="center"/>
              <w:rPr>
                <w:rFonts w:ascii="Tahoma" w:hAnsi="Tahoma" w:cs="Tahoma"/>
                <w:sz w:val="16"/>
                <w:szCs w:val="16"/>
                <w:lang w:val="id-ID"/>
              </w:rPr>
            </w:pPr>
          </w:p>
          <w:p w:rsidR="00DC40BA" w:rsidRDefault="00DC40BA" w:rsidP="00A15868">
            <w:pPr>
              <w:spacing w:line="276" w:lineRule="auto"/>
              <w:jc w:val="center"/>
              <w:rPr>
                <w:rFonts w:ascii="Tahoma" w:hAnsi="Tahoma" w:cs="Tahoma"/>
                <w:sz w:val="16"/>
                <w:szCs w:val="16"/>
              </w:rPr>
            </w:pPr>
          </w:p>
          <w:p w:rsidR="00DC40BA" w:rsidRPr="006611C4" w:rsidRDefault="00DC40BA" w:rsidP="00A15868">
            <w:pPr>
              <w:spacing w:line="276" w:lineRule="auto"/>
              <w:jc w:val="center"/>
              <w:rPr>
                <w:rFonts w:ascii="Tahoma" w:hAnsi="Tahoma" w:cs="Tahoma"/>
                <w:sz w:val="16"/>
                <w:szCs w:val="16"/>
              </w:rPr>
            </w:pPr>
            <w:r w:rsidRPr="00BA5A8A">
              <w:rPr>
                <w:rFonts w:ascii="Tahoma" w:hAnsi="Tahoma" w:cs="Tahoma"/>
                <w:sz w:val="16"/>
                <w:szCs w:val="16"/>
                <w:lang w:val="id-ID"/>
              </w:rPr>
              <w:t>111,64</w:t>
            </w:r>
          </w:p>
        </w:tc>
        <w:tc>
          <w:tcPr>
            <w:tcW w:w="811" w:type="dxa"/>
            <w:tcBorders>
              <w:top w:val="single" w:sz="4" w:space="0" w:color="auto"/>
              <w:left w:val="single" w:sz="4" w:space="0" w:color="auto"/>
              <w:bottom w:val="single" w:sz="4" w:space="0" w:color="auto"/>
              <w:right w:val="single" w:sz="4" w:space="0" w:color="auto"/>
            </w:tcBorders>
            <w:shd w:val="clear" w:color="auto" w:fill="FFFFFF"/>
            <w:tcMar>
              <w:left w:w="103" w:type="dxa"/>
            </w:tcMar>
          </w:tcPr>
          <w:p w:rsidR="00DC40BA" w:rsidRPr="00A75147" w:rsidRDefault="00DC40BA" w:rsidP="00A15868">
            <w:pPr>
              <w:spacing w:line="276" w:lineRule="auto"/>
              <w:jc w:val="center"/>
              <w:rPr>
                <w:rFonts w:ascii="Tahoma" w:hAnsi="Tahoma" w:cs="Tahoma"/>
                <w:sz w:val="16"/>
                <w:szCs w:val="16"/>
              </w:rPr>
            </w:pPr>
            <w:r>
              <w:rPr>
                <w:rFonts w:ascii="Tahoma" w:hAnsi="Tahoma" w:cs="Tahoma"/>
                <w:sz w:val="16"/>
                <w:szCs w:val="16"/>
                <w:lang w:val="id-ID"/>
              </w:rPr>
              <w:t>85,82</w:t>
            </w:r>
          </w:p>
          <w:p w:rsidR="00DC40BA" w:rsidRPr="00BA5A8A" w:rsidRDefault="00DC40BA" w:rsidP="00A15868">
            <w:pPr>
              <w:spacing w:line="276" w:lineRule="auto"/>
              <w:jc w:val="center"/>
              <w:rPr>
                <w:rFonts w:ascii="Tahoma" w:hAnsi="Tahoma" w:cs="Tahoma"/>
                <w:sz w:val="16"/>
                <w:szCs w:val="16"/>
                <w:lang w:val="id-ID"/>
              </w:rPr>
            </w:pPr>
          </w:p>
          <w:p w:rsidR="00DC40BA" w:rsidRPr="00BA5A8A" w:rsidRDefault="00DC40BA" w:rsidP="00A15868">
            <w:pPr>
              <w:spacing w:line="276" w:lineRule="auto"/>
              <w:jc w:val="center"/>
              <w:rPr>
                <w:rFonts w:ascii="Tahoma" w:hAnsi="Tahoma" w:cs="Tahoma"/>
                <w:sz w:val="16"/>
                <w:szCs w:val="16"/>
                <w:lang w:val="id-ID"/>
              </w:rPr>
            </w:pPr>
          </w:p>
          <w:p w:rsidR="00DC40BA" w:rsidRDefault="00DC40BA" w:rsidP="00A15868">
            <w:pPr>
              <w:spacing w:line="276" w:lineRule="auto"/>
              <w:jc w:val="center"/>
              <w:rPr>
                <w:rFonts w:ascii="Tahoma" w:hAnsi="Tahoma" w:cs="Tahoma"/>
                <w:sz w:val="16"/>
                <w:szCs w:val="16"/>
              </w:rPr>
            </w:pPr>
          </w:p>
          <w:p w:rsidR="00DC40BA" w:rsidRPr="008C78CE" w:rsidRDefault="00DC40BA" w:rsidP="00A15868">
            <w:pPr>
              <w:spacing w:line="276" w:lineRule="auto"/>
              <w:jc w:val="center"/>
              <w:rPr>
                <w:rFonts w:ascii="Tahoma" w:hAnsi="Tahoma" w:cs="Tahoma"/>
                <w:sz w:val="16"/>
                <w:szCs w:val="16"/>
              </w:rPr>
            </w:pPr>
            <w:r>
              <w:rPr>
                <w:rFonts w:ascii="Tahoma" w:hAnsi="Tahoma" w:cs="Tahoma"/>
                <w:sz w:val="16"/>
                <w:szCs w:val="16"/>
              </w:rPr>
              <w:t>110.3</w:t>
            </w:r>
          </w:p>
        </w:tc>
        <w:tc>
          <w:tcPr>
            <w:tcW w:w="813" w:type="dxa"/>
            <w:tcBorders>
              <w:top w:val="single" w:sz="4" w:space="0" w:color="auto"/>
              <w:left w:val="single" w:sz="4" w:space="0" w:color="auto"/>
              <w:bottom w:val="single" w:sz="4" w:space="0" w:color="auto"/>
              <w:right w:val="single" w:sz="4" w:space="0" w:color="auto"/>
            </w:tcBorders>
            <w:shd w:val="clear" w:color="auto" w:fill="FFFFFF"/>
            <w:tcMar>
              <w:left w:w="103" w:type="dxa"/>
            </w:tcMar>
          </w:tcPr>
          <w:p w:rsidR="00DC40BA" w:rsidRDefault="00C921F5" w:rsidP="00A75147">
            <w:pPr>
              <w:spacing w:line="276" w:lineRule="auto"/>
              <w:jc w:val="center"/>
              <w:rPr>
                <w:rFonts w:ascii="Tahoma" w:hAnsi="Tahoma" w:cs="Tahoma"/>
                <w:sz w:val="16"/>
                <w:szCs w:val="16"/>
              </w:rPr>
            </w:pPr>
            <w:r>
              <w:rPr>
                <w:rFonts w:ascii="Tahoma" w:hAnsi="Tahoma" w:cs="Tahoma"/>
                <w:sz w:val="16"/>
                <w:szCs w:val="16"/>
              </w:rPr>
              <w:t>94.06</w:t>
            </w:r>
          </w:p>
          <w:p w:rsidR="001D6AB8" w:rsidRDefault="001D6AB8" w:rsidP="00A75147">
            <w:pPr>
              <w:spacing w:line="276" w:lineRule="auto"/>
              <w:jc w:val="center"/>
              <w:rPr>
                <w:rFonts w:ascii="Tahoma" w:hAnsi="Tahoma" w:cs="Tahoma"/>
                <w:sz w:val="16"/>
                <w:szCs w:val="16"/>
              </w:rPr>
            </w:pPr>
          </w:p>
          <w:p w:rsidR="001D6AB8" w:rsidRDefault="001D6AB8" w:rsidP="00A75147">
            <w:pPr>
              <w:spacing w:line="276" w:lineRule="auto"/>
              <w:jc w:val="center"/>
              <w:rPr>
                <w:rFonts w:ascii="Tahoma" w:hAnsi="Tahoma" w:cs="Tahoma"/>
                <w:sz w:val="16"/>
                <w:szCs w:val="16"/>
              </w:rPr>
            </w:pPr>
          </w:p>
          <w:p w:rsidR="001D6AB8" w:rsidRDefault="001D6AB8" w:rsidP="00A75147">
            <w:pPr>
              <w:spacing w:line="276" w:lineRule="auto"/>
              <w:jc w:val="center"/>
              <w:rPr>
                <w:rFonts w:ascii="Tahoma" w:hAnsi="Tahoma" w:cs="Tahoma"/>
                <w:sz w:val="16"/>
                <w:szCs w:val="16"/>
              </w:rPr>
            </w:pPr>
          </w:p>
          <w:p w:rsidR="001D6AB8" w:rsidRPr="008C78CE" w:rsidRDefault="00A77FAF" w:rsidP="00A75147">
            <w:pPr>
              <w:spacing w:line="276" w:lineRule="auto"/>
              <w:jc w:val="center"/>
              <w:rPr>
                <w:rFonts w:ascii="Tahoma" w:hAnsi="Tahoma" w:cs="Tahoma"/>
                <w:sz w:val="16"/>
                <w:szCs w:val="16"/>
              </w:rPr>
            </w:pPr>
            <w:r>
              <w:rPr>
                <w:rFonts w:ascii="Tahoma" w:hAnsi="Tahoma" w:cs="Tahoma"/>
                <w:sz w:val="16"/>
                <w:szCs w:val="16"/>
              </w:rPr>
              <w:t>106,29</w:t>
            </w:r>
          </w:p>
        </w:tc>
      </w:tr>
      <w:tr w:rsidR="00DC40BA" w:rsidRPr="00BA5A8A" w:rsidTr="009E5DCC">
        <w:trPr>
          <w:cantSplit/>
          <w:trHeight w:val="2334"/>
          <w:jc w:val="center"/>
        </w:trPr>
        <w:tc>
          <w:tcPr>
            <w:tcW w:w="774" w:type="dxa"/>
            <w:tcBorders>
              <w:top w:val="single" w:sz="4" w:space="0" w:color="auto"/>
              <w:left w:val="single" w:sz="4" w:space="0" w:color="00000A"/>
              <w:bottom w:val="single" w:sz="4" w:space="0" w:color="auto"/>
              <w:right w:val="single" w:sz="4" w:space="0" w:color="00000A"/>
            </w:tcBorders>
            <w:shd w:val="clear" w:color="auto" w:fill="FFFFFF"/>
            <w:tcMar>
              <w:left w:w="103" w:type="dxa"/>
            </w:tcMar>
          </w:tcPr>
          <w:p w:rsidR="00DC40BA" w:rsidRPr="00BA5A8A" w:rsidRDefault="00DC40BA" w:rsidP="002C1F9F">
            <w:pPr>
              <w:jc w:val="center"/>
              <w:rPr>
                <w:rFonts w:ascii="Tahoma" w:hAnsi="Tahoma" w:cs="Tahoma"/>
                <w:color w:val="000000"/>
                <w:sz w:val="16"/>
                <w:szCs w:val="16"/>
              </w:rPr>
            </w:pPr>
            <w:r w:rsidRPr="00BA5A8A">
              <w:rPr>
                <w:rFonts w:ascii="Tahoma" w:hAnsi="Tahoma" w:cs="Tahoma"/>
                <w:color w:val="000000"/>
                <w:sz w:val="16"/>
                <w:szCs w:val="16"/>
              </w:rPr>
              <w:t>3</w:t>
            </w:r>
          </w:p>
        </w:tc>
        <w:tc>
          <w:tcPr>
            <w:tcW w:w="1352" w:type="dxa"/>
            <w:tcBorders>
              <w:top w:val="single" w:sz="4" w:space="0" w:color="auto"/>
              <w:left w:val="single" w:sz="4" w:space="0" w:color="00000A"/>
              <w:bottom w:val="single" w:sz="4" w:space="0" w:color="auto"/>
              <w:right w:val="single" w:sz="4" w:space="0" w:color="00000A"/>
            </w:tcBorders>
            <w:shd w:val="clear" w:color="auto" w:fill="FFFFFF"/>
            <w:tcMar>
              <w:left w:w="103" w:type="dxa"/>
            </w:tcMar>
          </w:tcPr>
          <w:p w:rsidR="00DC40BA" w:rsidRPr="00BA5A8A" w:rsidRDefault="00DC40BA" w:rsidP="002C1F9F">
            <w:pPr>
              <w:rPr>
                <w:rFonts w:ascii="Tahoma" w:hAnsi="Tahoma" w:cs="Tahoma"/>
                <w:color w:val="000000"/>
                <w:sz w:val="16"/>
                <w:szCs w:val="16"/>
              </w:rPr>
            </w:pPr>
            <w:r w:rsidRPr="00BA5A8A">
              <w:rPr>
                <w:rFonts w:ascii="Tahoma" w:hAnsi="Tahoma" w:cs="Tahoma"/>
                <w:color w:val="000000"/>
                <w:sz w:val="16"/>
                <w:szCs w:val="16"/>
              </w:rPr>
              <w:t>Meningkatnya tata kelola organisasi</w:t>
            </w:r>
          </w:p>
          <w:p w:rsidR="00DC40BA" w:rsidRPr="00BA5A8A" w:rsidRDefault="00DC40BA" w:rsidP="002C1F9F">
            <w:pPr>
              <w:rPr>
                <w:rFonts w:ascii="Tahoma" w:hAnsi="Tahoma" w:cs="Tahoma"/>
                <w:color w:val="000000"/>
                <w:sz w:val="16"/>
                <w:szCs w:val="16"/>
              </w:rPr>
            </w:pPr>
          </w:p>
        </w:tc>
        <w:tc>
          <w:tcPr>
            <w:tcW w:w="1713" w:type="dxa"/>
            <w:tcBorders>
              <w:top w:val="single" w:sz="4" w:space="0" w:color="auto"/>
              <w:left w:val="single" w:sz="4" w:space="0" w:color="00000A"/>
              <w:bottom w:val="single" w:sz="4" w:space="0" w:color="auto"/>
              <w:right w:val="single" w:sz="4" w:space="0" w:color="00000A"/>
            </w:tcBorders>
            <w:shd w:val="clear" w:color="auto" w:fill="FFFFFF"/>
            <w:tcMar>
              <w:left w:w="103" w:type="dxa"/>
            </w:tcMar>
          </w:tcPr>
          <w:p w:rsidR="00DC40BA" w:rsidRPr="00BA5A8A" w:rsidRDefault="00DC40BA" w:rsidP="00945099">
            <w:pPr>
              <w:pStyle w:val="ListParagraph"/>
              <w:numPr>
                <w:ilvl w:val="1"/>
                <w:numId w:val="19"/>
              </w:numPr>
              <w:spacing w:line="276" w:lineRule="auto"/>
              <w:ind w:left="389"/>
              <w:rPr>
                <w:rFonts w:ascii="Tahoma" w:hAnsi="Tahoma" w:cs="Tahoma"/>
                <w:color w:val="000000"/>
                <w:sz w:val="16"/>
                <w:szCs w:val="16"/>
              </w:rPr>
            </w:pPr>
            <w:r w:rsidRPr="00BA5A8A">
              <w:rPr>
                <w:rFonts w:ascii="Tahoma" w:hAnsi="Tahoma" w:cs="Tahoma"/>
                <w:sz w:val="16"/>
                <w:szCs w:val="16"/>
                <w:lang w:eastAsia="id-ID"/>
              </w:rPr>
              <w:t>Nilai evaluasi Akuntabilitas Kinerja</w:t>
            </w:r>
          </w:p>
          <w:p w:rsidR="00DC40BA" w:rsidRPr="00BA5A8A" w:rsidRDefault="00DC40BA" w:rsidP="00945099">
            <w:pPr>
              <w:pStyle w:val="ListParagraph"/>
              <w:numPr>
                <w:ilvl w:val="1"/>
                <w:numId w:val="19"/>
              </w:numPr>
              <w:spacing w:line="276" w:lineRule="auto"/>
              <w:ind w:left="360"/>
              <w:rPr>
                <w:rFonts w:ascii="Tahoma" w:hAnsi="Tahoma" w:cs="Tahoma"/>
                <w:color w:val="000000"/>
                <w:sz w:val="16"/>
                <w:szCs w:val="16"/>
              </w:rPr>
            </w:pPr>
            <w:r w:rsidRPr="00BA5A8A">
              <w:rPr>
                <w:rFonts w:ascii="Tahoma" w:hAnsi="Tahoma" w:cs="Tahoma"/>
                <w:sz w:val="16"/>
                <w:szCs w:val="16"/>
                <w:lang w:val="id-ID" w:eastAsia="id-ID"/>
              </w:rPr>
              <w:t xml:space="preserve">Persentase </w:t>
            </w:r>
            <w:r w:rsidRPr="00BA5A8A">
              <w:rPr>
                <w:rFonts w:ascii="Tahoma" w:hAnsi="Tahoma" w:cs="Tahoma"/>
                <w:sz w:val="16"/>
                <w:szCs w:val="16"/>
                <w:lang w:eastAsia="id-ID"/>
              </w:rPr>
              <w:t>Capaian Realisasi Fisik dan Keuangan Pengelolaan Program/Kegiatan</w:t>
            </w:r>
          </w:p>
          <w:p w:rsidR="00DC40BA" w:rsidRPr="00BA5A8A" w:rsidRDefault="00DC40BA" w:rsidP="002C1F9F">
            <w:pPr>
              <w:pStyle w:val="ListParagraph"/>
              <w:spacing w:line="276" w:lineRule="auto"/>
              <w:ind w:left="360"/>
              <w:rPr>
                <w:rFonts w:ascii="Tahoma" w:hAnsi="Tahoma" w:cs="Tahoma"/>
                <w:color w:val="000000"/>
                <w:sz w:val="16"/>
                <w:szCs w:val="16"/>
              </w:rPr>
            </w:pPr>
          </w:p>
        </w:tc>
        <w:tc>
          <w:tcPr>
            <w:tcW w:w="992" w:type="dxa"/>
            <w:tcBorders>
              <w:top w:val="single" w:sz="4" w:space="0" w:color="auto"/>
              <w:left w:val="single" w:sz="4" w:space="0" w:color="00000A"/>
              <w:bottom w:val="single" w:sz="4" w:space="0" w:color="auto"/>
              <w:right w:val="single" w:sz="4" w:space="0" w:color="00000A"/>
            </w:tcBorders>
            <w:shd w:val="clear" w:color="auto" w:fill="FFFFFF"/>
            <w:tcMar>
              <w:left w:w="103" w:type="dxa"/>
            </w:tcMar>
          </w:tcPr>
          <w:p w:rsidR="00DC40BA" w:rsidRPr="00BA5A8A" w:rsidRDefault="00DC40BA" w:rsidP="00A15868">
            <w:pPr>
              <w:spacing w:line="276" w:lineRule="auto"/>
              <w:jc w:val="center"/>
              <w:rPr>
                <w:rFonts w:ascii="Tahoma" w:hAnsi="Tahoma" w:cs="Tahoma"/>
                <w:sz w:val="16"/>
                <w:szCs w:val="16"/>
                <w:lang w:val="id-ID"/>
              </w:rPr>
            </w:pPr>
            <w:r w:rsidRPr="00BA5A8A">
              <w:rPr>
                <w:rFonts w:ascii="Tahoma" w:hAnsi="Tahoma" w:cs="Tahoma"/>
                <w:sz w:val="16"/>
                <w:szCs w:val="16"/>
                <w:lang w:val="id-ID"/>
              </w:rPr>
              <w:t>BB</w:t>
            </w:r>
          </w:p>
          <w:p w:rsidR="00DC40BA" w:rsidRPr="00BA5A8A" w:rsidRDefault="00DC40BA" w:rsidP="00A15868">
            <w:pPr>
              <w:spacing w:line="276" w:lineRule="auto"/>
              <w:jc w:val="center"/>
              <w:rPr>
                <w:rFonts w:ascii="Tahoma" w:hAnsi="Tahoma" w:cs="Tahoma"/>
                <w:sz w:val="16"/>
                <w:szCs w:val="16"/>
                <w:lang w:val="id-ID"/>
              </w:rPr>
            </w:pPr>
          </w:p>
          <w:p w:rsidR="00DC40BA" w:rsidRPr="00BA5A8A" w:rsidRDefault="00DC40BA" w:rsidP="00A15868">
            <w:pPr>
              <w:spacing w:line="276" w:lineRule="auto"/>
              <w:jc w:val="center"/>
              <w:rPr>
                <w:rFonts w:ascii="Tahoma" w:hAnsi="Tahoma" w:cs="Tahoma"/>
                <w:sz w:val="16"/>
                <w:szCs w:val="16"/>
                <w:lang w:val="id-ID"/>
              </w:rPr>
            </w:pPr>
          </w:p>
          <w:p w:rsidR="00DC40BA" w:rsidRPr="00BA5A8A" w:rsidRDefault="00DC40BA" w:rsidP="00A15868">
            <w:pPr>
              <w:spacing w:line="276" w:lineRule="auto"/>
              <w:jc w:val="center"/>
              <w:rPr>
                <w:rFonts w:ascii="Tahoma" w:hAnsi="Tahoma" w:cs="Tahoma"/>
                <w:sz w:val="16"/>
                <w:szCs w:val="16"/>
              </w:rPr>
            </w:pPr>
            <w:r w:rsidRPr="00BA5A8A">
              <w:rPr>
                <w:rFonts w:ascii="Tahoma" w:hAnsi="Tahoma" w:cs="Tahoma"/>
                <w:sz w:val="16"/>
                <w:szCs w:val="16"/>
                <w:lang w:val="id-ID"/>
              </w:rPr>
              <w:t>99,67</w:t>
            </w:r>
          </w:p>
        </w:tc>
        <w:tc>
          <w:tcPr>
            <w:tcW w:w="901" w:type="dxa"/>
            <w:tcBorders>
              <w:top w:val="single" w:sz="4" w:space="0" w:color="auto"/>
              <w:left w:val="single" w:sz="4" w:space="0" w:color="00000A"/>
              <w:bottom w:val="single" w:sz="4" w:space="0" w:color="auto"/>
              <w:right w:val="single" w:sz="4" w:space="0" w:color="00000A"/>
            </w:tcBorders>
            <w:shd w:val="clear" w:color="auto" w:fill="FFFFFF"/>
            <w:tcMar>
              <w:left w:w="103" w:type="dxa"/>
            </w:tcMar>
          </w:tcPr>
          <w:p w:rsidR="00DC40BA" w:rsidRPr="00BA5A8A" w:rsidRDefault="00DC40BA" w:rsidP="00A15868">
            <w:pPr>
              <w:spacing w:line="276" w:lineRule="auto"/>
              <w:jc w:val="center"/>
              <w:rPr>
                <w:rFonts w:ascii="Tahoma" w:hAnsi="Tahoma" w:cs="Tahoma"/>
                <w:sz w:val="16"/>
                <w:szCs w:val="16"/>
                <w:lang w:val="id-ID"/>
              </w:rPr>
            </w:pPr>
            <w:r w:rsidRPr="00BA5A8A">
              <w:rPr>
                <w:rFonts w:ascii="Tahoma" w:hAnsi="Tahoma" w:cs="Tahoma"/>
                <w:sz w:val="16"/>
                <w:szCs w:val="16"/>
                <w:lang w:val="id-ID"/>
              </w:rPr>
              <w:t>BB</w:t>
            </w:r>
          </w:p>
          <w:p w:rsidR="00DC40BA" w:rsidRPr="00BA5A8A" w:rsidRDefault="00DC40BA" w:rsidP="00A15868">
            <w:pPr>
              <w:spacing w:line="276" w:lineRule="auto"/>
              <w:jc w:val="center"/>
              <w:rPr>
                <w:rFonts w:ascii="Tahoma" w:hAnsi="Tahoma" w:cs="Tahoma"/>
                <w:sz w:val="16"/>
                <w:szCs w:val="16"/>
                <w:lang w:val="id-ID"/>
              </w:rPr>
            </w:pPr>
          </w:p>
          <w:p w:rsidR="00DC40BA" w:rsidRPr="00BA5A8A" w:rsidRDefault="00DC40BA" w:rsidP="00A15868">
            <w:pPr>
              <w:spacing w:line="276" w:lineRule="auto"/>
              <w:jc w:val="center"/>
              <w:rPr>
                <w:rFonts w:ascii="Tahoma" w:hAnsi="Tahoma" w:cs="Tahoma"/>
                <w:sz w:val="16"/>
                <w:szCs w:val="16"/>
                <w:lang w:val="id-ID"/>
              </w:rPr>
            </w:pPr>
          </w:p>
          <w:p w:rsidR="00DC40BA" w:rsidRPr="008C78CE" w:rsidRDefault="00A77FAF" w:rsidP="00A15868">
            <w:pPr>
              <w:spacing w:line="276" w:lineRule="auto"/>
              <w:jc w:val="center"/>
              <w:rPr>
                <w:rFonts w:ascii="Tahoma" w:hAnsi="Tahoma" w:cs="Tahoma"/>
                <w:sz w:val="16"/>
                <w:szCs w:val="16"/>
              </w:rPr>
            </w:pPr>
            <w:r>
              <w:rPr>
                <w:rFonts w:ascii="Tahoma" w:hAnsi="Tahoma" w:cs="Tahoma"/>
                <w:sz w:val="16"/>
                <w:szCs w:val="16"/>
              </w:rPr>
              <w:t>96,</w:t>
            </w:r>
            <w:r w:rsidR="00DC40BA">
              <w:rPr>
                <w:rFonts w:ascii="Tahoma" w:hAnsi="Tahoma" w:cs="Tahoma"/>
                <w:sz w:val="16"/>
                <w:szCs w:val="16"/>
              </w:rPr>
              <w:t>1</w:t>
            </w:r>
            <w:r w:rsidR="00277242">
              <w:rPr>
                <w:rFonts w:ascii="Tahoma" w:hAnsi="Tahoma" w:cs="Tahoma"/>
                <w:sz w:val="16"/>
                <w:szCs w:val="16"/>
              </w:rPr>
              <w:t>0</w:t>
            </w:r>
          </w:p>
        </w:tc>
        <w:tc>
          <w:tcPr>
            <w:tcW w:w="633" w:type="dxa"/>
            <w:tcBorders>
              <w:top w:val="single" w:sz="4" w:space="0" w:color="auto"/>
              <w:left w:val="single" w:sz="4" w:space="0" w:color="00000A"/>
              <w:bottom w:val="single" w:sz="4" w:space="0" w:color="auto"/>
              <w:right w:val="single" w:sz="4" w:space="0" w:color="00000A"/>
            </w:tcBorders>
            <w:shd w:val="clear" w:color="auto" w:fill="FFFFFF"/>
            <w:tcMar>
              <w:left w:w="103" w:type="dxa"/>
            </w:tcMar>
          </w:tcPr>
          <w:p w:rsidR="00DC40BA" w:rsidRPr="0080427B" w:rsidRDefault="0080427B" w:rsidP="0080427B">
            <w:pPr>
              <w:spacing w:line="276" w:lineRule="auto"/>
              <w:rPr>
                <w:rFonts w:ascii="Tahoma" w:hAnsi="Tahoma" w:cs="Tahoma"/>
                <w:sz w:val="16"/>
                <w:szCs w:val="16"/>
              </w:rPr>
            </w:pPr>
            <w:r>
              <w:rPr>
                <w:rFonts w:ascii="Tahoma" w:hAnsi="Tahoma" w:cs="Tahoma"/>
                <w:sz w:val="16"/>
                <w:szCs w:val="16"/>
              </w:rPr>
              <w:t>BB</w:t>
            </w:r>
          </w:p>
          <w:p w:rsidR="00DC40BA" w:rsidRDefault="00DC40BA" w:rsidP="00A15868">
            <w:pPr>
              <w:spacing w:line="276" w:lineRule="auto"/>
              <w:jc w:val="center"/>
              <w:rPr>
                <w:rFonts w:ascii="Tahoma" w:hAnsi="Tahoma" w:cs="Tahoma"/>
                <w:sz w:val="16"/>
                <w:szCs w:val="16"/>
              </w:rPr>
            </w:pPr>
          </w:p>
          <w:p w:rsidR="0080427B" w:rsidRDefault="0080427B" w:rsidP="00A15868">
            <w:pPr>
              <w:spacing w:line="276" w:lineRule="auto"/>
              <w:jc w:val="center"/>
              <w:rPr>
                <w:rFonts w:ascii="Tahoma" w:hAnsi="Tahoma" w:cs="Tahoma"/>
                <w:sz w:val="16"/>
                <w:szCs w:val="16"/>
              </w:rPr>
            </w:pPr>
          </w:p>
          <w:p w:rsidR="0080427B" w:rsidRPr="00641BC6" w:rsidRDefault="0080427B" w:rsidP="001D6AB8">
            <w:pPr>
              <w:spacing w:line="276" w:lineRule="auto"/>
              <w:jc w:val="center"/>
              <w:rPr>
                <w:rFonts w:ascii="Tahoma" w:hAnsi="Tahoma" w:cs="Tahoma"/>
                <w:sz w:val="16"/>
                <w:szCs w:val="16"/>
              </w:rPr>
            </w:pPr>
            <w:r>
              <w:rPr>
                <w:rFonts w:ascii="Tahoma" w:hAnsi="Tahoma" w:cs="Tahoma"/>
                <w:sz w:val="16"/>
                <w:szCs w:val="16"/>
              </w:rPr>
              <w:t>94,</w:t>
            </w:r>
            <w:r w:rsidR="001D6AB8">
              <w:rPr>
                <w:rFonts w:ascii="Tahoma" w:hAnsi="Tahoma" w:cs="Tahoma"/>
                <w:sz w:val="16"/>
                <w:szCs w:val="16"/>
              </w:rPr>
              <w:t>34</w:t>
            </w:r>
          </w:p>
        </w:tc>
        <w:tc>
          <w:tcPr>
            <w:tcW w:w="811" w:type="dxa"/>
            <w:tcBorders>
              <w:top w:val="single" w:sz="4" w:space="0" w:color="auto"/>
              <w:left w:val="single" w:sz="4" w:space="0" w:color="00000A"/>
              <w:bottom w:val="single" w:sz="4" w:space="0" w:color="auto"/>
              <w:right w:val="single" w:sz="4" w:space="0" w:color="00000A"/>
            </w:tcBorders>
            <w:shd w:val="clear" w:color="auto" w:fill="FFFFFF"/>
            <w:tcMar>
              <w:left w:w="103" w:type="dxa"/>
            </w:tcMar>
          </w:tcPr>
          <w:p w:rsidR="00DC40BA" w:rsidRPr="00641BC6" w:rsidRDefault="00DC40BA" w:rsidP="00A15868">
            <w:pPr>
              <w:spacing w:line="276" w:lineRule="auto"/>
              <w:jc w:val="center"/>
              <w:rPr>
                <w:rFonts w:ascii="Tahoma" w:hAnsi="Tahoma" w:cs="Tahoma"/>
                <w:sz w:val="16"/>
                <w:szCs w:val="16"/>
              </w:rPr>
            </w:pPr>
            <w:r>
              <w:rPr>
                <w:rFonts w:ascii="Tahoma" w:hAnsi="Tahoma" w:cs="Tahoma"/>
                <w:sz w:val="16"/>
                <w:szCs w:val="16"/>
                <w:lang w:val="id-ID"/>
              </w:rPr>
              <w:t>100</w:t>
            </w:r>
          </w:p>
          <w:p w:rsidR="00DC40BA" w:rsidRPr="00BA5A8A" w:rsidRDefault="00DC40BA" w:rsidP="00A15868">
            <w:pPr>
              <w:spacing w:line="276" w:lineRule="auto"/>
              <w:jc w:val="center"/>
              <w:rPr>
                <w:rFonts w:ascii="Tahoma" w:hAnsi="Tahoma" w:cs="Tahoma"/>
                <w:sz w:val="16"/>
                <w:szCs w:val="16"/>
                <w:lang w:val="id-ID"/>
              </w:rPr>
            </w:pPr>
          </w:p>
          <w:p w:rsidR="00DC40BA" w:rsidRPr="00BA5A8A" w:rsidRDefault="00DC40BA" w:rsidP="00A15868">
            <w:pPr>
              <w:spacing w:line="276" w:lineRule="auto"/>
              <w:jc w:val="center"/>
              <w:rPr>
                <w:rFonts w:ascii="Tahoma" w:hAnsi="Tahoma" w:cs="Tahoma"/>
                <w:sz w:val="16"/>
                <w:szCs w:val="16"/>
                <w:lang w:val="id-ID"/>
              </w:rPr>
            </w:pPr>
          </w:p>
          <w:p w:rsidR="00DC40BA" w:rsidRPr="00641BC6" w:rsidRDefault="00DC40BA" w:rsidP="00A15868">
            <w:pPr>
              <w:spacing w:line="276" w:lineRule="auto"/>
              <w:jc w:val="center"/>
              <w:rPr>
                <w:rFonts w:ascii="Tahoma" w:hAnsi="Tahoma" w:cs="Tahoma"/>
                <w:sz w:val="16"/>
                <w:szCs w:val="16"/>
              </w:rPr>
            </w:pPr>
            <w:r>
              <w:rPr>
                <w:rFonts w:ascii="Tahoma" w:hAnsi="Tahoma" w:cs="Tahoma"/>
                <w:sz w:val="16"/>
                <w:szCs w:val="16"/>
                <w:lang w:val="id-ID"/>
              </w:rPr>
              <w:t>110,74</w:t>
            </w:r>
          </w:p>
        </w:tc>
        <w:tc>
          <w:tcPr>
            <w:tcW w:w="811" w:type="dxa"/>
            <w:tcBorders>
              <w:top w:val="single" w:sz="4" w:space="0" w:color="auto"/>
              <w:left w:val="single" w:sz="4" w:space="0" w:color="00000A"/>
              <w:bottom w:val="single" w:sz="4" w:space="0" w:color="auto"/>
              <w:right w:val="single" w:sz="4" w:space="0" w:color="00000A"/>
            </w:tcBorders>
            <w:shd w:val="clear" w:color="auto" w:fill="FFFFFF"/>
            <w:tcMar>
              <w:left w:w="103" w:type="dxa"/>
            </w:tcMar>
          </w:tcPr>
          <w:p w:rsidR="00DC40BA" w:rsidRPr="00641BC6" w:rsidRDefault="00DC40BA" w:rsidP="00A15868">
            <w:pPr>
              <w:spacing w:line="276" w:lineRule="auto"/>
              <w:jc w:val="center"/>
              <w:rPr>
                <w:rFonts w:ascii="Tahoma" w:hAnsi="Tahoma" w:cs="Tahoma"/>
                <w:sz w:val="16"/>
                <w:szCs w:val="16"/>
              </w:rPr>
            </w:pPr>
            <w:r>
              <w:rPr>
                <w:rFonts w:ascii="Tahoma" w:hAnsi="Tahoma" w:cs="Tahoma"/>
                <w:sz w:val="16"/>
                <w:szCs w:val="16"/>
                <w:lang w:val="id-ID"/>
              </w:rPr>
              <w:t>100</w:t>
            </w:r>
          </w:p>
          <w:p w:rsidR="00DC40BA" w:rsidRPr="00BA5A8A" w:rsidRDefault="00DC40BA" w:rsidP="00A15868">
            <w:pPr>
              <w:spacing w:line="276" w:lineRule="auto"/>
              <w:jc w:val="center"/>
              <w:rPr>
                <w:rFonts w:ascii="Tahoma" w:hAnsi="Tahoma" w:cs="Tahoma"/>
                <w:sz w:val="16"/>
                <w:szCs w:val="16"/>
                <w:lang w:val="id-ID"/>
              </w:rPr>
            </w:pPr>
          </w:p>
          <w:p w:rsidR="00DC40BA" w:rsidRPr="00BA5A8A" w:rsidRDefault="00DC40BA" w:rsidP="00A15868">
            <w:pPr>
              <w:spacing w:line="276" w:lineRule="auto"/>
              <w:jc w:val="center"/>
              <w:rPr>
                <w:rFonts w:ascii="Tahoma" w:hAnsi="Tahoma" w:cs="Tahoma"/>
                <w:sz w:val="16"/>
                <w:szCs w:val="16"/>
                <w:lang w:val="id-ID"/>
              </w:rPr>
            </w:pPr>
          </w:p>
          <w:p w:rsidR="00DC40BA" w:rsidRPr="008C78CE" w:rsidRDefault="00DC40BA" w:rsidP="00A15868">
            <w:pPr>
              <w:spacing w:line="276" w:lineRule="auto"/>
              <w:jc w:val="center"/>
              <w:rPr>
                <w:rFonts w:ascii="Tahoma" w:hAnsi="Tahoma" w:cs="Tahoma"/>
                <w:sz w:val="16"/>
                <w:szCs w:val="16"/>
              </w:rPr>
            </w:pPr>
            <w:r>
              <w:rPr>
                <w:rFonts w:ascii="Tahoma" w:hAnsi="Tahoma" w:cs="Tahoma"/>
                <w:sz w:val="16"/>
                <w:szCs w:val="16"/>
                <w:lang w:val="id-ID"/>
              </w:rPr>
              <w:t>10</w:t>
            </w:r>
            <w:r w:rsidR="00A77FAF">
              <w:rPr>
                <w:rFonts w:ascii="Tahoma" w:hAnsi="Tahoma" w:cs="Tahoma"/>
                <w:sz w:val="16"/>
                <w:szCs w:val="16"/>
              </w:rPr>
              <w:t>6,</w:t>
            </w:r>
            <w:r>
              <w:rPr>
                <w:rFonts w:ascii="Tahoma" w:hAnsi="Tahoma" w:cs="Tahoma"/>
                <w:sz w:val="16"/>
                <w:szCs w:val="16"/>
              </w:rPr>
              <w:t>78</w:t>
            </w:r>
          </w:p>
        </w:tc>
        <w:tc>
          <w:tcPr>
            <w:tcW w:w="813" w:type="dxa"/>
            <w:tcBorders>
              <w:top w:val="single" w:sz="4" w:space="0" w:color="auto"/>
              <w:left w:val="single" w:sz="4" w:space="0" w:color="00000A"/>
              <w:bottom w:val="single" w:sz="4" w:space="0" w:color="auto"/>
              <w:right w:val="single" w:sz="4" w:space="0" w:color="00000A"/>
            </w:tcBorders>
            <w:shd w:val="clear" w:color="auto" w:fill="FFFFFF"/>
            <w:tcMar>
              <w:left w:w="103" w:type="dxa"/>
            </w:tcMar>
          </w:tcPr>
          <w:p w:rsidR="00DC40BA" w:rsidRPr="001D6AB8" w:rsidRDefault="001D6AB8" w:rsidP="005E0061">
            <w:pPr>
              <w:spacing w:line="276" w:lineRule="auto"/>
              <w:jc w:val="center"/>
              <w:rPr>
                <w:rFonts w:ascii="Tahoma" w:hAnsi="Tahoma" w:cs="Tahoma"/>
                <w:sz w:val="16"/>
                <w:szCs w:val="16"/>
              </w:rPr>
            </w:pPr>
            <w:r>
              <w:rPr>
                <w:rFonts w:ascii="Tahoma" w:hAnsi="Tahoma" w:cs="Tahoma"/>
                <w:sz w:val="16"/>
                <w:szCs w:val="16"/>
              </w:rPr>
              <w:t>100</w:t>
            </w:r>
          </w:p>
          <w:p w:rsidR="00DC40BA" w:rsidRPr="00BA5A8A" w:rsidRDefault="00DC40BA" w:rsidP="005E0061">
            <w:pPr>
              <w:spacing w:line="276" w:lineRule="auto"/>
              <w:jc w:val="center"/>
              <w:rPr>
                <w:rFonts w:ascii="Tahoma" w:hAnsi="Tahoma" w:cs="Tahoma"/>
                <w:sz w:val="16"/>
                <w:szCs w:val="16"/>
                <w:lang w:val="id-ID"/>
              </w:rPr>
            </w:pPr>
          </w:p>
          <w:p w:rsidR="00DC40BA" w:rsidRDefault="00DC40BA" w:rsidP="008C78CE">
            <w:pPr>
              <w:spacing w:line="276" w:lineRule="auto"/>
              <w:jc w:val="center"/>
              <w:rPr>
                <w:rFonts w:ascii="Tahoma" w:hAnsi="Tahoma" w:cs="Tahoma"/>
                <w:sz w:val="16"/>
                <w:szCs w:val="16"/>
              </w:rPr>
            </w:pPr>
          </w:p>
          <w:p w:rsidR="001D6AB8" w:rsidRPr="008C78CE" w:rsidRDefault="001D6AB8" w:rsidP="008C78CE">
            <w:pPr>
              <w:spacing w:line="276" w:lineRule="auto"/>
              <w:jc w:val="center"/>
              <w:rPr>
                <w:rFonts w:ascii="Tahoma" w:hAnsi="Tahoma" w:cs="Tahoma"/>
                <w:sz w:val="16"/>
                <w:szCs w:val="16"/>
              </w:rPr>
            </w:pPr>
            <w:r>
              <w:rPr>
                <w:rFonts w:ascii="Tahoma" w:hAnsi="Tahoma" w:cs="Tahoma"/>
                <w:sz w:val="16"/>
                <w:szCs w:val="16"/>
              </w:rPr>
              <w:t>100,36</w:t>
            </w:r>
          </w:p>
        </w:tc>
      </w:tr>
      <w:tr w:rsidR="00DC40BA" w:rsidRPr="00BA5A8A" w:rsidTr="009E5DCC">
        <w:trPr>
          <w:cantSplit/>
          <w:trHeight w:val="199"/>
          <w:jc w:val="center"/>
        </w:trPr>
        <w:tc>
          <w:tcPr>
            <w:tcW w:w="774" w:type="dxa"/>
            <w:tcBorders>
              <w:top w:val="single" w:sz="4" w:space="0" w:color="auto"/>
              <w:left w:val="single" w:sz="4" w:space="0" w:color="00000A"/>
              <w:bottom w:val="single" w:sz="4" w:space="0" w:color="auto"/>
              <w:right w:val="single" w:sz="4" w:space="0" w:color="00000A"/>
            </w:tcBorders>
            <w:shd w:val="clear" w:color="auto" w:fill="FABF8F" w:themeFill="accent6" w:themeFillTint="99"/>
            <w:tcMar>
              <w:left w:w="103" w:type="dxa"/>
            </w:tcMar>
          </w:tcPr>
          <w:p w:rsidR="00DC40BA" w:rsidRPr="00BA5A8A" w:rsidRDefault="00DC40BA" w:rsidP="002C1F9F">
            <w:pPr>
              <w:jc w:val="center"/>
              <w:rPr>
                <w:rFonts w:ascii="Tahoma" w:hAnsi="Tahoma" w:cs="Tahoma"/>
                <w:color w:val="000000"/>
                <w:sz w:val="16"/>
                <w:szCs w:val="16"/>
              </w:rPr>
            </w:pPr>
          </w:p>
        </w:tc>
        <w:tc>
          <w:tcPr>
            <w:tcW w:w="1352" w:type="dxa"/>
            <w:tcBorders>
              <w:top w:val="single" w:sz="4" w:space="0" w:color="auto"/>
              <w:left w:val="single" w:sz="4" w:space="0" w:color="00000A"/>
              <w:bottom w:val="single" w:sz="4" w:space="0" w:color="auto"/>
              <w:right w:val="single" w:sz="4" w:space="0" w:color="00000A"/>
            </w:tcBorders>
            <w:shd w:val="clear" w:color="auto" w:fill="FABF8F" w:themeFill="accent6" w:themeFillTint="99"/>
            <w:tcMar>
              <w:left w:w="103" w:type="dxa"/>
            </w:tcMar>
          </w:tcPr>
          <w:p w:rsidR="00DC40BA" w:rsidRPr="00BA5A8A" w:rsidRDefault="00DC40BA" w:rsidP="005E0061">
            <w:pPr>
              <w:spacing w:line="276" w:lineRule="auto"/>
              <w:jc w:val="center"/>
              <w:rPr>
                <w:rFonts w:ascii="Tahoma" w:hAnsi="Tahoma" w:cs="Tahoma"/>
                <w:sz w:val="16"/>
                <w:szCs w:val="16"/>
                <w:lang w:val="id-ID"/>
              </w:rPr>
            </w:pPr>
          </w:p>
        </w:tc>
        <w:tc>
          <w:tcPr>
            <w:tcW w:w="4239" w:type="dxa"/>
            <w:gridSpan w:val="4"/>
            <w:tcBorders>
              <w:top w:val="single" w:sz="4" w:space="0" w:color="auto"/>
              <w:left w:val="single" w:sz="4" w:space="0" w:color="00000A"/>
              <w:bottom w:val="single" w:sz="4" w:space="0" w:color="auto"/>
              <w:right w:val="single" w:sz="4" w:space="0" w:color="00000A"/>
            </w:tcBorders>
            <w:shd w:val="clear" w:color="auto" w:fill="FABF8F" w:themeFill="accent6" w:themeFillTint="99"/>
            <w:tcMar>
              <w:left w:w="103" w:type="dxa"/>
            </w:tcMar>
          </w:tcPr>
          <w:p w:rsidR="00DC40BA" w:rsidRPr="00BA5A8A" w:rsidRDefault="00DC40BA" w:rsidP="005E0061">
            <w:pPr>
              <w:spacing w:line="276" w:lineRule="auto"/>
              <w:jc w:val="center"/>
              <w:rPr>
                <w:rFonts w:ascii="Tahoma" w:hAnsi="Tahoma" w:cs="Tahoma"/>
                <w:sz w:val="16"/>
                <w:szCs w:val="16"/>
                <w:lang w:val="id-ID"/>
              </w:rPr>
            </w:pPr>
            <w:r w:rsidRPr="00BA5A8A">
              <w:rPr>
                <w:rFonts w:ascii="Tahoma" w:hAnsi="Tahoma" w:cs="Tahoma"/>
                <w:sz w:val="16"/>
                <w:szCs w:val="16"/>
                <w:lang w:val="id-ID"/>
              </w:rPr>
              <w:t>Rata-rata capaian kinerja</w:t>
            </w:r>
          </w:p>
        </w:tc>
        <w:tc>
          <w:tcPr>
            <w:tcW w:w="811" w:type="dxa"/>
            <w:tcBorders>
              <w:top w:val="single" w:sz="4" w:space="0" w:color="auto"/>
              <w:left w:val="single" w:sz="4" w:space="0" w:color="00000A"/>
              <w:bottom w:val="single" w:sz="4" w:space="0" w:color="auto"/>
              <w:right w:val="single" w:sz="4" w:space="0" w:color="00000A"/>
            </w:tcBorders>
            <w:shd w:val="clear" w:color="auto" w:fill="FABF8F" w:themeFill="accent6" w:themeFillTint="99"/>
            <w:tcMar>
              <w:left w:w="103" w:type="dxa"/>
            </w:tcMar>
          </w:tcPr>
          <w:p w:rsidR="00DC40BA" w:rsidRPr="00641BC6" w:rsidRDefault="00DC40BA" w:rsidP="00A15868">
            <w:pPr>
              <w:spacing w:line="276" w:lineRule="auto"/>
              <w:jc w:val="center"/>
              <w:rPr>
                <w:rFonts w:ascii="Tahoma" w:hAnsi="Tahoma" w:cs="Tahoma"/>
                <w:b/>
                <w:color w:val="auto"/>
                <w:sz w:val="16"/>
                <w:szCs w:val="16"/>
              </w:rPr>
            </w:pPr>
            <w:r>
              <w:rPr>
                <w:rFonts w:ascii="Tahoma" w:hAnsi="Tahoma" w:cs="Tahoma"/>
                <w:b/>
                <w:color w:val="auto"/>
                <w:sz w:val="16"/>
                <w:szCs w:val="16"/>
                <w:lang w:val="id-ID"/>
              </w:rPr>
              <w:t>105</w:t>
            </w:r>
            <w:r w:rsidR="00A77FAF">
              <w:rPr>
                <w:rFonts w:ascii="Tahoma" w:hAnsi="Tahoma" w:cs="Tahoma"/>
                <w:b/>
                <w:color w:val="auto"/>
                <w:sz w:val="16"/>
                <w:szCs w:val="16"/>
              </w:rPr>
              <w:t>,</w:t>
            </w:r>
            <w:r>
              <w:rPr>
                <w:rFonts w:ascii="Tahoma" w:hAnsi="Tahoma" w:cs="Tahoma"/>
                <w:b/>
                <w:color w:val="auto"/>
                <w:sz w:val="16"/>
                <w:szCs w:val="16"/>
                <w:lang w:val="id-ID"/>
              </w:rPr>
              <w:t>09</w:t>
            </w:r>
          </w:p>
        </w:tc>
        <w:tc>
          <w:tcPr>
            <w:tcW w:w="811" w:type="dxa"/>
            <w:tcBorders>
              <w:top w:val="single" w:sz="4" w:space="0" w:color="auto"/>
              <w:left w:val="single" w:sz="4" w:space="0" w:color="00000A"/>
              <w:bottom w:val="single" w:sz="4" w:space="0" w:color="auto"/>
              <w:right w:val="single" w:sz="4" w:space="0" w:color="00000A"/>
            </w:tcBorders>
            <w:shd w:val="clear" w:color="auto" w:fill="FABF8F" w:themeFill="accent6" w:themeFillTint="99"/>
            <w:tcMar>
              <w:left w:w="103" w:type="dxa"/>
            </w:tcMar>
          </w:tcPr>
          <w:p w:rsidR="00DC40BA" w:rsidRPr="00DF0007" w:rsidRDefault="001D6AB8" w:rsidP="00A15868">
            <w:pPr>
              <w:spacing w:line="276" w:lineRule="auto"/>
              <w:jc w:val="center"/>
              <w:rPr>
                <w:rFonts w:ascii="Tahoma" w:hAnsi="Tahoma" w:cs="Tahoma"/>
                <w:b/>
                <w:sz w:val="16"/>
                <w:szCs w:val="16"/>
              </w:rPr>
            </w:pPr>
            <w:r>
              <w:rPr>
                <w:rFonts w:ascii="Tahoma" w:hAnsi="Tahoma" w:cs="Tahoma"/>
                <w:b/>
                <w:sz w:val="16"/>
                <w:szCs w:val="16"/>
              </w:rPr>
              <w:t>99,61</w:t>
            </w:r>
          </w:p>
        </w:tc>
        <w:tc>
          <w:tcPr>
            <w:tcW w:w="813" w:type="dxa"/>
            <w:tcBorders>
              <w:top w:val="single" w:sz="4" w:space="0" w:color="auto"/>
              <w:left w:val="single" w:sz="4" w:space="0" w:color="00000A"/>
              <w:bottom w:val="single" w:sz="4" w:space="0" w:color="auto"/>
              <w:right w:val="single" w:sz="4" w:space="0" w:color="00000A"/>
            </w:tcBorders>
            <w:shd w:val="clear" w:color="auto" w:fill="FABF8F" w:themeFill="accent6" w:themeFillTint="99"/>
            <w:tcMar>
              <w:left w:w="103" w:type="dxa"/>
            </w:tcMar>
          </w:tcPr>
          <w:p w:rsidR="00DC40BA" w:rsidRPr="00DF0007" w:rsidRDefault="00C921F5" w:rsidP="00A77FAF">
            <w:pPr>
              <w:spacing w:line="276" w:lineRule="auto"/>
              <w:jc w:val="center"/>
              <w:rPr>
                <w:rFonts w:ascii="Tahoma" w:hAnsi="Tahoma" w:cs="Tahoma"/>
                <w:b/>
                <w:sz w:val="16"/>
                <w:szCs w:val="16"/>
              </w:rPr>
            </w:pPr>
            <w:r>
              <w:rPr>
                <w:rFonts w:ascii="Tahoma" w:hAnsi="Tahoma" w:cs="Tahoma"/>
                <w:b/>
                <w:sz w:val="16"/>
                <w:szCs w:val="16"/>
              </w:rPr>
              <w:t>98,</w:t>
            </w:r>
            <w:r w:rsidR="00A77FAF">
              <w:rPr>
                <w:rFonts w:ascii="Tahoma" w:hAnsi="Tahoma" w:cs="Tahoma"/>
                <w:b/>
                <w:sz w:val="16"/>
                <w:szCs w:val="16"/>
              </w:rPr>
              <w:t>61</w:t>
            </w:r>
          </w:p>
        </w:tc>
      </w:tr>
    </w:tbl>
    <w:p w:rsidR="00886B51" w:rsidRDefault="00564C5E" w:rsidP="003C0E46">
      <w:pPr>
        <w:spacing w:line="480" w:lineRule="auto"/>
        <w:ind w:left="426"/>
        <w:jc w:val="both"/>
        <w:rPr>
          <w:rFonts w:ascii="Tahoma" w:hAnsi="Tahoma" w:cs="Tahoma"/>
          <w:color w:val="000000"/>
        </w:rPr>
      </w:pPr>
      <w:r w:rsidRPr="00DF0007">
        <w:rPr>
          <w:rFonts w:ascii="Tahoma" w:hAnsi="Tahoma" w:cs="Tahoma"/>
          <w:color w:val="000000"/>
        </w:rPr>
        <w:lastRenderedPageBreak/>
        <w:t xml:space="preserve">Dari perbandingan realisasi indikator </w:t>
      </w:r>
      <w:r w:rsidR="00F131BF" w:rsidRPr="00DF0007">
        <w:rPr>
          <w:rFonts w:ascii="Tahoma" w:hAnsi="Tahoma" w:cs="Tahoma"/>
          <w:color w:val="000000"/>
        </w:rPr>
        <w:t xml:space="preserve">kinerja </w:t>
      </w:r>
      <w:r w:rsidR="00DC40BA">
        <w:rPr>
          <w:rFonts w:ascii="Tahoma" w:hAnsi="Tahoma" w:cs="Tahoma"/>
          <w:color w:val="000000"/>
        </w:rPr>
        <w:t>T</w:t>
      </w:r>
      <w:r w:rsidR="00F131BF" w:rsidRPr="00DF0007">
        <w:rPr>
          <w:rFonts w:ascii="Tahoma" w:hAnsi="Tahoma" w:cs="Tahoma"/>
          <w:color w:val="000000"/>
        </w:rPr>
        <w:t xml:space="preserve">ahun </w:t>
      </w:r>
      <w:r w:rsidR="00FB7513">
        <w:rPr>
          <w:rFonts w:ascii="Tahoma" w:hAnsi="Tahoma" w:cs="Tahoma"/>
          <w:color w:val="000000"/>
        </w:rPr>
        <w:t>2018</w:t>
      </w:r>
      <w:r w:rsidR="00A90646" w:rsidRPr="00DF0007">
        <w:rPr>
          <w:rFonts w:ascii="Tahoma" w:hAnsi="Tahoma" w:cs="Tahoma"/>
          <w:color w:val="000000"/>
        </w:rPr>
        <w:t xml:space="preserve"> dengan 201</w:t>
      </w:r>
      <w:r w:rsidR="00FB7513">
        <w:rPr>
          <w:rFonts w:ascii="Tahoma" w:hAnsi="Tahoma" w:cs="Tahoma"/>
          <w:color w:val="000000"/>
        </w:rPr>
        <w:t>7</w:t>
      </w:r>
      <w:r w:rsidR="00DC40BA">
        <w:rPr>
          <w:rFonts w:ascii="Tahoma" w:hAnsi="Tahoma" w:cs="Tahoma"/>
          <w:color w:val="000000"/>
        </w:rPr>
        <w:t xml:space="preserve"> dan 2016</w:t>
      </w:r>
      <w:r w:rsidR="00961864" w:rsidRPr="00DF0007">
        <w:rPr>
          <w:rFonts w:ascii="Tahoma" w:hAnsi="Tahoma" w:cs="Tahoma"/>
          <w:color w:val="000000"/>
        </w:rPr>
        <w:t xml:space="preserve"> dapat dijelaskan, bahwa</w:t>
      </w:r>
      <w:r w:rsidR="00DC40BA">
        <w:rPr>
          <w:rFonts w:ascii="Tahoma" w:hAnsi="Tahoma" w:cs="Tahoma"/>
          <w:color w:val="000000"/>
        </w:rPr>
        <w:t xml:space="preserve"> terjadi penurunan pencapaian kinerja</w:t>
      </w:r>
      <w:r w:rsidR="006B0A1C" w:rsidRPr="00DF0007">
        <w:rPr>
          <w:rFonts w:ascii="Tahoma" w:hAnsi="Tahoma" w:cs="Tahoma"/>
          <w:color w:val="000000"/>
        </w:rPr>
        <w:t>.</w:t>
      </w:r>
      <w:r w:rsidR="002C1521">
        <w:rPr>
          <w:rFonts w:ascii="Tahoma" w:hAnsi="Tahoma" w:cs="Tahoma"/>
          <w:color w:val="000000"/>
        </w:rPr>
        <w:t xml:space="preserve"> </w:t>
      </w:r>
      <w:r w:rsidR="00886B51" w:rsidRPr="00DF0007">
        <w:rPr>
          <w:rFonts w:ascii="Tahoma" w:hAnsi="Tahoma" w:cs="Tahoma"/>
          <w:color w:val="000000"/>
        </w:rPr>
        <w:t>Jika dibandingkan rata-rata capaian kinerja tahun 201</w:t>
      </w:r>
      <w:r w:rsidR="001D6AB8">
        <w:rPr>
          <w:rFonts w:ascii="Tahoma" w:hAnsi="Tahoma" w:cs="Tahoma"/>
          <w:color w:val="000000"/>
        </w:rPr>
        <w:t>6</w:t>
      </w:r>
      <w:r w:rsidR="00277242">
        <w:rPr>
          <w:rFonts w:ascii="Tahoma" w:hAnsi="Tahoma" w:cs="Tahoma"/>
          <w:color w:val="000000"/>
        </w:rPr>
        <w:t xml:space="preserve">, </w:t>
      </w:r>
      <w:r w:rsidR="00277242" w:rsidRPr="00DF0007">
        <w:rPr>
          <w:rFonts w:ascii="Tahoma" w:hAnsi="Tahoma" w:cs="Tahoma"/>
          <w:color w:val="000000"/>
        </w:rPr>
        <w:t>201</w:t>
      </w:r>
      <w:r w:rsidR="00277242">
        <w:rPr>
          <w:rFonts w:ascii="Tahoma" w:hAnsi="Tahoma" w:cs="Tahoma"/>
          <w:color w:val="000000"/>
        </w:rPr>
        <w:t>7</w:t>
      </w:r>
      <w:r w:rsidR="002C1521">
        <w:rPr>
          <w:rFonts w:ascii="Tahoma" w:hAnsi="Tahoma" w:cs="Tahoma"/>
          <w:color w:val="000000"/>
        </w:rPr>
        <w:t xml:space="preserve"> </w:t>
      </w:r>
      <w:r w:rsidR="00277242" w:rsidRPr="00DF0007">
        <w:rPr>
          <w:rFonts w:ascii="Tahoma" w:hAnsi="Tahoma" w:cs="Tahoma"/>
          <w:color w:val="000000"/>
        </w:rPr>
        <w:t>dan</w:t>
      </w:r>
      <w:r w:rsidR="00277242">
        <w:rPr>
          <w:rFonts w:ascii="Tahoma" w:hAnsi="Tahoma" w:cs="Tahoma"/>
          <w:color w:val="000000"/>
        </w:rPr>
        <w:t xml:space="preserve"> 2018</w:t>
      </w:r>
      <w:r w:rsidR="00277242" w:rsidRPr="00DF0007">
        <w:rPr>
          <w:rFonts w:ascii="Tahoma" w:hAnsi="Tahoma" w:cs="Tahoma"/>
          <w:color w:val="000000"/>
        </w:rPr>
        <w:t xml:space="preserve">, </w:t>
      </w:r>
      <w:r w:rsidR="00886B51" w:rsidRPr="00DF0007">
        <w:rPr>
          <w:rFonts w:ascii="Tahoma" w:hAnsi="Tahoma" w:cs="Tahoma"/>
          <w:color w:val="000000"/>
        </w:rPr>
        <w:t>yaitu: 10</w:t>
      </w:r>
      <w:r w:rsidR="008C78CE">
        <w:rPr>
          <w:rFonts w:ascii="Tahoma" w:hAnsi="Tahoma" w:cs="Tahoma"/>
          <w:color w:val="000000"/>
        </w:rPr>
        <w:t>5</w:t>
      </w:r>
      <w:proofErr w:type="gramStart"/>
      <w:r w:rsidR="001D6AB8">
        <w:rPr>
          <w:rFonts w:ascii="Tahoma" w:hAnsi="Tahoma" w:cs="Tahoma"/>
          <w:color w:val="000000"/>
        </w:rPr>
        <w:t>,</w:t>
      </w:r>
      <w:r w:rsidR="00886B51" w:rsidRPr="00DF0007">
        <w:rPr>
          <w:rFonts w:ascii="Tahoma" w:hAnsi="Tahoma" w:cs="Tahoma"/>
          <w:color w:val="000000"/>
        </w:rPr>
        <w:t>09</w:t>
      </w:r>
      <w:proofErr w:type="gramEnd"/>
      <w:r w:rsidR="00886B51" w:rsidRPr="00DF0007">
        <w:rPr>
          <w:rFonts w:ascii="Tahoma" w:hAnsi="Tahoma" w:cs="Tahoma"/>
          <w:color w:val="000000"/>
        </w:rPr>
        <w:t xml:space="preserve">%, </w:t>
      </w:r>
      <w:r w:rsidR="008C78CE">
        <w:rPr>
          <w:rFonts w:ascii="Tahoma" w:hAnsi="Tahoma" w:cs="Tahoma"/>
          <w:color w:val="000000"/>
        </w:rPr>
        <w:t>9</w:t>
      </w:r>
      <w:r w:rsidR="001D6AB8">
        <w:rPr>
          <w:rFonts w:ascii="Tahoma" w:hAnsi="Tahoma" w:cs="Tahoma"/>
          <w:color w:val="000000"/>
        </w:rPr>
        <w:t xml:space="preserve">9,61%, dan </w:t>
      </w:r>
      <w:r w:rsidR="00C921F5">
        <w:rPr>
          <w:rFonts w:ascii="Tahoma" w:hAnsi="Tahoma" w:cs="Tahoma"/>
          <w:color w:val="000000"/>
        </w:rPr>
        <w:t>98,</w:t>
      </w:r>
      <w:r w:rsidR="00FD21C7">
        <w:rPr>
          <w:rFonts w:ascii="Tahoma" w:hAnsi="Tahoma" w:cs="Tahoma"/>
          <w:color w:val="000000"/>
        </w:rPr>
        <w:t>61</w:t>
      </w:r>
      <w:r w:rsidR="001D6AB8">
        <w:rPr>
          <w:rFonts w:ascii="Tahoma" w:hAnsi="Tahoma" w:cs="Tahoma"/>
          <w:color w:val="000000"/>
        </w:rPr>
        <w:t>%</w:t>
      </w:r>
    </w:p>
    <w:p w:rsidR="003C0E46" w:rsidRPr="00DF0007" w:rsidRDefault="003C0E46" w:rsidP="003C0E46">
      <w:pPr>
        <w:spacing w:line="480" w:lineRule="auto"/>
        <w:ind w:left="426"/>
        <w:jc w:val="both"/>
        <w:rPr>
          <w:rFonts w:ascii="Tahoma" w:hAnsi="Tahoma" w:cs="Tahoma"/>
          <w:color w:val="000000"/>
        </w:rPr>
      </w:pPr>
    </w:p>
    <w:p w:rsidR="00AF0E68" w:rsidRDefault="00CC6ED3" w:rsidP="006C2C13">
      <w:pPr>
        <w:pStyle w:val="ListParagraph"/>
        <w:numPr>
          <w:ilvl w:val="1"/>
          <w:numId w:val="1"/>
        </w:numPr>
        <w:spacing w:line="480" w:lineRule="auto"/>
        <w:ind w:left="426" w:hanging="426"/>
        <w:jc w:val="both"/>
        <w:rPr>
          <w:rFonts w:ascii="Tahoma" w:hAnsi="Tahoma" w:cs="Tahoma"/>
          <w:b/>
          <w:color w:val="000000"/>
        </w:rPr>
      </w:pPr>
      <w:r>
        <w:rPr>
          <w:rFonts w:ascii="Tahoma" w:hAnsi="Tahoma" w:cs="Tahoma"/>
          <w:b/>
          <w:color w:val="000000"/>
        </w:rPr>
        <w:t>ANALISIS DAN EVALUASI CAPAIAN KINERJA</w:t>
      </w:r>
    </w:p>
    <w:p w:rsidR="00AF0E68" w:rsidRDefault="00CC6ED3">
      <w:pPr>
        <w:spacing w:line="480" w:lineRule="auto"/>
        <w:ind w:left="426"/>
        <w:jc w:val="both"/>
        <w:rPr>
          <w:rFonts w:ascii="Tahoma" w:hAnsi="Tahoma" w:cs="Tahoma"/>
          <w:b/>
          <w:lang w:val="id-ID"/>
        </w:rPr>
      </w:pPr>
      <w:r>
        <w:rPr>
          <w:rFonts w:ascii="Tahoma" w:hAnsi="Tahoma" w:cs="Tahoma"/>
          <w:b/>
          <w:lang w:val="id-ID"/>
        </w:rPr>
        <w:t>Pembahasan Pencapaian Kinerja Per Sasaran</w:t>
      </w:r>
    </w:p>
    <w:p w:rsidR="00AF0E68" w:rsidRPr="009D3FE2" w:rsidRDefault="00160D7A" w:rsidP="00945099">
      <w:pPr>
        <w:pStyle w:val="ListParagraph"/>
        <w:numPr>
          <w:ilvl w:val="0"/>
          <w:numId w:val="20"/>
        </w:numPr>
        <w:spacing w:line="480" w:lineRule="auto"/>
        <w:ind w:left="540" w:hanging="180"/>
        <w:jc w:val="both"/>
        <w:rPr>
          <w:rFonts w:ascii="Tahoma" w:hAnsi="Tahoma" w:cs="Tahoma"/>
          <w:b/>
          <w:lang w:val="id-ID"/>
        </w:rPr>
      </w:pPr>
      <w:r>
        <w:rPr>
          <w:rFonts w:ascii="Tahoma" w:hAnsi="Tahoma" w:cs="Tahoma"/>
          <w:b/>
          <w:lang w:val="id-ID"/>
        </w:rPr>
        <w:t>Sasaran</w:t>
      </w:r>
      <w:r w:rsidR="00CC6ED3" w:rsidRPr="009D3FE2">
        <w:rPr>
          <w:rFonts w:ascii="Tahoma" w:hAnsi="Tahoma" w:cs="Tahoma"/>
          <w:b/>
          <w:lang w:val="id-ID"/>
        </w:rPr>
        <w:t>:</w:t>
      </w:r>
      <w:r>
        <w:rPr>
          <w:rFonts w:ascii="Tahoma" w:hAnsi="Tahoma" w:cs="Tahoma"/>
          <w:b/>
        </w:rPr>
        <w:t xml:space="preserve"> </w:t>
      </w:r>
      <w:r w:rsidR="00F05724" w:rsidRPr="009D3FE2">
        <w:rPr>
          <w:rFonts w:ascii="Tahoma" w:hAnsi="Tahoma" w:cs="Tahoma"/>
          <w:b/>
        </w:rPr>
        <w:t>Me</w:t>
      </w:r>
      <w:r w:rsidR="00F05724" w:rsidRPr="009D3FE2">
        <w:rPr>
          <w:rFonts w:ascii="Tahoma" w:hAnsi="Tahoma" w:cs="Tahoma"/>
          <w:b/>
          <w:lang w:val="id-ID"/>
        </w:rPr>
        <w:t xml:space="preserve">ningkatnya </w:t>
      </w:r>
      <w:r w:rsidR="00805831" w:rsidRPr="009D3FE2">
        <w:rPr>
          <w:rFonts w:ascii="Tahoma" w:hAnsi="Tahoma" w:cs="Tahoma"/>
          <w:b/>
        </w:rPr>
        <w:t xml:space="preserve">kualitas </w:t>
      </w:r>
      <w:r w:rsidR="008B51A6" w:rsidRPr="009D3FE2">
        <w:rPr>
          <w:rFonts w:ascii="Tahoma" w:hAnsi="Tahoma" w:cs="Tahoma"/>
          <w:b/>
        </w:rPr>
        <w:t>P</w:t>
      </w:r>
      <w:r w:rsidR="00805831" w:rsidRPr="009D3FE2">
        <w:rPr>
          <w:rFonts w:ascii="Tahoma" w:hAnsi="Tahoma" w:cs="Tahoma"/>
          <w:b/>
        </w:rPr>
        <w:t xml:space="preserve">engelolaan </w:t>
      </w:r>
      <w:r w:rsidR="008B51A6" w:rsidRPr="009D3FE2">
        <w:rPr>
          <w:rFonts w:ascii="Tahoma" w:hAnsi="Tahoma" w:cs="Tahoma"/>
          <w:b/>
        </w:rPr>
        <w:t>M</w:t>
      </w:r>
      <w:r w:rsidR="00805831" w:rsidRPr="009D3FE2">
        <w:rPr>
          <w:rFonts w:ascii="Tahoma" w:hAnsi="Tahoma" w:cs="Tahoma"/>
          <w:b/>
        </w:rPr>
        <w:t>anajem</w:t>
      </w:r>
      <w:r w:rsidR="002577BE" w:rsidRPr="009D3FE2">
        <w:rPr>
          <w:rFonts w:ascii="Tahoma" w:hAnsi="Tahoma" w:cs="Tahoma"/>
          <w:b/>
        </w:rPr>
        <w:t xml:space="preserve">en SDM </w:t>
      </w:r>
      <w:r w:rsidR="008B51A6" w:rsidRPr="009D3FE2">
        <w:rPr>
          <w:rFonts w:ascii="Tahoma" w:hAnsi="Tahoma" w:cs="Tahoma"/>
          <w:b/>
        </w:rPr>
        <w:t>A</w:t>
      </w:r>
      <w:r w:rsidR="002577BE" w:rsidRPr="009D3FE2">
        <w:rPr>
          <w:rFonts w:ascii="Tahoma" w:hAnsi="Tahoma" w:cs="Tahoma"/>
          <w:b/>
        </w:rPr>
        <w:t>paratur</w:t>
      </w:r>
    </w:p>
    <w:p w:rsidR="00805831" w:rsidRDefault="00805831" w:rsidP="009D3FE2">
      <w:pPr>
        <w:pStyle w:val="ListParagraph"/>
        <w:tabs>
          <w:tab w:val="left" w:pos="450"/>
        </w:tabs>
        <w:spacing w:line="480" w:lineRule="auto"/>
        <w:ind w:left="450"/>
        <w:jc w:val="both"/>
        <w:rPr>
          <w:rFonts w:ascii="Tahoma" w:hAnsi="Tahoma" w:cs="Tahoma"/>
        </w:rPr>
      </w:pPr>
      <w:r w:rsidRPr="003D3FEE">
        <w:rPr>
          <w:rFonts w:ascii="Tahoma" w:hAnsi="Tahoma" w:cs="Tahoma"/>
        </w:rPr>
        <w:t>Dalam rangka meningkatkan manajemen apa</w:t>
      </w:r>
      <w:r>
        <w:rPr>
          <w:rFonts w:ascii="Tahoma" w:hAnsi="Tahoma" w:cs="Tahoma"/>
        </w:rPr>
        <w:t xml:space="preserve">ratur, dijelaskan dalam Undang-Undang Aparatur Sipil Negara </w:t>
      </w:r>
      <w:r w:rsidRPr="003D3FEE">
        <w:rPr>
          <w:rFonts w:ascii="Tahoma" w:hAnsi="Tahoma" w:cs="Tahoma"/>
        </w:rPr>
        <w:t>bagaimana manajemen kepegawaian merupakan sistem yang kompleks yang berbentuk usaha atau upaya-upaya yang bertujuan membentuk dan menciptakan efisiensi, efektivitas dan derajat profesionalisme penyelenggaraan tugas, fungsi, dan kewajiban kepegawaian. Efisiensi yang diinginkan tentunya kegiatan yang dilakukan benar-benar melayani dengan baik dan bukannya regulasi yang ada malah memberatkan dan mempersulit masyarakat untuk memperoleh layanan, efektivitas yang diharapkan tentunya dengan jumlah pegawai atau PNS yang ada bisa memberikan hasil yang maksimal dan memuaskan masyarakat, sedangkan upaya untuk  meningkatkan derajat profesionalisme tentunya sudah jelas bagaimana pemerintah dengan manajemen kepegawaian mengharapkan agar para pegawai atau PNS bisa memiliki kemampuan maksimal dalam menyelenggarakan tugas, fungsi dan kewajiban kepegawaian.</w:t>
      </w:r>
    </w:p>
    <w:p w:rsidR="00805831" w:rsidRPr="003D3FEE" w:rsidRDefault="00805831" w:rsidP="009D3FE2">
      <w:pPr>
        <w:pStyle w:val="ListParagraph"/>
        <w:spacing w:line="480" w:lineRule="auto"/>
        <w:ind w:left="450"/>
        <w:jc w:val="both"/>
        <w:rPr>
          <w:rFonts w:ascii="Tahoma" w:hAnsi="Tahoma" w:cs="Tahoma"/>
        </w:rPr>
      </w:pPr>
      <w:r w:rsidRPr="003D3FEE">
        <w:rPr>
          <w:rFonts w:ascii="Tahoma" w:hAnsi="Tahoma" w:cs="Tahoma"/>
        </w:rPr>
        <w:lastRenderedPageBreak/>
        <w:t xml:space="preserve">Dalam pengenalan manajemen kepegawaian menjelaskan bahwa manajemen kepegawaian terdapat beberapa kegiatan atau lingkup prosesnya, </w:t>
      </w:r>
      <w:proofErr w:type="gramStart"/>
      <w:r w:rsidRPr="003D3FEE">
        <w:rPr>
          <w:rFonts w:ascii="Tahoma" w:hAnsi="Tahoma" w:cs="Tahoma"/>
        </w:rPr>
        <w:t>yaitu :</w:t>
      </w:r>
      <w:proofErr w:type="gramEnd"/>
    </w:p>
    <w:p w:rsidR="0001669F" w:rsidRPr="0023663D" w:rsidRDefault="0001669F" w:rsidP="0001669F">
      <w:pPr>
        <w:pStyle w:val="ListParagraph"/>
        <w:numPr>
          <w:ilvl w:val="0"/>
          <w:numId w:val="11"/>
        </w:numPr>
        <w:tabs>
          <w:tab w:val="clear" w:pos="720"/>
          <w:tab w:val="num" w:pos="1080"/>
        </w:tabs>
        <w:spacing w:line="480" w:lineRule="auto"/>
        <w:ind w:left="1080"/>
        <w:jc w:val="both"/>
        <w:rPr>
          <w:rFonts w:ascii="Tahoma" w:hAnsi="Tahoma" w:cs="Tahoma"/>
        </w:rPr>
      </w:pPr>
      <w:r>
        <w:rPr>
          <w:rFonts w:ascii="Tahoma" w:hAnsi="Tahoma" w:cs="Tahoma"/>
          <w:bCs/>
          <w:color w:val="auto"/>
        </w:rPr>
        <w:t>Penyusunan dan penetapan kebutuhan PNS</w:t>
      </w:r>
      <w:r w:rsidRPr="003D3FEE">
        <w:rPr>
          <w:rFonts w:ascii="Tahoma" w:hAnsi="Tahoma" w:cs="Tahoma"/>
          <w:bCs/>
          <w:color w:val="auto"/>
        </w:rPr>
        <w:t xml:space="preserve">; </w:t>
      </w:r>
    </w:p>
    <w:p w:rsidR="00160D7A" w:rsidRDefault="0001669F" w:rsidP="00160D7A">
      <w:pPr>
        <w:pStyle w:val="ListParagraph"/>
        <w:spacing w:line="480" w:lineRule="auto"/>
        <w:ind w:left="1080"/>
        <w:jc w:val="both"/>
        <w:rPr>
          <w:rFonts w:ascii="Tahoma" w:hAnsi="Tahoma" w:cs="Tahoma"/>
          <w:color w:val="auto"/>
        </w:rPr>
      </w:pPr>
      <w:proofErr w:type="gramStart"/>
      <w:r w:rsidRPr="0023663D">
        <w:rPr>
          <w:rFonts w:ascii="Tahoma" w:hAnsi="Tahoma" w:cs="Tahoma"/>
          <w:color w:val="auto"/>
        </w:rPr>
        <w:t xml:space="preserve">Pengadaan </w:t>
      </w:r>
      <w:r w:rsidR="00160D7A" w:rsidRPr="0023663D">
        <w:rPr>
          <w:rFonts w:ascii="Tahoma" w:hAnsi="Tahoma" w:cs="Tahoma"/>
          <w:color w:val="auto"/>
        </w:rPr>
        <w:t>P</w:t>
      </w:r>
      <w:r w:rsidR="00160D7A">
        <w:rPr>
          <w:rFonts w:ascii="Tahoma" w:hAnsi="Tahoma" w:cs="Tahoma"/>
          <w:color w:val="auto"/>
        </w:rPr>
        <w:t xml:space="preserve">egawai </w:t>
      </w:r>
      <w:r w:rsidR="00160D7A" w:rsidRPr="0023663D">
        <w:rPr>
          <w:rFonts w:ascii="Tahoma" w:hAnsi="Tahoma" w:cs="Tahoma"/>
          <w:color w:val="auto"/>
        </w:rPr>
        <w:t>N</w:t>
      </w:r>
      <w:r w:rsidR="00160D7A">
        <w:rPr>
          <w:rFonts w:ascii="Tahoma" w:hAnsi="Tahoma" w:cs="Tahoma"/>
          <w:color w:val="auto"/>
        </w:rPr>
        <w:t xml:space="preserve">egeri </w:t>
      </w:r>
      <w:r w:rsidR="00160D7A" w:rsidRPr="0023663D">
        <w:rPr>
          <w:rFonts w:ascii="Tahoma" w:hAnsi="Tahoma" w:cs="Tahoma"/>
          <w:color w:val="auto"/>
        </w:rPr>
        <w:t>S</w:t>
      </w:r>
      <w:r w:rsidR="00160D7A">
        <w:rPr>
          <w:rFonts w:ascii="Tahoma" w:hAnsi="Tahoma" w:cs="Tahoma"/>
          <w:color w:val="auto"/>
        </w:rPr>
        <w:t>ipil</w:t>
      </w:r>
      <w:r w:rsidRPr="0023663D">
        <w:rPr>
          <w:rFonts w:ascii="Tahoma" w:hAnsi="Tahoma" w:cs="Tahoma"/>
          <w:color w:val="auto"/>
        </w:rPr>
        <w:t xml:space="preserve"> di Instansi Pemerintah dilakukan berdasarkan pada penetapan kebutuhan </w:t>
      </w:r>
      <w:r w:rsidR="00160D7A" w:rsidRPr="0023663D">
        <w:rPr>
          <w:rFonts w:ascii="Tahoma" w:hAnsi="Tahoma" w:cs="Tahoma"/>
          <w:color w:val="auto"/>
        </w:rPr>
        <w:t>P</w:t>
      </w:r>
      <w:r w:rsidR="00160D7A">
        <w:rPr>
          <w:rFonts w:ascii="Tahoma" w:hAnsi="Tahoma" w:cs="Tahoma"/>
          <w:color w:val="auto"/>
        </w:rPr>
        <w:t xml:space="preserve">egawai </w:t>
      </w:r>
      <w:r w:rsidR="00160D7A" w:rsidRPr="0023663D">
        <w:rPr>
          <w:rFonts w:ascii="Tahoma" w:hAnsi="Tahoma" w:cs="Tahoma"/>
          <w:color w:val="auto"/>
        </w:rPr>
        <w:t>N</w:t>
      </w:r>
      <w:r w:rsidR="00160D7A">
        <w:rPr>
          <w:rFonts w:ascii="Tahoma" w:hAnsi="Tahoma" w:cs="Tahoma"/>
          <w:color w:val="auto"/>
        </w:rPr>
        <w:t xml:space="preserve">egeri </w:t>
      </w:r>
      <w:r w:rsidR="00160D7A" w:rsidRPr="0023663D">
        <w:rPr>
          <w:rFonts w:ascii="Tahoma" w:hAnsi="Tahoma" w:cs="Tahoma"/>
          <w:color w:val="auto"/>
        </w:rPr>
        <w:t>S</w:t>
      </w:r>
      <w:r w:rsidR="00160D7A">
        <w:rPr>
          <w:rFonts w:ascii="Tahoma" w:hAnsi="Tahoma" w:cs="Tahoma"/>
          <w:color w:val="auto"/>
        </w:rPr>
        <w:t>ipil</w:t>
      </w:r>
      <w:r w:rsidRPr="0023663D">
        <w:rPr>
          <w:rFonts w:ascii="Tahoma" w:hAnsi="Tahoma" w:cs="Tahoma"/>
          <w:color w:val="auto"/>
        </w:rPr>
        <w:t>.</w:t>
      </w:r>
      <w:proofErr w:type="gramEnd"/>
      <w:r w:rsidRPr="0023663D">
        <w:rPr>
          <w:rFonts w:ascii="Tahoma" w:hAnsi="Tahoma" w:cs="Tahoma"/>
          <w:color w:val="auto"/>
        </w:rPr>
        <w:t xml:space="preserve"> Dalam Peraturan Pemerintah Tahun </w:t>
      </w:r>
      <w:r w:rsidR="00FB7513">
        <w:rPr>
          <w:rFonts w:ascii="Tahoma" w:hAnsi="Tahoma" w:cs="Tahoma"/>
          <w:color w:val="auto"/>
        </w:rPr>
        <w:t>2018</w:t>
      </w:r>
      <w:r w:rsidRPr="0023663D">
        <w:rPr>
          <w:rFonts w:ascii="Tahoma" w:hAnsi="Tahoma" w:cs="Tahoma"/>
          <w:color w:val="auto"/>
        </w:rPr>
        <w:t xml:space="preserve"> tentang Manajemen </w:t>
      </w:r>
      <w:r w:rsidR="00160D7A" w:rsidRPr="0023663D">
        <w:rPr>
          <w:rFonts w:ascii="Tahoma" w:hAnsi="Tahoma" w:cs="Tahoma"/>
          <w:color w:val="auto"/>
        </w:rPr>
        <w:t>P</w:t>
      </w:r>
      <w:r w:rsidR="00160D7A">
        <w:rPr>
          <w:rFonts w:ascii="Tahoma" w:hAnsi="Tahoma" w:cs="Tahoma"/>
          <w:color w:val="auto"/>
        </w:rPr>
        <w:t xml:space="preserve">egawai </w:t>
      </w:r>
      <w:r w:rsidR="00160D7A" w:rsidRPr="0023663D">
        <w:rPr>
          <w:rFonts w:ascii="Tahoma" w:hAnsi="Tahoma" w:cs="Tahoma"/>
          <w:color w:val="auto"/>
        </w:rPr>
        <w:t>N</w:t>
      </w:r>
      <w:r w:rsidR="00160D7A">
        <w:rPr>
          <w:rFonts w:ascii="Tahoma" w:hAnsi="Tahoma" w:cs="Tahoma"/>
          <w:color w:val="auto"/>
        </w:rPr>
        <w:t xml:space="preserve">egeri </w:t>
      </w:r>
      <w:r w:rsidR="00160D7A" w:rsidRPr="0023663D">
        <w:rPr>
          <w:rFonts w:ascii="Tahoma" w:hAnsi="Tahoma" w:cs="Tahoma"/>
          <w:color w:val="auto"/>
        </w:rPr>
        <w:t>S</w:t>
      </w:r>
      <w:r w:rsidR="00160D7A">
        <w:rPr>
          <w:rFonts w:ascii="Tahoma" w:hAnsi="Tahoma" w:cs="Tahoma"/>
          <w:color w:val="auto"/>
        </w:rPr>
        <w:t>ipil, s</w:t>
      </w:r>
      <w:r w:rsidRPr="0023663D">
        <w:rPr>
          <w:rFonts w:ascii="Tahoma" w:hAnsi="Tahoma" w:cs="Tahoma"/>
          <w:color w:val="auto"/>
        </w:rPr>
        <w:t xml:space="preserve">etiap Instansi Pemerintah wajib menyusun kebutuhan jumlah dan jenis Jabatan </w:t>
      </w:r>
      <w:r w:rsidR="00160D7A" w:rsidRPr="0023663D">
        <w:rPr>
          <w:rFonts w:ascii="Tahoma" w:hAnsi="Tahoma" w:cs="Tahoma"/>
          <w:color w:val="auto"/>
        </w:rPr>
        <w:t>P</w:t>
      </w:r>
      <w:r w:rsidR="00160D7A">
        <w:rPr>
          <w:rFonts w:ascii="Tahoma" w:hAnsi="Tahoma" w:cs="Tahoma"/>
          <w:color w:val="auto"/>
        </w:rPr>
        <w:t xml:space="preserve">egawai </w:t>
      </w:r>
      <w:r w:rsidR="00160D7A" w:rsidRPr="0023663D">
        <w:rPr>
          <w:rFonts w:ascii="Tahoma" w:hAnsi="Tahoma" w:cs="Tahoma"/>
          <w:color w:val="auto"/>
        </w:rPr>
        <w:t>N</w:t>
      </w:r>
      <w:r w:rsidR="00160D7A">
        <w:rPr>
          <w:rFonts w:ascii="Tahoma" w:hAnsi="Tahoma" w:cs="Tahoma"/>
          <w:color w:val="auto"/>
        </w:rPr>
        <w:t xml:space="preserve">egeri </w:t>
      </w:r>
      <w:r w:rsidR="00160D7A" w:rsidRPr="0023663D">
        <w:rPr>
          <w:rFonts w:ascii="Tahoma" w:hAnsi="Tahoma" w:cs="Tahoma"/>
          <w:color w:val="auto"/>
        </w:rPr>
        <w:t>S</w:t>
      </w:r>
      <w:r w:rsidR="00160D7A">
        <w:rPr>
          <w:rFonts w:ascii="Tahoma" w:hAnsi="Tahoma" w:cs="Tahoma"/>
          <w:color w:val="auto"/>
        </w:rPr>
        <w:t>ipil</w:t>
      </w:r>
      <w:r w:rsidRPr="0023663D">
        <w:rPr>
          <w:rFonts w:ascii="Tahoma" w:hAnsi="Tahoma" w:cs="Tahoma"/>
          <w:color w:val="auto"/>
        </w:rPr>
        <w:t xml:space="preserve"> berdasarkan analisis Jabatan dan analisis beban kerja. Penyusunan kebutuhan jumlah dan jenis Jabatan PNS dilakukan untuk jangka waktu 5 (lima) tahun yang diperinci per 1 (satu) tahun berdasarkan prioritas kebutuhan. </w:t>
      </w:r>
      <w:proofErr w:type="gramStart"/>
      <w:r w:rsidRPr="0023663D">
        <w:rPr>
          <w:rFonts w:ascii="Tahoma" w:hAnsi="Tahoma" w:cs="Tahoma"/>
          <w:color w:val="auto"/>
        </w:rPr>
        <w:t xml:space="preserve">Penyusunan kebutuhan </w:t>
      </w:r>
      <w:r w:rsidR="00160D7A" w:rsidRPr="0023663D">
        <w:rPr>
          <w:rFonts w:ascii="Tahoma" w:hAnsi="Tahoma" w:cs="Tahoma"/>
          <w:color w:val="auto"/>
        </w:rPr>
        <w:t>P</w:t>
      </w:r>
      <w:r w:rsidR="00160D7A">
        <w:rPr>
          <w:rFonts w:ascii="Tahoma" w:hAnsi="Tahoma" w:cs="Tahoma"/>
          <w:color w:val="auto"/>
        </w:rPr>
        <w:t xml:space="preserve">egawai </w:t>
      </w:r>
      <w:r w:rsidR="00160D7A" w:rsidRPr="0023663D">
        <w:rPr>
          <w:rFonts w:ascii="Tahoma" w:hAnsi="Tahoma" w:cs="Tahoma"/>
          <w:color w:val="auto"/>
        </w:rPr>
        <w:t>N</w:t>
      </w:r>
      <w:r w:rsidR="00160D7A">
        <w:rPr>
          <w:rFonts w:ascii="Tahoma" w:hAnsi="Tahoma" w:cs="Tahoma"/>
          <w:color w:val="auto"/>
        </w:rPr>
        <w:t xml:space="preserve">egeri </w:t>
      </w:r>
      <w:r w:rsidR="00160D7A" w:rsidRPr="0023663D">
        <w:rPr>
          <w:rFonts w:ascii="Tahoma" w:hAnsi="Tahoma" w:cs="Tahoma"/>
          <w:color w:val="auto"/>
        </w:rPr>
        <w:t>S</w:t>
      </w:r>
      <w:r w:rsidR="00160D7A">
        <w:rPr>
          <w:rFonts w:ascii="Tahoma" w:hAnsi="Tahoma" w:cs="Tahoma"/>
          <w:color w:val="auto"/>
        </w:rPr>
        <w:t>ipil</w:t>
      </w:r>
      <w:r w:rsidRPr="0023663D">
        <w:rPr>
          <w:rFonts w:ascii="Tahoma" w:hAnsi="Tahoma" w:cs="Tahoma"/>
          <w:color w:val="auto"/>
        </w:rPr>
        <w:t xml:space="preserve"> harus mendukung pencapaian tujuan Instansi Pemerintah.</w:t>
      </w:r>
      <w:proofErr w:type="gramEnd"/>
      <w:r w:rsidRPr="0023663D">
        <w:rPr>
          <w:rFonts w:ascii="Tahoma" w:hAnsi="Tahoma" w:cs="Tahoma"/>
          <w:color w:val="auto"/>
        </w:rPr>
        <w:t xml:space="preserve"> Penyusunan kebutuhan </w:t>
      </w:r>
      <w:r w:rsidR="00160D7A" w:rsidRPr="0023663D">
        <w:rPr>
          <w:rFonts w:ascii="Tahoma" w:hAnsi="Tahoma" w:cs="Tahoma"/>
          <w:color w:val="auto"/>
        </w:rPr>
        <w:t>P</w:t>
      </w:r>
      <w:r w:rsidR="00160D7A">
        <w:rPr>
          <w:rFonts w:ascii="Tahoma" w:hAnsi="Tahoma" w:cs="Tahoma"/>
          <w:color w:val="auto"/>
        </w:rPr>
        <w:t xml:space="preserve">egawai </w:t>
      </w:r>
      <w:r w:rsidR="00160D7A" w:rsidRPr="0023663D">
        <w:rPr>
          <w:rFonts w:ascii="Tahoma" w:hAnsi="Tahoma" w:cs="Tahoma"/>
          <w:color w:val="auto"/>
        </w:rPr>
        <w:t>N</w:t>
      </w:r>
      <w:r w:rsidR="00160D7A">
        <w:rPr>
          <w:rFonts w:ascii="Tahoma" w:hAnsi="Tahoma" w:cs="Tahoma"/>
          <w:color w:val="auto"/>
        </w:rPr>
        <w:t xml:space="preserve">egeri </w:t>
      </w:r>
      <w:r w:rsidR="00160D7A" w:rsidRPr="0023663D">
        <w:rPr>
          <w:rFonts w:ascii="Tahoma" w:hAnsi="Tahoma" w:cs="Tahoma"/>
          <w:color w:val="auto"/>
        </w:rPr>
        <w:t>S</w:t>
      </w:r>
      <w:r w:rsidR="00160D7A">
        <w:rPr>
          <w:rFonts w:ascii="Tahoma" w:hAnsi="Tahoma" w:cs="Tahoma"/>
          <w:color w:val="auto"/>
        </w:rPr>
        <w:t>ipil</w:t>
      </w:r>
      <w:r w:rsidRPr="0023663D">
        <w:rPr>
          <w:rFonts w:ascii="Tahoma" w:hAnsi="Tahoma" w:cs="Tahoma"/>
          <w:color w:val="auto"/>
        </w:rPr>
        <w:t xml:space="preserve"> untuk jangka waktu 5 (</w:t>
      </w:r>
      <w:proofErr w:type="gramStart"/>
      <w:r w:rsidRPr="0023663D">
        <w:rPr>
          <w:rFonts w:ascii="Tahoma" w:hAnsi="Tahoma" w:cs="Tahoma"/>
          <w:color w:val="auto"/>
        </w:rPr>
        <w:t>lima</w:t>
      </w:r>
      <w:proofErr w:type="gramEnd"/>
      <w:r w:rsidRPr="0023663D">
        <w:rPr>
          <w:rFonts w:ascii="Tahoma" w:hAnsi="Tahoma" w:cs="Tahoma"/>
          <w:color w:val="auto"/>
        </w:rPr>
        <w:t xml:space="preserve">) tahun berdasarkan rencana strategis Instansi Pemerintah. </w:t>
      </w:r>
      <w:proofErr w:type="gramStart"/>
      <w:r w:rsidRPr="0023663D">
        <w:rPr>
          <w:rFonts w:ascii="Tahoma" w:hAnsi="Tahoma" w:cs="Tahoma"/>
          <w:color w:val="auto"/>
        </w:rPr>
        <w:t>Penyusunan kebutuhan P</w:t>
      </w:r>
      <w:r w:rsidR="00160D7A">
        <w:rPr>
          <w:rFonts w:ascii="Tahoma" w:hAnsi="Tahoma" w:cs="Tahoma"/>
          <w:color w:val="auto"/>
        </w:rPr>
        <w:t xml:space="preserve">egawai </w:t>
      </w:r>
      <w:r w:rsidRPr="0023663D">
        <w:rPr>
          <w:rFonts w:ascii="Tahoma" w:hAnsi="Tahoma" w:cs="Tahoma"/>
          <w:color w:val="auto"/>
        </w:rPr>
        <w:t>N</w:t>
      </w:r>
      <w:r w:rsidR="00160D7A">
        <w:rPr>
          <w:rFonts w:ascii="Tahoma" w:hAnsi="Tahoma" w:cs="Tahoma"/>
          <w:color w:val="auto"/>
        </w:rPr>
        <w:t xml:space="preserve">egeri </w:t>
      </w:r>
      <w:r w:rsidRPr="0023663D">
        <w:rPr>
          <w:rFonts w:ascii="Tahoma" w:hAnsi="Tahoma" w:cs="Tahoma"/>
          <w:color w:val="auto"/>
        </w:rPr>
        <w:t>S</w:t>
      </w:r>
      <w:r w:rsidR="00160D7A">
        <w:rPr>
          <w:rFonts w:ascii="Tahoma" w:hAnsi="Tahoma" w:cs="Tahoma"/>
          <w:color w:val="auto"/>
        </w:rPr>
        <w:t>ipil</w:t>
      </w:r>
      <w:r w:rsidRPr="0023663D">
        <w:rPr>
          <w:rFonts w:ascii="Tahoma" w:hAnsi="Tahoma" w:cs="Tahoma"/>
          <w:color w:val="auto"/>
        </w:rPr>
        <w:t xml:space="preserve"> dengan mempertimbangkan dinamika/ perkembangan organisasi Kementerian/</w:t>
      </w:r>
      <w:r w:rsidR="00160D7A">
        <w:rPr>
          <w:rFonts w:ascii="Tahoma" w:hAnsi="Tahoma" w:cs="Tahoma"/>
          <w:color w:val="auto"/>
        </w:rPr>
        <w:t xml:space="preserve"> </w:t>
      </w:r>
      <w:r w:rsidRPr="0023663D">
        <w:rPr>
          <w:rFonts w:ascii="Tahoma" w:hAnsi="Tahoma" w:cs="Tahoma"/>
          <w:color w:val="auto"/>
        </w:rPr>
        <w:t>Lembaga/</w:t>
      </w:r>
      <w:r w:rsidR="00160D7A">
        <w:rPr>
          <w:rFonts w:ascii="Tahoma" w:hAnsi="Tahoma" w:cs="Tahoma"/>
          <w:color w:val="auto"/>
        </w:rPr>
        <w:t xml:space="preserve"> </w:t>
      </w:r>
      <w:r w:rsidRPr="0023663D">
        <w:rPr>
          <w:rFonts w:ascii="Tahoma" w:hAnsi="Tahoma" w:cs="Tahoma"/>
          <w:color w:val="auto"/>
        </w:rPr>
        <w:t>Instansi Pemerintahan.</w:t>
      </w:r>
      <w:proofErr w:type="gramEnd"/>
    </w:p>
    <w:p w:rsidR="0001669F" w:rsidRPr="00160D7A" w:rsidRDefault="0001669F" w:rsidP="00160D7A">
      <w:pPr>
        <w:pStyle w:val="ListParagraph"/>
        <w:spacing w:line="480" w:lineRule="auto"/>
        <w:ind w:left="1080"/>
        <w:jc w:val="both"/>
        <w:rPr>
          <w:rFonts w:ascii="Tahoma" w:hAnsi="Tahoma" w:cs="Tahoma"/>
          <w:color w:val="auto"/>
        </w:rPr>
      </w:pPr>
      <w:r w:rsidRPr="00160D7A">
        <w:rPr>
          <w:rFonts w:ascii="Tahoma" w:hAnsi="Tahoma" w:cs="Tahoma"/>
          <w:color w:val="auto"/>
        </w:rPr>
        <w:t xml:space="preserve">Pengadaan </w:t>
      </w:r>
      <w:r w:rsidR="00160D7A" w:rsidRPr="00160D7A">
        <w:rPr>
          <w:rFonts w:ascii="Tahoma" w:hAnsi="Tahoma" w:cs="Tahoma"/>
          <w:color w:val="auto"/>
        </w:rPr>
        <w:t>Pegawai Negeri Sipil</w:t>
      </w:r>
      <w:r w:rsidRPr="00160D7A">
        <w:rPr>
          <w:rFonts w:ascii="Tahoma" w:hAnsi="Tahoma" w:cs="Tahoma"/>
          <w:color w:val="auto"/>
        </w:rPr>
        <w:t xml:space="preserve"> merupakan kegiatan untuk mengisi kebutuhan diantaranya:</w:t>
      </w:r>
    </w:p>
    <w:p w:rsidR="0001669F" w:rsidRDefault="0001669F" w:rsidP="0001669F">
      <w:pPr>
        <w:pStyle w:val="ListParagraph"/>
        <w:spacing w:line="480" w:lineRule="auto"/>
        <w:ind w:left="1080"/>
        <w:jc w:val="both"/>
        <w:rPr>
          <w:rFonts w:ascii="Tahoma" w:hAnsi="Tahoma" w:cs="Tahoma"/>
          <w:color w:val="auto"/>
        </w:rPr>
      </w:pPr>
      <w:r w:rsidRPr="0023663D">
        <w:rPr>
          <w:rFonts w:ascii="Tahoma" w:hAnsi="Tahoma" w:cs="Tahoma"/>
          <w:color w:val="auto"/>
        </w:rPr>
        <w:t>Jabatan Administrasi, khusus pada Jabatan Pelaksana;</w:t>
      </w:r>
    </w:p>
    <w:p w:rsidR="0001669F" w:rsidRDefault="0001669F" w:rsidP="00945099">
      <w:pPr>
        <w:pStyle w:val="ListParagraph"/>
        <w:numPr>
          <w:ilvl w:val="0"/>
          <w:numId w:val="24"/>
        </w:numPr>
        <w:spacing w:line="480" w:lineRule="auto"/>
        <w:jc w:val="both"/>
        <w:rPr>
          <w:rFonts w:ascii="Tahoma" w:hAnsi="Tahoma" w:cs="Tahoma"/>
          <w:color w:val="auto"/>
        </w:rPr>
      </w:pPr>
      <w:r w:rsidRPr="0023663D">
        <w:rPr>
          <w:rFonts w:ascii="Tahoma" w:hAnsi="Tahoma" w:cs="Tahoma"/>
          <w:color w:val="auto"/>
        </w:rPr>
        <w:t>Jabatan Fungsional Keahlian, khusus pada JF ahli pertama dan JF ahli muda; dan</w:t>
      </w:r>
    </w:p>
    <w:p w:rsidR="0001669F" w:rsidRPr="0023663D" w:rsidRDefault="0001669F" w:rsidP="00945099">
      <w:pPr>
        <w:pStyle w:val="ListParagraph"/>
        <w:numPr>
          <w:ilvl w:val="0"/>
          <w:numId w:val="24"/>
        </w:numPr>
        <w:spacing w:line="480" w:lineRule="auto"/>
        <w:jc w:val="both"/>
        <w:rPr>
          <w:rFonts w:ascii="Tahoma" w:hAnsi="Tahoma" w:cs="Tahoma"/>
        </w:rPr>
      </w:pPr>
      <w:r w:rsidRPr="0023663D">
        <w:rPr>
          <w:rFonts w:ascii="Tahoma" w:hAnsi="Tahoma" w:cs="Tahoma"/>
          <w:color w:val="auto"/>
        </w:rPr>
        <w:t>Jabatan Fungsional Keterampilan, khusus pada JF pemula dan terampil.</w:t>
      </w:r>
    </w:p>
    <w:p w:rsidR="0001669F" w:rsidRDefault="0001669F" w:rsidP="0001669F">
      <w:pPr>
        <w:spacing w:line="480" w:lineRule="auto"/>
        <w:ind w:left="993"/>
        <w:jc w:val="both"/>
        <w:rPr>
          <w:rFonts w:ascii="Tahoma" w:hAnsi="Tahoma" w:cs="Tahoma"/>
        </w:rPr>
      </w:pPr>
      <w:r w:rsidRPr="0023663D">
        <w:rPr>
          <w:rFonts w:ascii="Tahoma" w:hAnsi="Tahoma" w:cs="Tahoma"/>
          <w:color w:val="auto"/>
        </w:rPr>
        <w:lastRenderedPageBreak/>
        <w:t xml:space="preserve">Adapun Rincian kebutuhan </w:t>
      </w:r>
      <w:r w:rsidR="00160D7A" w:rsidRPr="0023663D">
        <w:rPr>
          <w:rFonts w:ascii="Tahoma" w:hAnsi="Tahoma" w:cs="Tahoma"/>
          <w:color w:val="auto"/>
        </w:rPr>
        <w:t>P</w:t>
      </w:r>
      <w:r w:rsidR="00160D7A">
        <w:rPr>
          <w:rFonts w:ascii="Tahoma" w:hAnsi="Tahoma" w:cs="Tahoma"/>
          <w:color w:val="auto"/>
        </w:rPr>
        <w:t xml:space="preserve">egawai </w:t>
      </w:r>
      <w:r w:rsidR="00160D7A" w:rsidRPr="0023663D">
        <w:rPr>
          <w:rFonts w:ascii="Tahoma" w:hAnsi="Tahoma" w:cs="Tahoma"/>
          <w:color w:val="auto"/>
        </w:rPr>
        <w:t>N</w:t>
      </w:r>
      <w:r w:rsidR="00160D7A">
        <w:rPr>
          <w:rFonts w:ascii="Tahoma" w:hAnsi="Tahoma" w:cs="Tahoma"/>
          <w:color w:val="auto"/>
        </w:rPr>
        <w:t xml:space="preserve">egeri </w:t>
      </w:r>
      <w:r w:rsidR="00160D7A" w:rsidRPr="0023663D">
        <w:rPr>
          <w:rFonts w:ascii="Tahoma" w:hAnsi="Tahoma" w:cs="Tahoma"/>
          <w:color w:val="auto"/>
        </w:rPr>
        <w:t>S</w:t>
      </w:r>
      <w:r w:rsidR="00160D7A">
        <w:rPr>
          <w:rFonts w:ascii="Tahoma" w:hAnsi="Tahoma" w:cs="Tahoma"/>
          <w:color w:val="auto"/>
        </w:rPr>
        <w:t>ipil</w:t>
      </w:r>
      <w:r w:rsidRPr="0023663D">
        <w:rPr>
          <w:rFonts w:ascii="Tahoma" w:hAnsi="Tahoma" w:cs="Tahoma"/>
          <w:color w:val="auto"/>
        </w:rPr>
        <w:t xml:space="preserve"> setiap tahun disusun berdasarkan:</w:t>
      </w:r>
    </w:p>
    <w:p w:rsidR="0001669F" w:rsidRDefault="0001669F" w:rsidP="0001669F">
      <w:pPr>
        <w:spacing w:line="480" w:lineRule="auto"/>
        <w:ind w:left="993"/>
        <w:jc w:val="both"/>
        <w:rPr>
          <w:rFonts w:ascii="Tahoma" w:hAnsi="Tahoma" w:cs="Tahoma"/>
        </w:rPr>
      </w:pPr>
      <w:r w:rsidRPr="0023663D">
        <w:rPr>
          <w:rFonts w:ascii="Tahoma" w:hAnsi="Tahoma" w:cs="Tahoma"/>
          <w:color w:val="auto"/>
        </w:rPr>
        <w:t>Hasil analisis Jabatan dan hasil analisis beban kerja;</w:t>
      </w:r>
    </w:p>
    <w:p w:rsidR="0001669F" w:rsidRPr="0023663D" w:rsidRDefault="0001669F" w:rsidP="00945099">
      <w:pPr>
        <w:pStyle w:val="ListParagraph"/>
        <w:numPr>
          <w:ilvl w:val="0"/>
          <w:numId w:val="25"/>
        </w:numPr>
        <w:spacing w:line="480" w:lineRule="auto"/>
        <w:jc w:val="both"/>
        <w:rPr>
          <w:rFonts w:ascii="Tahoma" w:hAnsi="Tahoma" w:cs="Tahoma"/>
        </w:rPr>
      </w:pPr>
      <w:r w:rsidRPr="0023663D">
        <w:rPr>
          <w:rFonts w:ascii="Tahoma" w:hAnsi="Tahoma" w:cs="Tahoma"/>
          <w:color w:val="auto"/>
        </w:rPr>
        <w:t xml:space="preserve">Peta Jabatan di masing-masing unit organisasi yang menggambarkan ketersediaan dan jumlah kebutuhan </w:t>
      </w:r>
      <w:r w:rsidR="00160D7A" w:rsidRPr="0023663D">
        <w:rPr>
          <w:rFonts w:ascii="Tahoma" w:hAnsi="Tahoma" w:cs="Tahoma"/>
          <w:color w:val="auto"/>
        </w:rPr>
        <w:t>P</w:t>
      </w:r>
      <w:r w:rsidR="00160D7A">
        <w:rPr>
          <w:rFonts w:ascii="Tahoma" w:hAnsi="Tahoma" w:cs="Tahoma"/>
          <w:color w:val="auto"/>
        </w:rPr>
        <w:t xml:space="preserve">egawai </w:t>
      </w:r>
      <w:r w:rsidR="00160D7A" w:rsidRPr="0023663D">
        <w:rPr>
          <w:rFonts w:ascii="Tahoma" w:hAnsi="Tahoma" w:cs="Tahoma"/>
          <w:color w:val="auto"/>
        </w:rPr>
        <w:t>N</w:t>
      </w:r>
      <w:r w:rsidR="00160D7A">
        <w:rPr>
          <w:rFonts w:ascii="Tahoma" w:hAnsi="Tahoma" w:cs="Tahoma"/>
          <w:color w:val="auto"/>
        </w:rPr>
        <w:t xml:space="preserve">egeri </w:t>
      </w:r>
      <w:r w:rsidR="00160D7A" w:rsidRPr="0023663D">
        <w:rPr>
          <w:rFonts w:ascii="Tahoma" w:hAnsi="Tahoma" w:cs="Tahoma"/>
          <w:color w:val="auto"/>
        </w:rPr>
        <w:t>S</w:t>
      </w:r>
      <w:r w:rsidR="00160D7A">
        <w:rPr>
          <w:rFonts w:ascii="Tahoma" w:hAnsi="Tahoma" w:cs="Tahoma"/>
          <w:color w:val="auto"/>
        </w:rPr>
        <w:t>ipil</w:t>
      </w:r>
      <w:r w:rsidRPr="0023663D">
        <w:rPr>
          <w:rFonts w:ascii="Tahoma" w:hAnsi="Tahoma" w:cs="Tahoma"/>
          <w:color w:val="auto"/>
        </w:rPr>
        <w:t xml:space="preserve"> untuk setiap jenjang Jabatan; dan</w:t>
      </w:r>
    </w:p>
    <w:p w:rsidR="0001669F" w:rsidRPr="00AF0EF1" w:rsidRDefault="0001669F" w:rsidP="00945099">
      <w:pPr>
        <w:pStyle w:val="ListParagraph"/>
        <w:numPr>
          <w:ilvl w:val="0"/>
          <w:numId w:val="25"/>
        </w:numPr>
        <w:spacing w:line="480" w:lineRule="auto"/>
        <w:jc w:val="both"/>
        <w:rPr>
          <w:rFonts w:ascii="Tahoma" w:hAnsi="Tahoma" w:cs="Tahoma"/>
        </w:rPr>
      </w:pPr>
      <w:r w:rsidRPr="0023663D">
        <w:rPr>
          <w:rFonts w:ascii="Tahoma" w:hAnsi="Tahoma" w:cs="Tahoma"/>
          <w:color w:val="auto"/>
        </w:rPr>
        <w:t>Memperhatikan kondisi geografis daerah, jumlah penduduk, dan rasio alokasi anggaran belanja pegawai.</w:t>
      </w:r>
    </w:p>
    <w:p w:rsidR="00AF0EF1" w:rsidRPr="00AF0EF1" w:rsidRDefault="00AF0EF1" w:rsidP="00AF0EF1">
      <w:pPr>
        <w:pStyle w:val="ListParagraph"/>
        <w:spacing w:line="480" w:lineRule="auto"/>
        <w:ind w:left="1713"/>
        <w:jc w:val="both"/>
        <w:rPr>
          <w:rFonts w:ascii="Tahoma" w:hAnsi="Tahoma" w:cs="Tahoma"/>
          <w:sz w:val="2"/>
        </w:rPr>
      </w:pPr>
    </w:p>
    <w:p w:rsidR="0001669F" w:rsidRPr="00257D2F" w:rsidRDefault="0001669F" w:rsidP="0001669F">
      <w:pPr>
        <w:suppressAutoHyphens w:val="0"/>
        <w:spacing w:before="100" w:beforeAutospacing="1" w:line="480" w:lineRule="auto"/>
        <w:ind w:left="1134"/>
        <w:jc w:val="both"/>
        <w:rPr>
          <w:rFonts w:ascii="Tahoma" w:hAnsi="Tahoma" w:cs="Tahoma"/>
          <w:color w:val="auto"/>
        </w:rPr>
      </w:pPr>
      <w:proofErr w:type="gramStart"/>
      <w:r w:rsidRPr="0023663D">
        <w:rPr>
          <w:rFonts w:ascii="Tahoma" w:hAnsi="Tahoma" w:cs="Tahoma"/>
          <w:color w:val="auto"/>
        </w:rPr>
        <w:t xml:space="preserve">Kebutuhan </w:t>
      </w:r>
      <w:r w:rsidR="00160D7A" w:rsidRPr="0023663D">
        <w:rPr>
          <w:rFonts w:ascii="Tahoma" w:hAnsi="Tahoma" w:cs="Tahoma"/>
          <w:color w:val="auto"/>
        </w:rPr>
        <w:t>P</w:t>
      </w:r>
      <w:r w:rsidR="00160D7A">
        <w:rPr>
          <w:rFonts w:ascii="Tahoma" w:hAnsi="Tahoma" w:cs="Tahoma"/>
          <w:color w:val="auto"/>
        </w:rPr>
        <w:t xml:space="preserve">egawai </w:t>
      </w:r>
      <w:r w:rsidR="00160D7A" w:rsidRPr="0023663D">
        <w:rPr>
          <w:rFonts w:ascii="Tahoma" w:hAnsi="Tahoma" w:cs="Tahoma"/>
          <w:color w:val="auto"/>
        </w:rPr>
        <w:t>N</w:t>
      </w:r>
      <w:r w:rsidR="00160D7A">
        <w:rPr>
          <w:rFonts w:ascii="Tahoma" w:hAnsi="Tahoma" w:cs="Tahoma"/>
          <w:color w:val="auto"/>
        </w:rPr>
        <w:t xml:space="preserve">egeri </w:t>
      </w:r>
      <w:r w:rsidR="00160D7A" w:rsidRPr="0023663D">
        <w:rPr>
          <w:rFonts w:ascii="Tahoma" w:hAnsi="Tahoma" w:cs="Tahoma"/>
          <w:color w:val="auto"/>
        </w:rPr>
        <w:t>S</w:t>
      </w:r>
      <w:r w:rsidR="00160D7A">
        <w:rPr>
          <w:rFonts w:ascii="Tahoma" w:hAnsi="Tahoma" w:cs="Tahoma"/>
          <w:color w:val="auto"/>
        </w:rPr>
        <w:t>ipil</w:t>
      </w:r>
      <w:r w:rsidRPr="0023663D">
        <w:rPr>
          <w:rFonts w:ascii="Tahoma" w:hAnsi="Tahoma" w:cs="Tahoma"/>
          <w:color w:val="auto"/>
        </w:rPr>
        <w:t xml:space="preserve"> secara nasional ditetapkan oleh Menteri pada setiap tahun, setelah memperhatikan pendapat menteri yang menyelenggarakan urusan Pemerintahan di bidang keuangan dan pertimbangan teknis Kepala B</w:t>
      </w:r>
      <w:r w:rsidR="00160D7A">
        <w:rPr>
          <w:rFonts w:ascii="Tahoma" w:hAnsi="Tahoma" w:cs="Tahoma"/>
          <w:color w:val="auto"/>
        </w:rPr>
        <w:t xml:space="preserve">adan </w:t>
      </w:r>
      <w:r w:rsidRPr="0023663D">
        <w:rPr>
          <w:rFonts w:ascii="Tahoma" w:hAnsi="Tahoma" w:cs="Tahoma"/>
          <w:color w:val="auto"/>
        </w:rPr>
        <w:t>K</w:t>
      </w:r>
      <w:r w:rsidR="00160D7A">
        <w:rPr>
          <w:rFonts w:ascii="Tahoma" w:hAnsi="Tahoma" w:cs="Tahoma"/>
          <w:color w:val="auto"/>
        </w:rPr>
        <w:t xml:space="preserve">epegawaian </w:t>
      </w:r>
      <w:r w:rsidRPr="0023663D">
        <w:rPr>
          <w:rFonts w:ascii="Tahoma" w:hAnsi="Tahoma" w:cs="Tahoma"/>
          <w:color w:val="auto"/>
        </w:rPr>
        <w:t>N</w:t>
      </w:r>
      <w:r w:rsidR="00160D7A">
        <w:rPr>
          <w:rFonts w:ascii="Tahoma" w:hAnsi="Tahoma" w:cs="Tahoma"/>
          <w:color w:val="auto"/>
        </w:rPr>
        <w:t>egara</w:t>
      </w:r>
      <w:r w:rsidRPr="0023663D">
        <w:rPr>
          <w:rFonts w:ascii="Tahoma" w:hAnsi="Tahoma" w:cs="Tahoma"/>
          <w:color w:val="auto"/>
        </w:rPr>
        <w:t>.</w:t>
      </w:r>
      <w:proofErr w:type="gramEnd"/>
      <w:r w:rsidRPr="0023663D">
        <w:rPr>
          <w:rFonts w:ascii="Tahoma" w:hAnsi="Tahoma" w:cs="Tahoma"/>
          <w:color w:val="auto"/>
        </w:rPr>
        <w:t xml:space="preserve"> Berikutnya Hasil penyusunan kebutuhan </w:t>
      </w:r>
      <w:r w:rsidR="00160D7A" w:rsidRPr="0023663D">
        <w:rPr>
          <w:rFonts w:ascii="Tahoma" w:hAnsi="Tahoma" w:cs="Tahoma"/>
          <w:color w:val="auto"/>
        </w:rPr>
        <w:t>P</w:t>
      </w:r>
      <w:r w:rsidR="00160D7A">
        <w:rPr>
          <w:rFonts w:ascii="Tahoma" w:hAnsi="Tahoma" w:cs="Tahoma"/>
          <w:color w:val="auto"/>
        </w:rPr>
        <w:t xml:space="preserve">egawai </w:t>
      </w:r>
      <w:r w:rsidR="00160D7A" w:rsidRPr="0023663D">
        <w:rPr>
          <w:rFonts w:ascii="Tahoma" w:hAnsi="Tahoma" w:cs="Tahoma"/>
          <w:color w:val="auto"/>
        </w:rPr>
        <w:t>N</w:t>
      </w:r>
      <w:r w:rsidR="00160D7A">
        <w:rPr>
          <w:rFonts w:ascii="Tahoma" w:hAnsi="Tahoma" w:cs="Tahoma"/>
          <w:color w:val="auto"/>
        </w:rPr>
        <w:t xml:space="preserve">egeri </w:t>
      </w:r>
      <w:r w:rsidR="00160D7A" w:rsidRPr="0023663D">
        <w:rPr>
          <w:rFonts w:ascii="Tahoma" w:hAnsi="Tahoma" w:cs="Tahoma"/>
          <w:color w:val="auto"/>
        </w:rPr>
        <w:t>S</w:t>
      </w:r>
      <w:r w:rsidR="00160D7A">
        <w:rPr>
          <w:rFonts w:ascii="Tahoma" w:hAnsi="Tahoma" w:cs="Tahoma"/>
          <w:color w:val="auto"/>
        </w:rPr>
        <w:t>ipil</w:t>
      </w:r>
      <w:r w:rsidRPr="0023663D">
        <w:rPr>
          <w:rFonts w:ascii="Tahoma" w:hAnsi="Tahoma" w:cs="Tahoma"/>
          <w:color w:val="auto"/>
        </w:rPr>
        <w:t xml:space="preserve"> 5 (lima) tahunan yang telah disampaikan oleh P</w:t>
      </w:r>
      <w:r w:rsidR="00160D7A">
        <w:rPr>
          <w:rFonts w:ascii="Tahoma" w:hAnsi="Tahoma" w:cs="Tahoma"/>
          <w:color w:val="auto"/>
        </w:rPr>
        <w:t xml:space="preserve">ejabat </w:t>
      </w:r>
      <w:r w:rsidRPr="0023663D">
        <w:rPr>
          <w:rFonts w:ascii="Tahoma" w:hAnsi="Tahoma" w:cs="Tahoma"/>
          <w:color w:val="auto"/>
        </w:rPr>
        <w:t>P</w:t>
      </w:r>
      <w:r w:rsidR="00160D7A">
        <w:rPr>
          <w:rFonts w:ascii="Tahoma" w:hAnsi="Tahoma" w:cs="Tahoma"/>
          <w:color w:val="auto"/>
        </w:rPr>
        <w:t xml:space="preserve">engelola </w:t>
      </w:r>
      <w:r w:rsidRPr="0023663D">
        <w:rPr>
          <w:rFonts w:ascii="Tahoma" w:hAnsi="Tahoma" w:cs="Tahoma"/>
          <w:color w:val="auto"/>
        </w:rPr>
        <w:t>K</w:t>
      </w:r>
      <w:r w:rsidR="00160D7A">
        <w:rPr>
          <w:rFonts w:ascii="Tahoma" w:hAnsi="Tahoma" w:cs="Tahoma"/>
          <w:color w:val="auto"/>
        </w:rPr>
        <w:t>epegawaian</w:t>
      </w:r>
      <w:r w:rsidRPr="0023663D">
        <w:rPr>
          <w:rFonts w:ascii="Tahoma" w:hAnsi="Tahoma" w:cs="Tahoma"/>
          <w:color w:val="auto"/>
        </w:rPr>
        <w:t xml:space="preserve"> Instansi Pemerintah kepada Menteri dan Kepala </w:t>
      </w:r>
      <w:r w:rsidR="00160D7A" w:rsidRPr="0023663D">
        <w:rPr>
          <w:rFonts w:ascii="Tahoma" w:hAnsi="Tahoma" w:cs="Tahoma"/>
          <w:color w:val="auto"/>
        </w:rPr>
        <w:t>B</w:t>
      </w:r>
      <w:r w:rsidR="00160D7A">
        <w:rPr>
          <w:rFonts w:ascii="Tahoma" w:hAnsi="Tahoma" w:cs="Tahoma"/>
          <w:color w:val="auto"/>
        </w:rPr>
        <w:t xml:space="preserve">adan </w:t>
      </w:r>
      <w:r w:rsidR="00160D7A" w:rsidRPr="0023663D">
        <w:rPr>
          <w:rFonts w:ascii="Tahoma" w:hAnsi="Tahoma" w:cs="Tahoma"/>
          <w:color w:val="auto"/>
        </w:rPr>
        <w:t>K</w:t>
      </w:r>
      <w:r w:rsidR="00160D7A">
        <w:rPr>
          <w:rFonts w:ascii="Tahoma" w:hAnsi="Tahoma" w:cs="Tahoma"/>
          <w:color w:val="auto"/>
        </w:rPr>
        <w:t xml:space="preserve">epegawaian </w:t>
      </w:r>
      <w:r w:rsidR="00160D7A" w:rsidRPr="0023663D">
        <w:rPr>
          <w:rFonts w:ascii="Tahoma" w:hAnsi="Tahoma" w:cs="Tahoma"/>
          <w:color w:val="auto"/>
        </w:rPr>
        <w:t>N</w:t>
      </w:r>
      <w:r w:rsidR="00160D7A">
        <w:rPr>
          <w:rFonts w:ascii="Tahoma" w:hAnsi="Tahoma" w:cs="Tahoma"/>
          <w:color w:val="auto"/>
        </w:rPr>
        <w:t>egara</w:t>
      </w:r>
      <w:r w:rsidRPr="0023663D">
        <w:rPr>
          <w:rFonts w:ascii="Tahoma" w:hAnsi="Tahoma" w:cs="Tahoma"/>
          <w:color w:val="auto"/>
        </w:rPr>
        <w:t xml:space="preserve"> dengan melampirkan dokumen rencana strategi Instansi Pemerintah berikutnya disampaikan oleh </w:t>
      </w:r>
      <w:r w:rsidR="00160D7A" w:rsidRPr="0023663D">
        <w:rPr>
          <w:rFonts w:ascii="Tahoma" w:hAnsi="Tahoma" w:cs="Tahoma"/>
          <w:color w:val="auto"/>
        </w:rPr>
        <w:t>P</w:t>
      </w:r>
      <w:r w:rsidR="00160D7A">
        <w:rPr>
          <w:rFonts w:ascii="Tahoma" w:hAnsi="Tahoma" w:cs="Tahoma"/>
          <w:color w:val="auto"/>
        </w:rPr>
        <w:t xml:space="preserve">ejabat </w:t>
      </w:r>
      <w:r w:rsidR="00160D7A" w:rsidRPr="0023663D">
        <w:rPr>
          <w:rFonts w:ascii="Tahoma" w:hAnsi="Tahoma" w:cs="Tahoma"/>
          <w:color w:val="auto"/>
        </w:rPr>
        <w:t>P</w:t>
      </w:r>
      <w:r w:rsidR="00160D7A">
        <w:rPr>
          <w:rFonts w:ascii="Tahoma" w:hAnsi="Tahoma" w:cs="Tahoma"/>
          <w:color w:val="auto"/>
        </w:rPr>
        <w:t xml:space="preserve">engelola </w:t>
      </w:r>
      <w:r w:rsidR="00160D7A" w:rsidRPr="0023663D">
        <w:rPr>
          <w:rFonts w:ascii="Tahoma" w:hAnsi="Tahoma" w:cs="Tahoma"/>
          <w:color w:val="auto"/>
        </w:rPr>
        <w:t>K</w:t>
      </w:r>
      <w:r w:rsidR="00160D7A">
        <w:rPr>
          <w:rFonts w:ascii="Tahoma" w:hAnsi="Tahoma" w:cs="Tahoma"/>
          <w:color w:val="auto"/>
        </w:rPr>
        <w:t>epegawaian</w:t>
      </w:r>
      <w:r w:rsidRPr="0023663D">
        <w:rPr>
          <w:rFonts w:ascii="Tahoma" w:hAnsi="Tahoma" w:cs="Tahoma"/>
          <w:color w:val="auto"/>
        </w:rPr>
        <w:t xml:space="preserve"> Instansi Pemerintah kepada Menteri dan Kepala </w:t>
      </w:r>
      <w:r w:rsidR="00160D7A" w:rsidRPr="0023663D">
        <w:rPr>
          <w:rFonts w:ascii="Tahoma" w:hAnsi="Tahoma" w:cs="Tahoma"/>
          <w:color w:val="auto"/>
        </w:rPr>
        <w:t>B</w:t>
      </w:r>
      <w:r w:rsidR="00160D7A">
        <w:rPr>
          <w:rFonts w:ascii="Tahoma" w:hAnsi="Tahoma" w:cs="Tahoma"/>
          <w:color w:val="auto"/>
        </w:rPr>
        <w:t xml:space="preserve">adan </w:t>
      </w:r>
      <w:r w:rsidR="00160D7A" w:rsidRPr="0023663D">
        <w:rPr>
          <w:rFonts w:ascii="Tahoma" w:hAnsi="Tahoma" w:cs="Tahoma"/>
          <w:color w:val="auto"/>
        </w:rPr>
        <w:t>K</w:t>
      </w:r>
      <w:r w:rsidR="00160D7A">
        <w:rPr>
          <w:rFonts w:ascii="Tahoma" w:hAnsi="Tahoma" w:cs="Tahoma"/>
          <w:color w:val="auto"/>
        </w:rPr>
        <w:t xml:space="preserve">epegawaian </w:t>
      </w:r>
      <w:r w:rsidR="00160D7A" w:rsidRPr="0023663D">
        <w:rPr>
          <w:rFonts w:ascii="Tahoma" w:hAnsi="Tahoma" w:cs="Tahoma"/>
          <w:color w:val="auto"/>
        </w:rPr>
        <w:t>N</w:t>
      </w:r>
      <w:r w:rsidR="00160D7A">
        <w:rPr>
          <w:rFonts w:ascii="Tahoma" w:hAnsi="Tahoma" w:cs="Tahoma"/>
          <w:color w:val="auto"/>
        </w:rPr>
        <w:t>egara</w:t>
      </w:r>
      <w:r w:rsidRPr="0023663D">
        <w:rPr>
          <w:rFonts w:ascii="Tahoma" w:hAnsi="Tahoma" w:cs="Tahoma"/>
          <w:color w:val="auto"/>
        </w:rPr>
        <w:t xml:space="preserve"> paling lambat akhir bulan Maret tahun sebelumnya.</w:t>
      </w:r>
    </w:p>
    <w:p w:rsidR="0001669F" w:rsidRPr="00257D2F" w:rsidRDefault="0001669F" w:rsidP="0001669F">
      <w:pPr>
        <w:pStyle w:val="ListParagraph"/>
        <w:numPr>
          <w:ilvl w:val="0"/>
          <w:numId w:val="11"/>
        </w:numPr>
        <w:tabs>
          <w:tab w:val="clear" w:pos="720"/>
          <w:tab w:val="num" w:pos="1080"/>
        </w:tabs>
        <w:spacing w:line="480" w:lineRule="auto"/>
        <w:ind w:left="1080"/>
        <w:jc w:val="both"/>
        <w:rPr>
          <w:rFonts w:ascii="Tahoma" w:hAnsi="Tahoma" w:cs="Tahoma"/>
        </w:rPr>
      </w:pPr>
      <w:r>
        <w:rPr>
          <w:rFonts w:ascii="Tahoma" w:hAnsi="Tahoma" w:cs="Tahoma"/>
          <w:bCs/>
          <w:color w:val="auto"/>
        </w:rPr>
        <w:t>Pengadaan PNS</w:t>
      </w:r>
      <w:r w:rsidRPr="003D3FEE">
        <w:rPr>
          <w:rFonts w:ascii="Tahoma" w:hAnsi="Tahoma" w:cs="Tahoma"/>
          <w:bCs/>
          <w:color w:val="auto"/>
        </w:rPr>
        <w:t xml:space="preserve">; </w:t>
      </w:r>
    </w:p>
    <w:p w:rsidR="00FC1F7F" w:rsidRPr="00D5238A" w:rsidRDefault="0001669F" w:rsidP="00D5238A">
      <w:pPr>
        <w:pStyle w:val="ListParagraph"/>
        <w:spacing w:line="480" w:lineRule="auto"/>
        <w:ind w:left="1080"/>
        <w:jc w:val="both"/>
        <w:rPr>
          <w:rFonts w:ascii="Tahoma" w:hAnsi="Tahoma" w:cs="Tahoma"/>
        </w:rPr>
      </w:pPr>
      <w:proofErr w:type="gramStart"/>
      <w:r>
        <w:rPr>
          <w:rFonts w:ascii="Tahoma" w:hAnsi="Tahoma" w:cs="Tahoma"/>
        </w:rPr>
        <w:t>Pengadaan PNS merupakan kegi</w:t>
      </w:r>
      <w:r w:rsidR="00485C76">
        <w:rPr>
          <w:rFonts w:ascii="Tahoma" w:hAnsi="Tahoma" w:cs="Tahoma"/>
        </w:rPr>
        <w:t>a</w:t>
      </w:r>
      <w:r>
        <w:rPr>
          <w:rFonts w:ascii="Tahoma" w:hAnsi="Tahoma" w:cs="Tahoma"/>
        </w:rPr>
        <w:t>tan untuk mengisi kebutuhan Jabatan Administrasi dan/</w:t>
      </w:r>
      <w:r w:rsidR="00160D7A">
        <w:rPr>
          <w:rFonts w:ascii="Tahoma" w:hAnsi="Tahoma" w:cs="Tahoma"/>
        </w:rPr>
        <w:t xml:space="preserve"> </w:t>
      </w:r>
      <w:r>
        <w:rPr>
          <w:rFonts w:ascii="Tahoma" w:hAnsi="Tahoma" w:cs="Tahoma"/>
        </w:rPr>
        <w:t>atau Jabatan Fungsional d</w:t>
      </w:r>
      <w:r w:rsidR="002C1521">
        <w:rPr>
          <w:rFonts w:ascii="Tahoma" w:hAnsi="Tahoma" w:cs="Tahoma"/>
        </w:rPr>
        <w:t>alam suatu instansi pemerintah.</w:t>
      </w:r>
      <w:proofErr w:type="gramEnd"/>
      <w:r w:rsidR="002C1521">
        <w:rPr>
          <w:rFonts w:ascii="Tahoma" w:hAnsi="Tahoma" w:cs="Tahoma"/>
        </w:rPr>
        <w:t xml:space="preserve"> </w:t>
      </w:r>
      <w:proofErr w:type="gramStart"/>
      <w:r>
        <w:rPr>
          <w:rFonts w:ascii="Tahoma" w:hAnsi="Tahoma" w:cs="Tahoma"/>
        </w:rPr>
        <w:t>Pengadaan PNS di instansi pemerintah dilakukan berdasarkan penetapan kebutuhan yang ditetapkan oleh Menteri.</w:t>
      </w:r>
      <w:proofErr w:type="gramEnd"/>
      <w:r>
        <w:rPr>
          <w:rFonts w:ascii="Tahoma" w:hAnsi="Tahoma" w:cs="Tahoma"/>
        </w:rPr>
        <w:t xml:space="preserve"> </w:t>
      </w:r>
      <w:r>
        <w:rPr>
          <w:rFonts w:ascii="Tahoma" w:hAnsi="Tahoma" w:cs="Tahoma"/>
        </w:rPr>
        <w:lastRenderedPageBreak/>
        <w:t>Pengadaan PNS dilakukan melaui tahapan perencanaan, pengumuman lowongan, pelamaran, seleksi, pengumuman hasil seleksi, masa percobaan, dan peningkatan menjadi PNS.</w:t>
      </w:r>
    </w:p>
    <w:p w:rsidR="0001669F" w:rsidRPr="008A0483" w:rsidRDefault="0001669F" w:rsidP="0001669F">
      <w:pPr>
        <w:pStyle w:val="ListParagraph"/>
        <w:numPr>
          <w:ilvl w:val="0"/>
          <w:numId w:val="11"/>
        </w:numPr>
        <w:tabs>
          <w:tab w:val="clear" w:pos="720"/>
          <w:tab w:val="num" w:pos="1080"/>
        </w:tabs>
        <w:spacing w:line="480" w:lineRule="auto"/>
        <w:ind w:left="1080"/>
        <w:jc w:val="both"/>
        <w:rPr>
          <w:rFonts w:ascii="Tahoma" w:hAnsi="Tahoma" w:cs="Tahoma"/>
        </w:rPr>
      </w:pPr>
      <w:r w:rsidRPr="008A0483">
        <w:rPr>
          <w:rFonts w:ascii="Tahoma" w:hAnsi="Tahoma" w:cs="Tahoma"/>
          <w:bCs/>
          <w:color w:val="auto"/>
        </w:rPr>
        <w:t>Pangkat dan Jabatan;</w:t>
      </w:r>
    </w:p>
    <w:p w:rsidR="0001669F" w:rsidRDefault="0001669F" w:rsidP="0001669F">
      <w:pPr>
        <w:pStyle w:val="ListParagraph"/>
        <w:spacing w:line="480" w:lineRule="auto"/>
        <w:ind w:left="1080"/>
        <w:jc w:val="both"/>
        <w:rPr>
          <w:rFonts w:ascii="Tahoma" w:hAnsi="Tahoma" w:cs="Tahoma"/>
        </w:rPr>
      </w:pPr>
      <w:r w:rsidRPr="008A0483">
        <w:rPr>
          <w:rFonts w:ascii="Tahoma" w:hAnsi="Tahoma" w:cs="Tahoma"/>
        </w:rPr>
        <w:t>Pengangkatan PNS dalam jabatan ditentukan berdasarkan perbandingan objektif antara kompetensi, kualifikasi, dan persyaratan yang dibutuhkan oleh jabatan dengan kompetensi, kualifikasi, dan persyaratan yang dimiliki oleh pegawai.</w:t>
      </w:r>
    </w:p>
    <w:p w:rsidR="0001669F" w:rsidRPr="008A0483" w:rsidRDefault="0001669F" w:rsidP="0001669F">
      <w:pPr>
        <w:pStyle w:val="ListParagraph"/>
        <w:spacing w:line="480" w:lineRule="auto"/>
        <w:ind w:left="1080"/>
        <w:jc w:val="both"/>
        <w:rPr>
          <w:rFonts w:ascii="Tahoma" w:hAnsi="Tahoma" w:cs="Tahoma"/>
        </w:rPr>
      </w:pPr>
      <w:r w:rsidRPr="008A0483">
        <w:rPr>
          <w:rFonts w:ascii="Tahoma" w:hAnsi="Tahoma" w:cs="Tahoma"/>
        </w:rPr>
        <w:t>PNS dapat berpindah antar dan antara Jabatan Pimpinan Tinggi, Jabatan</w:t>
      </w:r>
      <w:r w:rsidR="002C1521">
        <w:rPr>
          <w:rFonts w:ascii="Tahoma" w:hAnsi="Tahoma" w:cs="Tahoma"/>
        </w:rPr>
        <w:t xml:space="preserve"> </w:t>
      </w:r>
      <w:r w:rsidRPr="008A0483">
        <w:rPr>
          <w:rFonts w:ascii="Tahoma" w:hAnsi="Tahoma" w:cs="Tahoma"/>
        </w:rPr>
        <w:t>Administrasi, dan Jabatan Fungsional di Instansi Pusat dan Instansi Daerah</w:t>
      </w:r>
      <w:r w:rsidR="002C1521">
        <w:rPr>
          <w:rFonts w:ascii="Tahoma" w:hAnsi="Tahoma" w:cs="Tahoma"/>
        </w:rPr>
        <w:t xml:space="preserve"> </w:t>
      </w:r>
      <w:r w:rsidRPr="008A0483">
        <w:rPr>
          <w:rFonts w:ascii="Tahoma" w:hAnsi="Tahoma" w:cs="Tahoma"/>
        </w:rPr>
        <w:t>berdasarkan kualifikasi, kompetensi, dan penilaian kinerja</w:t>
      </w:r>
      <w:r>
        <w:rPr>
          <w:rFonts w:ascii="Tahoma" w:hAnsi="Tahoma" w:cs="Tahoma"/>
        </w:rPr>
        <w:t>.</w:t>
      </w:r>
      <w:r w:rsidRPr="008A0483">
        <w:rPr>
          <w:rFonts w:ascii="Tahoma" w:hAnsi="Tahoma" w:cs="Tahoma"/>
        </w:rPr>
        <w:br/>
        <w:t>PNS dapat diangkat dalam jabatan tertentu pada lingkungan instansi Tentara</w:t>
      </w:r>
      <w:r w:rsidR="002C1521">
        <w:rPr>
          <w:rFonts w:ascii="Tahoma" w:hAnsi="Tahoma" w:cs="Tahoma"/>
        </w:rPr>
        <w:t xml:space="preserve"> </w:t>
      </w:r>
      <w:r w:rsidRPr="008A0483">
        <w:rPr>
          <w:rFonts w:ascii="Tahoma" w:hAnsi="Tahoma" w:cs="Tahoma"/>
        </w:rPr>
        <w:t>Nasional Indonesia dan Kepolisian Negara Republik Indonesia, yang pangkat atau</w:t>
      </w:r>
      <w:r w:rsidR="002C1521">
        <w:rPr>
          <w:rFonts w:ascii="Tahoma" w:hAnsi="Tahoma" w:cs="Tahoma"/>
        </w:rPr>
        <w:t xml:space="preserve"> </w:t>
      </w:r>
      <w:r w:rsidRPr="008A0483">
        <w:rPr>
          <w:rFonts w:ascii="Tahoma" w:hAnsi="Tahoma" w:cs="Tahoma"/>
        </w:rPr>
        <w:t>jabatan disesuaikan dengan pangkat dan jabatan di lingkungan instansi Tentara Nasional Indonesia dan Kepolisian Negara Republik Indonesia</w:t>
      </w:r>
      <w:r>
        <w:rPr>
          <w:rFonts w:ascii="Tahoma" w:hAnsi="Tahoma" w:cs="Tahoma"/>
        </w:rPr>
        <w:t>.</w:t>
      </w:r>
    </w:p>
    <w:p w:rsidR="0001669F" w:rsidRPr="008A0483" w:rsidRDefault="0001669F" w:rsidP="0001669F">
      <w:pPr>
        <w:pStyle w:val="ListParagraph"/>
        <w:numPr>
          <w:ilvl w:val="0"/>
          <w:numId w:val="11"/>
        </w:numPr>
        <w:tabs>
          <w:tab w:val="clear" w:pos="720"/>
          <w:tab w:val="num" w:pos="1080"/>
        </w:tabs>
        <w:spacing w:line="480" w:lineRule="auto"/>
        <w:ind w:left="1080"/>
        <w:jc w:val="both"/>
        <w:rPr>
          <w:rFonts w:ascii="Tahoma" w:hAnsi="Tahoma" w:cs="Tahoma"/>
        </w:rPr>
      </w:pPr>
      <w:r w:rsidRPr="008A0483">
        <w:rPr>
          <w:rFonts w:ascii="Tahoma" w:hAnsi="Tahoma" w:cs="Tahoma"/>
          <w:bCs/>
          <w:color w:val="auto"/>
        </w:rPr>
        <w:t>Pengembangan Karir PNS;</w:t>
      </w:r>
    </w:p>
    <w:p w:rsidR="00BA4D40" w:rsidRPr="00160D7A" w:rsidRDefault="0001669F" w:rsidP="00160D7A">
      <w:pPr>
        <w:pStyle w:val="ListParagraph"/>
        <w:spacing w:line="480" w:lineRule="auto"/>
        <w:ind w:left="1080"/>
        <w:jc w:val="both"/>
        <w:rPr>
          <w:rFonts w:ascii="Tahoma" w:hAnsi="Tahoma" w:cs="Tahoma"/>
        </w:rPr>
      </w:pPr>
      <w:proofErr w:type="gramStart"/>
      <w:r w:rsidRPr="008A0483">
        <w:rPr>
          <w:rFonts w:ascii="Tahoma" w:hAnsi="Tahoma" w:cs="Tahoma"/>
        </w:rPr>
        <w:t>Pengembangan karier PNS dilakukan berdasarkan kualifikasi, kompetensi (tek</w:t>
      </w:r>
      <w:r w:rsidR="004831A4">
        <w:rPr>
          <w:rFonts w:ascii="Tahoma" w:hAnsi="Tahoma" w:cs="Tahoma"/>
        </w:rPr>
        <w:t>nis, mana</w:t>
      </w:r>
      <w:r w:rsidRPr="008A0483">
        <w:rPr>
          <w:rFonts w:ascii="Tahoma" w:hAnsi="Tahoma" w:cs="Tahoma"/>
        </w:rPr>
        <w:t>jerial dan sosial kultural), penilaian kinerja, dan kebutuhan Instansi Pemerintah, dengan mempertimbangkan integritas dan moralitas.</w:t>
      </w:r>
      <w:proofErr w:type="gramEnd"/>
      <w:r w:rsidR="002C1521">
        <w:rPr>
          <w:rFonts w:ascii="Tahoma" w:hAnsi="Tahoma" w:cs="Tahoma"/>
        </w:rPr>
        <w:t xml:space="preserve"> </w:t>
      </w:r>
      <w:r w:rsidRPr="008A0483">
        <w:rPr>
          <w:rFonts w:ascii="Tahoma" w:hAnsi="Tahoma" w:cs="Tahoma"/>
        </w:rPr>
        <w:t xml:space="preserve">Dalam mengembangkan kompetensi, PNS diberikan kesempatan untuk melakukan praktik kerja di instansi lain di </w:t>
      </w:r>
      <w:r w:rsidRPr="008A0483">
        <w:rPr>
          <w:rFonts w:ascii="Tahoma" w:hAnsi="Tahoma" w:cs="Tahoma"/>
        </w:rPr>
        <w:lastRenderedPageBreak/>
        <w:t>pusat dan daerah, pertukaran antara PNS dengan pegawai swasta dalam waktu paling lama 1 (satu) tahun.</w:t>
      </w:r>
    </w:p>
    <w:p w:rsidR="0001669F" w:rsidRPr="008A0483" w:rsidRDefault="0001669F" w:rsidP="0001669F">
      <w:pPr>
        <w:pStyle w:val="ListParagraph"/>
        <w:numPr>
          <w:ilvl w:val="0"/>
          <w:numId w:val="11"/>
        </w:numPr>
        <w:tabs>
          <w:tab w:val="clear" w:pos="720"/>
          <w:tab w:val="num" w:pos="1080"/>
        </w:tabs>
        <w:spacing w:line="480" w:lineRule="auto"/>
        <w:ind w:left="1080"/>
        <w:jc w:val="both"/>
        <w:rPr>
          <w:rFonts w:ascii="Tahoma" w:hAnsi="Tahoma" w:cs="Tahoma"/>
        </w:rPr>
      </w:pPr>
      <w:r w:rsidRPr="008A0483">
        <w:rPr>
          <w:rFonts w:ascii="Tahoma" w:hAnsi="Tahoma" w:cs="Tahoma"/>
          <w:bCs/>
          <w:color w:val="auto"/>
        </w:rPr>
        <w:t>Pola Karier;</w:t>
      </w:r>
    </w:p>
    <w:p w:rsidR="0001669F" w:rsidRDefault="0001669F" w:rsidP="0001669F">
      <w:pPr>
        <w:pStyle w:val="ListParagraph"/>
        <w:spacing w:line="480" w:lineRule="auto"/>
        <w:ind w:left="1080"/>
        <w:jc w:val="both"/>
        <w:rPr>
          <w:rFonts w:ascii="Tahoma" w:hAnsi="Tahoma" w:cs="Tahoma"/>
        </w:rPr>
      </w:pPr>
      <w:proofErr w:type="gramStart"/>
      <w:r w:rsidRPr="008A0483">
        <w:rPr>
          <w:rFonts w:ascii="Tahoma" w:hAnsi="Tahoma" w:cs="Tahoma"/>
        </w:rPr>
        <w:t>Untuk menjamin keselarasan potensi P</w:t>
      </w:r>
      <w:r w:rsidR="00E371B6">
        <w:rPr>
          <w:rFonts w:ascii="Tahoma" w:hAnsi="Tahoma" w:cs="Tahoma"/>
        </w:rPr>
        <w:t>egawai Negeri Sipil</w:t>
      </w:r>
      <w:r w:rsidRPr="008A0483">
        <w:rPr>
          <w:rFonts w:ascii="Tahoma" w:hAnsi="Tahoma" w:cs="Tahoma"/>
        </w:rPr>
        <w:t xml:space="preserve"> dengan kebutuhan penyelenggaraan tugas</w:t>
      </w:r>
      <w:r w:rsidR="002C1521">
        <w:rPr>
          <w:rFonts w:ascii="Tahoma" w:hAnsi="Tahoma" w:cs="Tahoma"/>
        </w:rPr>
        <w:t xml:space="preserve"> </w:t>
      </w:r>
      <w:r w:rsidRPr="008A0483">
        <w:rPr>
          <w:rFonts w:ascii="Tahoma" w:hAnsi="Tahoma" w:cs="Tahoma"/>
        </w:rPr>
        <w:t>pemerintahan dan pembangunan perlu disusun pola</w:t>
      </w:r>
      <w:r w:rsidR="009E5DCC">
        <w:rPr>
          <w:rFonts w:ascii="Tahoma" w:hAnsi="Tahoma" w:cs="Tahoma"/>
        </w:rPr>
        <w:t xml:space="preserve"> </w:t>
      </w:r>
      <w:r w:rsidRPr="008A0483">
        <w:rPr>
          <w:rFonts w:ascii="Tahoma" w:hAnsi="Tahoma" w:cs="Tahoma"/>
        </w:rPr>
        <w:t xml:space="preserve">karier </w:t>
      </w:r>
      <w:r w:rsidR="00E371B6" w:rsidRPr="008A0483">
        <w:rPr>
          <w:rFonts w:ascii="Tahoma" w:hAnsi="Tahoma" w:cs="Tahoma"/>
        </w:rPr>
        <w:t>P</w:t>
      </w:r>
      <w:r w:rsidR="00E371B6">
        <w:rPr>
          <w:rFonts w:ascii="Tahoma" w:hAnsi="Tahoma" w:cs="Tahoma"/>
        </w:rPr>
        <w:t>egawai Negeri Sipil</w:t>
      </w:r>
      <w:r w:rsidRPr="008A0483">
        <w:rPr>
          <w:rFonts w:ascii="Tahoma" w:hAnsi="Tahoma" w:cs="Tahoma"/>
        </w:rPr>
        <w:t xml:space="preserve"> yang terintegrasi secara nasional.</w:t>
      </w:r>
      <w:proofErr w:type="gramEnd"/>
      <w:r w:rsidRPr="008A0483">
        <w:rPr>
          <w:rFonts w:ascii="Tahoma" w:hAnsi="Tahoma" w:cs="Tahoma"/>
        </w:rPr>
        <w:br/>
      </w:r>
      <w:proofErr w:type="gramStart"/>
      <w:r w:rsidRPr="008A0483">
        <w:rPr>
          <w:rFonts w:ascii="Tahoma" w:hAnsi="Tahoma" w:cs="Tahoma"/>
        </w:rPr>
        <w:t xml:space="preserve">Setiap Instansi Pemerintah menyusun pola karier </w:t>
      </w:r>
      <w:r w:rsidR="00E371B6" w:rsidRPr="008A0483">
        <w:rPr>
          <w:rFonts w:ascii="Tahoma" w:hAnsi="Tahoma" w:cs="Tahoma"/>
        </w:rPr>
        <w:t>P</w:t>
      </w:r>
      <w:r w:rsidR="00E371B6">
        <w:rPr>
          <w:rFonts w:ascii="Tahoma" w:hAnsi="Tahoma" w:cs="Tahoma"/>
        </w:rPr>
        <w:t>egawai Negeri Sipil</w:t>
      </w:r>
      <w:r w:rsidRPr="008A0483">
        <w:rPr>
          <w:rFonts w:ascii="Tahoma" w:hAnsi="Tahoma" w:cs="Tahoma"/>
        </w:rPr>
        <w:t xml:space="preserve"> secara khusus sesuai dengan kebutuhan berdasarkan pola karier nasional.</w:t>
      </w:r>
      <w:proofErr w:type="gramEnd"/>
    </w:p>
    <w:p w:rsidR="0001669F" w:rsidRPr="008A0483" w:rsidRDefault="0001669F" w:rsidP="0001669F">
      <w:pPr>
        <w:pStyle w:val="ListParagraph"/>
        <w:numPr>
          <w:ilvl w:val="0"/>
          <w:numId w:val="11"/>
        </w:numPr>
        <w:tabs>
          <w:tab w:val="clear" w:pos="720"/>
          <w:tab w:val="num" w:pos="1080"/>
        </w:tabs>
        <w:spacing w:line="480" w:lineRule="auto"/>
        <w:ind w:left="1080"/>
        <w:jc w:val="both"/>
        <w:rPr>
          <w:rFonts w:ascii="Tahoma" w:hAnsi="Tahoma" w:cs="Tahoma"/>
        </w:rPr>
      </w:pPr>
      <w:r w:rsidRPr="008A0483">
        <w:rPr>
          <w:rFonts w:ascii="Tahoma" w:hAnsi="Tahoma" w:cs="Tahoma"/>
          <w:bCs/>
          <w:color w:val="auto"/>
        </w:rPr>
        <w:t>Promosi;</w:t>
      </w:r>
    </w:p>
    <w:p w:rsidR="0001669F" w:rsidRPr="008A0483" w:rsidRDefault="0001669F" w:rsidP="0001669F">
      <w:pPr>
        <w:pStyle w:val="ListParagraph"/>
        <w:spacing w:line="480" w:lineRule="auto"/>
        <w:ind w:left="1080"/>
        <w:jc w:val="both"/>
        <w:rPr>
          <w:rFonts w:ascii="Tahoma" w:hAnsi="Tahoma" w:cs="Tahoma"/>
        </w:rPr>
      </w:pPr>
      <w:r w:rsidRPr="008A0483">
        <w:rPr>
          <w:rFonts w:ascii="Tahoma" w:hAnsi="Tahoma" w:cs="Tahoma"/>
        </w:rPr>
        <w:t xml:space="preserve">Promosi PNS dilakukan berdasarkan perbandingan objektif antara kompetensi, kualifikasi, dan persyaratan yang dibutuhkan oleh jabatan, penilaian atas prestasi kerja, kepemimpinan, kerja </w:t>
      </w:r>
      <w:proofErr w:type="gramStart"/>
      <w:r w:rsidRPr="008A0483">
        <w:rPr>
          <w:rFonts w:ascii="Tahoma" w:hAnsi="Tahoma" w:cs="Tahoma"/>
        </w:rPr>
        <w:t>sama</w:t>
      </w:r>
      <w:proofErr w:type="gramEnd"/>
      <w:r w:rsidRPr="008A0483">
        <w:rPr>
          <w:rFonts w:ascii="Tahoma" w:hAnsi="Tahoma" w:cs="Tahoma"/>
        </w:rPr>
        <w:t xml:space="preserve">, kreativitas, dan pertimbangan dari tim penilai kinerja PNS pada Instansi Pemerintah, tanpa membedakan </w:t>
      </w:r>
      <w:r w:rsidR="00E371B6">
        <w:rPr>
          <w:rFonts w:ascii="Tahoma" w:hAnsi="Tahoma" w:cs="Tahoma"/>
        </w:rPr>
        <w:t>g</w:t>
      </w:r>
      <w:r w:rsidRPr="008A0483">
        <w:rPr>
          <w:rFonts w:ascii="Tahoma" w:hAnsi="Tahoma" w:cs="Tahoma"/>
        </w:rPr>
        <w:t>ender, suku, agama, ras, dan golongan.</w:t>
      </w:r>
    </w:p>
    <w:p w:rsidR="0001669F" w:rsidRPr="008A0483" w:rsidRDefault="0001669F" w:rsidP="0001669F">
      <w:pPr>
        <w:pStyle w:val="ListParagraph"/>
        <w:numPr>
          <w:ilvl w:val="0"/>
          <w:numId w:val="11"/>
        </w:numPr>
        <w:tabs>
          <w:tab w:val="clear" w:pos="720"/>
          <w:tab w:val="num" w:pos="1080"/>
        </w:tabs>
        <w:spacing w:line="480" w:lineRule="auto"/>
        <w:ind w:left="1080"/>
        <w:jc w:val="both"/>
        <w:rPr>
          <w:rFonts w:ascii="Tahoma" w:hAnsi="Tahoma" w:cs="Tahoma"/>
        </w:rPr>
      </w:pPr>
      <w:r w:rsidRPr="008A0483">
        <w:rPr>
          <w:rFonts w:ascii="Tahoma" w:hAnsi="Tahoma" w:cs="Tahoma"/>
          <w:bCs/>
          <w:color w:val="auto"/>
        </w:rPr>
        <w:t>Mutasi;</w:t>
      </w:r>
    </w:p>
    <w:p w:rsidR="0001669F" w:rsidRDefault="0001669F" w:rsidP="0001669F">
      <w:pPr>
        <w:pStyle w:val="ListParagraph"/>
        <w:spacing w:line="480" w:lineRule="auto"/>
        <w:ind w:left="1080"/>
        <w:jc w:val="both"/>
        <w:rPr>
          <w:rFonts w:ascii="Tahoma" w:hAnsi="Tahoma" w:cs="Tahoma"/>
        </w:rPr>
      </w:pPr>
      <w:r w:rsidRPr="008A0483">
        <w:rPr>
          <w:rFonts w:ascii="Tahoma" w:hAnsi="Tahoma" w:cs="Tahoma"/>
        </w:rPr>
        <w:t>Setiap PNS dapat dimutasi tugas dan/atau lokasi dalam 1 (satu) Instansi Pusat, antar Instansi Pusat, 1 (satu) Instansi Daerah, antar Instansi Daerah, antar Instansi Pusat dan Instansi Daerah, dan ke perwakilan Negara Kesatuan Republik Indonesia di luar negeri.</w:t>
      </w:r>
    </w:p>
    <w:p w:rsidR="00E371B6" w:rsidRDefault="00E371B6" w:rsidP="0001669F">
      <w:pPr>
        <w:pStyle w:val="ListParagraph"/>
        <w:spacing w:line="480" w:lineRule="auto"/>
        <w:ind w:left="1080"/>
        <w:jc w:val="both"/>
        <w:rPr>
          <w:rFonts w:ascii="Tahoma" w:hAnsi="Tahoma" w:cs="Tahoma"/>
        </w:rPr>
      </w:pPr>
    </w:p>
    <w:p w:rsidR="00E371B6" w:rsidRPr="008A0483" w:rsidRDefault="00E371B6" w:rsidP="0001669F">
      <w:pPr>
        <w:pStyle w:val="ListParagraph"/>
        <w:spacing w:line="480" w:lineRule="auto"/>
        <w:ind w:left="1080"/>
        <w:jc w:val="both"/>
        <w:rPr>
          <w:rFonts w:ascii="Tahoma" w:hAnsi="Tahoma" w:cs="Tahoma"/>
        </w:rPr>
      </w:pPr>
    </w:p>
    <w:p w:rsidR="0001669F" w:rsidRPr="008A0483" w:rsidRDefault="0001669F" w:rsidP="0001669F">
      <w:pPr>
        <w:pStyle w:val="ListParagraph"/>
        <w:numPr>
          <w:ilvl w:val="0"/>
          <w:numId w:val="11"/>
        </w:numPr>
        <w:tabs>
          <w:tab w:val="clear" w:pos="720"/>
          <w:tab w:val="num" w:pos="1080"/>
        </w:tabs>
        <w:spacing w:line="480" w:lineRule="auto"/>
        <w:ind w:left="1080"/>
        <w:jc w:val="both"/>
        <w:rPr>
          <w:rFonts w:ascii="Tahoma" w:hAnsi="Tahoma" w:cs="Tahoma"/>
        </w:rPr>
      </w:pPr>
      <w:r w:rsidRPr="008A0483">
        <w:rPr>
          <w:rFonts w:ascii="Tahoma" w:hAnsi="Tahoma" w:cs="Tahoma"/>
          <w:bCs/>
          <w:color w:val="auto"/>
        </w:rPr>
        <w:lastRenderedPageBreak/>
        <w:t>Penilaian Kinerja PNS;</w:t>
      </w:r>
    </w:p>
    <w:p w:rsidR="0068732F" w:rsidRPr="00BD2DFC" w:rsidRDefault="0001669F" w:rsidP="00BD2DFC">
      <w:pPr>
        <w:pStyle w:val="ListParagraph"/>
        <w:spacing w:line="480" w:lineRule="auto"/>
        <w:ind w:left="1080"/>
        <w:jc w:val="both"/>
        <w:rPr>
          <w:rFonts w:ascii="Tahoma" w:hAnsi="Tahoma" w:cs="Tahoma"/>
        </w:rPr>
      </w:pPr>
      <w:proofErr w:type="gramStart"/>
      <w:r w:rsidRPr="008A0483">
        <w:rPr>
          <w:rFonts w:ascii="Tahoma" w:hAnsi="Tahoma" w:cs="Tahoma"/>
        </w:rPr>
        <w:t>Penilaian kinerja PNS digunakan untuk menjamin objektivitas dalam pengembangan PNS, dan dijadikan sebagai persyaratan dalam pengangkatan jabatan dan kenaikan pangkat, pemberian tunjangan dan sanksi, mutasi, dan promosi, serta untuk mengikuti pendidikan dan pelatihan.</w:t>
      </w:r>
      <w:proofErr w:type="gramEnd"/>
    </w:p>
    <w:p w:rsidR="0001669F" w:rsidRPr="008A0483" w:rsidRDefault="0001669F" w:rsidP="0001669F">
      <w:pPr>
        <w:pStyle w:val="ListParagraph"/>
        <w:numPr>
          <w:ilvl w:val="0"/>
          <w:numId w:val="11"/>
        </w:numPr>
        <w:tabs>
          <w:tab w:val="clear" w:pos="720"/>
          <w:tab w:val="num" w:pos="1080"/>
        </w:tabs>
        <w:spacing w:line="480" w:lineRule="auto"/>
        <w:ind w:left="1080"/>
        <w:jc w:val="both"/>
        <w:rPr>
          <w:rFonts w:ascii="Tahoma" w:hAnsi="Tahoma" w:cs="Tahoma"/>
        </w:rPr>
      </w:pPr>
      <w:r w:rsidRPr="008A0483">
        <w:rPr>
          <w:rFonts w:ascii="Tahoma" w:hAnsi="Tahoma" w:cs="Tahoma"/>
          <w:bCs/>
          <w:color w:val="auto"/>
        </w:rPr>
        <w:t>Penggajian dan Tunjangan;</w:t>
      </w:r>
    </w:p>
    <w:p w:rsidR="00D2100B" w:rsidRPr="00A01DCC" w:rsidRDefault="0001669F" w:rsidP="00A01DCC">
      <w:pPr>
        <w:pStyle w:val="ListParagraph"/>
        <w:spacing w:line="480" w:lineRule="auto"/>
        <w:ind w:left="1080"/>
        <w:jc w:val="both"/>
        <w:rPr>
          <w:rFonts w:ascii="Tahoma" w:hAnsi="Tahoma" w:cs="Tahoma"/>
        </w:rPr>
      </w:pPr>
      <w:r w:rsidRPr="008A0483">
        <w:rPr>
          <w:rFonts w:ascii="Tahoma" w:hAnsi="Tahoma" w:cs="Tahoma"/>
        </w:rPr>
        <w:t>Pemerintah wajib membayar gaji yang adil dan layak kepada PNS serta menjamin kesejahteraan PNS. Gaji dimaksud dibayarkan sesuai dengan beban kerja, tanggung jawab, dan resiko pekerjaan.</w:t>
      </w:r>
      <w:r w:rsidRPr="008A0483">
        <w:rPr>
          <w:rFonts w:ascii="Tahoma" w:hAnsi="Tahoma" w:cs="Tahoma"/>
        </w:rPr>
        <w:br/>
      </w:r>
      <w:proofErr w:type="gramStart"/>
      <w:r w:rsidRPr="008A0483">
        <w:rPr>
          <w:rFonts w:ascii="Tahoma" w:hAnsi="Tahoma" w:cs="Tahoma"/>
        </w:rPr>
        <w:t>PNS juga menerima tunjangan dan fasilitas yang meliputi tunjangan kinerja dan</w:t>
      </w:r>
      <w:r w:rsidR="00E371B6">
        <w:rPr>
          <w:rFonts w:ascii="Tahoma" w:hAnsi="Tahoma" w:cs="Tahoma"/>
        </w:rPr>
        <w:t xml:space="preserve"> </w:t>
      </w:r>
      <w:r w:rsidRPr="008A0483">
        <w:rPr>
          <w:rFonts w:ascii="Tahoma" w:hAnsi="Tahoma" w:cs="Tahoma"/>
        </w:rPr>
        <w:t>tunjangan kemahalan.</w:t>
      </w:r>
      <w:proofErr w:type="gramEnd"/>
    </w:p>
    <w:p w:rsidR="0001669F" w:rsidRPr="008A0483" w:rsidRDefault="003845EF" w:rsidP="0001669F">
      <w:pPr>
        <w:pStyle w:val="ListParagraph"/>
        <w:numPr>
          <w:ilvl w:val="0"/>
          <w:numId w:val="11"/>
        </w:numPr>
        <w:tabs>
          <w:tab w:val="clear" w:pos="720"/>
          <w:tab w:val="num" w:pos="1080"/>
        </w:tabs>
        <w:spacing w:line="480" w:lineRule="auto"/>
        <w:ind w:left="1080"/>
        <w:jc w:val="both"/>
        <w:rPr>
          <w:rFonts w:ascii="Tahoma" w:hAnsi="Tahoma" w:cs="Tahoma"/>
        </w:rPr>
      </w:pPr>
      <w:r>
        <w:rPr>
          <w:rFonts w:ascii="Tahoma" w:hAnsi="Tahoma" w:cs="Tahoma"/>
          <w:bCs/>
          <w:color w:val="auto"/>
        </w:rPr>
        <w:t>P</w:t>
      </w:r>
      <w:r w:rsidR="0001669F" w:rsidRPr="008A0483">
        <w:rPr>
          <w:rFonts w:ascii="Tahoma" w:hAnsi="Tahoma" w:cs="Tahoma"/>
          <w:bCs/>
          <w:color w:val="auto"/>
        </w:rPr>
        <w:t>enghargaan;</w:t>
      </w:r>
    </w:p>
    <w:p w:rsidR="0001669F" w:rsidRPr="008A0483" w:rsidRDefault="0001669F" w:rsidP="0001669F">
      <w:pPr>
        <w:pStyle w:val="ListParagraph"/>
        <w:spacing w:line="480" w:lineRule="auto"/>
        <w:ind w:left="1080"/>
        <w:jc w:val="both"/>
        <w:rPr>
          <w:rFonts w:ascii="Tahoma" w:hAnsi="Tahoma" w:cs="Tahoma"/>
        </w:rPr>
      </w:pPr>
      <w:r w:rsidRPr="008A0483">
        <w:rPr>
          <w:rFonts w:ascii="Tahoma" w:hAnsi="Tahoma" w:cs="Tahoma"/>
        </w:rPr>
        <w:t>PNS yang telah menunjukkan kesetiaan, pengabdian, kecakapan, kejujuran, kedisiplinan, dan prestasi kerja dalam melaksanakan tugasnya dapat diberikan penghargaan, berupa:</w:t>
      </w:r>
    </w:p>
    <w:p w:rsidR="0001669F" w:rsidRDefault="0001669F" w:rsidP="00945099">
      <w:pPr>
        <w:pStyle w:val="ListParagraph"/>
        <w:numPr>
          <w:ilvl w:val="4"/>
          <w:numId w:val="19"/>
        </w:numPr>
        <w:spacing w:line="480" w:lineRule="auto"/>
        <w:ind w:left="1495"/>
        <w:jc w:val="both"/>
        <w:rPr>
          <w:rFonts w:ascii="Tahoma" w:hAnsi="Tahoma" w:cs="Tahoma"/>
        </w:rPr>
      </w:pPr>
      <w:r w:rsidRPr="008A0483">
        <w:rPr>
          <w:rFonts w:ascii="Tahoma" w:hAnsi="Tahoma" w:cs="Tahoma"/>
        </w:rPr>
        <w:t>Tanda kehormatan;</w:t>
      </w:r>
    </w:p>
    <w:p w:rsidR="0001669F" w:rsidRDefault="00E371B6" w:rsidP="00945099">
      <w:pPr>
        <w:pStyle w:val="ListParagraph"/>
        <w:numPr>
          <w:ilvl w:val="4"/>
          <w:numId w:val="19"/>
        </w:numPr>
        <w:spacing w:line="480" w:lineRule="auto"/>
        <w:ind w:left="1495"/>
        <w:jc w:val="both"/>
        <w:rPr>
          <w:rFonts w:ascii="Tahoma" w:hAnsi="Tahoma" w:cs="Tahoma"/>
        </w:rPr>
      </w:pPr>
      <w:r w:rsidRPr="001F4758">
        <w:rPr>
          <w:rFonts w:ascii="Tahoma" w:hAnsi="Tahoma" w:cs="Tahoma"/>
        </w:rPr>
        <w:t xml:space="preserve">Kenaikan </w:t>
      </w:r>
      <w:r w:rsidR="0001669F" w:rsidRPr="001F4758">
        <w:rPr>
          <w:rFonts w:ascii="Tahoma" w:hAnsi="Tahoma" w:cs="Tahoma"/>
        </w:rPr>
        <w:t>pangkat istimewa;</w:t>
      </w:r>
    </w:p>
    <w:p w:rsidR="0001669F" w:rsidRDefault="0001669F" w:rsidP="00945099">
      <w:pPr>
        <w:pStyle w:val="ListParagraph"/>
        <w:numPr>
          <w:ilvl w:val="4"/>
          <w:numId w:val="19"/>
        </w:numPr>
        <w:spacing w:line="480" w:lineRule="auto"/>
        <w:ind w:left="1495"/>
        <w:jc w:val="both"/>
        <w:rPr>
          <w:rFonts w:ascii="Tahoma" w:hAnsi="Tahoma" w:cs="Tahoma"/>
        </w:rPr>
      </w:pPr>
      <w:r w:rsidRPr="001F4758">
        <w:rPr>
          <w:rFonts w:ascii="Tahoma" w:hAnsi="Tahoma" w:cs="Tahoma"/>
        </w:rPr>
        <w:t>Kesempatan prioritas untuk pengembangan kompetensi; dan/atau</w:t>
      </w:r>
    </w:p>
    <w:p w:rsidR="0001669F" w:rsidRDefault="00E371B6" w:rsidP="00945099">
      <w:pPr>
        <w:pStyle w:val="ListParagraph"/>
        <w:numPr>
          <w:ilvl w:val="4"/>
          <w:numId w:val="19"/>
        </w:numPr>
        <w:spacing w:line="480" w:lineRule="auto"/>
        <w:ind w:left="1495"/>
        <w:jc w:val="both"/>
        <w:rPr>
          <w:rFonts w:ascii="Tahoma" w:hAnsi="Tahoma" w:cs="Tahoma"/>
        </w:rPr>
      </w:pPr>
      <w:r w:rsidRPr="001F4758">
        <w:rPr>
          <w:rFonts w:ascii="Tahoma" w:hAnsi="Tahoma" w:cs="Tahoma"/>
        </w:rPr>
        <w:t xml:space="preserve">Kesempatan </w:t>
      </w:r>
      <w:r w:rsidR="0001669F" w:rsidRPr="001F4758">
        <w:rPr>
          <w:rFonts w:ascii="Tahoma" w:hAnsi="Tahoma" w:cs="Tahoma"/>
        </w:rPr>
        <w:t>menghadiri acara resmi dan/atau acara kenegaraan</w:t>
      </w:r>
      <w:r w:rsidR="0001669F">
        <w:rPr>
          <w:rFonts w:ascii="Tahoma" w:hAnsi="Tahoma" w:cs="Tahoma"/>
        </w:rPr>
        <w:t>;</w:t>
      </w:r>
    </w:p>
    <w:p w:rsidR="0001669F" w:rsidRDefault="0001669F" w:rsidP="00945099">
      <w:pPr>
        <w:pStyle w:val="ListParagraph"/>
        <w:numPr>
          <w:ilvl w:val="4"/>
          <w:numId w:val="19"/>
        </w:numPr>
        <w:spacing w:line="480" w:lineRule="auto"/>
        <w:ind w:left="1495"/>
        <w:jc w:val="both"/>
        <w:rPr>
          <w:rFonts w:ascii="Tahoma" w:hAnsi="Tahoma" w:cs="Tahoma"/>
        </w:rPr>
      </w:pPr>
      <w:r w:rsidRPr="001F4758">
        <w:rPr>
          <w:rFonts w:ascii="Tahoma" w:hAnsi="Tahoma" w:cs="Tahoma"/>
        </w:rPr>
        <w:t>PNS yang dijatuhi sanksi administratif tingkat berat berupa pemberhentian tidak dengan hormat dicabut haknya untuk memakai tanda kehormatan berdasarkan Undang-Undang ini.</w:t>
      </w:r>
    </w:p>
    <w:p w:rsidR="00E371B6" w:rsidRPr="00E371B6" w:rsidRDefault="00E371B6" w:rsidP="00E371B6">
      <w:pPr>
        <w:spacing w:line="480" w:lineRule="auto"/>
        <w:jc w:val="both"/>
        <w:rPr>
          <w:rFonts w:ascii="Tahoma" w:hAnsi="Tahoma" w:cs="Tahoma"/>
        </w:rPr>
      </w:pPr>
    </w:p>
    <w:p w:rsidR="0001669F" w:rsidRPr="008A0483" w:rsidRDefault="0001669F" w:rsidP="0001669F">
      <w:pPr>
        <w:pStyle w:val="ListParagraph"/>
        <w:numPr>
          <w:ilvl w:val="0"/>
          <w:numId w:val="11"/>
        </w:numPr>
        <w:tabs>
          <w:tab w:val="clear" w:pos="720"/>
          <w:tab w:val="num" w:pos="1080"/>
        </w:tabs>
        <w:spacing w:line="480" w:lineRule="auto"/>
        <w:ind w:left="1080"/>
        <w:jc w:val="both"/>
        <w:rPr>
          <w:rFonts w:ascii="Tahoma" w:hAnsi="Tahoma" w:cs="Tahoma"/>
        </w:rPr>
      </w:pPr>
      <w:r w:rsidRPr="008A0483">
        <w:rPr>
          <w:rFonts w:ascii="Tahoma" w:hAnsi="Tahoma" w:cs="Tahoma"/>
        </w:rPr>
        <w:lastRenderedPageBreak/>
        <w:t>Disiplin;</w:t>
      </w:r>
    </w:p>
    <w:p w:rsidR="0001669F" w:rsidRPr="008A0483" w:rsidRDefault="0001669F" w:rsidP="0001669F">
      <w:pPr>
        <w:pStyle w:val="ListParagraph"/>
        <w:spacing w:line="480" w:lineRule="auto"/>
        <w:ind w:left="1080"/>
        <w:jc w:val="both"/>
        <w:rPr>
          <w:rFonts w:ascii="Tahoma" w:hAnsi="Tahoma" w:cs="Tahoma"/>
        </w:rPr>
      </w:pPr>
      <w:r w:rsidRPr="008A0483">
        <w:rPr>
          <w:rFonts w:ascii="Tahoma" w:hAnsi="Tahoma" w:cs="Tahoma"/>
        </w:rPr>
        <w:t>Untuk menjamin terpeliharanya tata tertib dalam kelancaran pelaksanaan tugas, PNS wajib mematuhi disiplin PNS.</w:t>
      </w:r>
    </w:p>
    <w:p w:rsidR="0001669F" w:rsidRPr="001F4758" w:rsidRDefault="0001669F" w:rsidP="0001669F">
      <w:pPr>
        <w:pStyle w:val="ListParagraph"/>
        <w:spacing w:line="480" w:lineRule="auto"/>
        <w:ind w:left="1080"/>
        <w:jc w:val="both"/>
        <w:rPr>
          <w:rFonts w:ascii="Tahoma" w:hAnsi="Tahoma" w:cs="Tahoma"/>
        </w:rPr>
      </w:pPr>
      <w:r w:rsidRPr="008A0483">
        <w:rPr>
          <w:rFonts w:ascii="Tahoma" w:hAnsi="Tahoma" w:cs="Tahoma"/>
        </w:rPr>
        <w:t>Instansi Pemerintah wajib melaksanakan penegakan disiplin terhadap PNS serta</w:t>
      </w:r>
      <w:r w:rsidRPr="001F4758">
        <w:rPr>
          <w:rFonts w:ascii="Tahoma" w:hAnsi="Tahoma" w:cs="Tahoma"/>
        </w:rPr>
        <w:t>melaksanakan berbagai upaya peningkatan disiplin.</w:t>
      </w:r>
    </w:p>
    <w:p w:rsidR="0068732F" w:rsidRPr="00160D7A" w:rsidRDefault="0001669F" w:rsidP="00160D7A">
      <w:pPr>
        <w:pStyle w:val="ListParagraph"/>
        <w:spacing w:line="480" w:lineRule="auto"/>
        <w:ind w:left="1080"/>
        <w:jc w:val="both"/>
        <w:rPr>
          <w:rFonts w:ascii="Tahoma" w:hAnsi="Tahoma" w:cs="Tahoma"/>
        </w:rPr>
      </w:pPr>
      <w:proofErr w:type="gramStart"/>
      <w:r w:rsidRPr="008A0483">
        <w:rPr>
          <w:rFonts w:ascii="Tahoma" w:hAnsi="Tahoma" w:cs="Tahoma"/>
        </w:rPr>
        <w:t>PNS yang melakukan pelanggaran disiplin dijatuhi hukuman disiplin.</w:t>
      </w:r>
      <w:proofErr w:type="gramEnd"/>
    </w:p>
    <w:p w:rsidR="0001669F" w:rsidRDefault="0001669F" w:rsidP="0001669F">
      <w:pPr>
        <w:pStyle w:val="ListParagraph"/>
        <w:numPr>
          <w:ilvl w:val="0"/>
          <w:numId w:val="11"/>
        </w:numPr>
        <w:tabs>
          <w:tab w:val="clear" w:pos="720"/>
          <w:tab w:val="num" w:pos="1080"/>
        </w:tabs>
        <w:spacing w:line="480" w:lineRule="auto"/>
        <w:ind w:left="1080"/>
        <w:jc w:val="both"/>
        <w:rPr>
          <w:rFonts w:ascii="Tahoma" w:hAnsi="Tahoma" w:cs="Tahoma"/>
        </w:rPr>
      </w:pPr>
      <w:r w:rsidRPr="008A0483">
        <w:rPr>
          <w:rFonts w:ascii="Tahoma" w:hAnsi="Tahoma" w:cs="Tahoma"/>
        </w:rPr>
        <w:t>Pemberhentian;</w:t>
      </w:r>
    </w:p>
    <w:p w:rsidR="0001669F" w:rsidRPr="001F4758" w:rsidRDefault="0001669F" w:rsidP="0001669F">
      <w:pPr>
        <w:spacing w:line="480" w:lineRule="auto"/>
        <w:ind w:left="360" w:firstLine="720"/>
        <w:jc w:val="both"/>
        <w:rPr>
          <w:rFonts w:ascii="Tahoma" w:hAnsi="Tahoma" w:cs="Tahoma"/>
        </w:rPr>
      </w:pPr>
      <w:r w:rsidRPr="001F4758">
        <w:rPr>
          <w:rFonts w:ascii="Tahoma" w:hAnsi="Tahoma" w:cs="Tahoma"/>
        </w:rPr>
        <w:t>PNS diberhentikan dengan hormat karena:</w:t>
      </w:r>
    </w:p>
    <w:p w:rsidR="0001669F" w:rsidRPr="001F4758" w:rsidRDefault="0001669F" w:rsidP="00945099">
      <w:pPr>
        <w:pStyle w:val="ListParagraph"/>
        <w:numPr>
          <w:ilvl w:val="0"/>
          <w:numId w:val="27"/>
        </w:numPr>
        <w:spacing w:line="480" w:lineRule="auto"/>
        <w:jc w:val="both"/>
        <w:rPr>
          <w:rFonts w:ascii="Tahoma" w:hAnsi="Tahoma" w:cs="Tahoma"/>
        </w:rPr>
      </w:pPr>
      <w:r w:rsidRPr="001F4758">
        <w:rPr>
          <w:rFonts w:ascii="Tahoma" w:hAnsi="Tahoma" w:cs="Tahoma"/>
        </w:rPr>
        <w:t>Meninggal dunia;</w:t>
      </w:r>
    </w:p>
    <w:p w:rsidR="0001669F" w:rsidRPr="001F4758" w:rsidRDefault="0001669F" w:rsidP="00945099">
      <w:pPr>
        <w:pStyle w:val="ListParagraph"/>
        <w:numPr>
          <w:ilvl w:val="0"/>
          <w:numId w:val="27"/>
        </w:numPr>
        <w:spacing w:line="480" w:lineRule="auto"/>
        <w:jc w:val="both"/>
        <w:rPr>
          <w:rFonts w:ascii="Tahoma" w:hAnsi="Tahoma" w:cs="Tahoma"/>
        </w:rPr>
      </w:pPr>
      <w:r w:rsidRPr="001F4758">
        <w:rPr>
          <w:rFonts w:ascii="Tahoma" w:hAnsi="Tahoma" w:cs="Tahoma"/>
        </w:rPr>
        <w:t>Atas permintaan sendiri;</w:t>
      </w:r>
    </w:p>
    <w:p w:rsidR="0001669F" w:rsidRPr="001F4758" w:rsidRDefault="0001669F" w:rsidP="00945099">
      <w:pPr>
        <w:pStyle w:val="ListParagraph"/>
        <w:numPr>
          <w:ilvl w:val="0"/>
          <w:numId w:val="27"/>
        </w:numPr>
        <w:spacing w:line="480" w:lineRule="auto"/>
        <w:jc w:val="both"/>
        <w:rPr>
          <w:rFonts w:ascii="Tahoma" w:hAnsi="Tahoma" w:cs="Tahoma"/>
        </w:rPr>
      </w:pPr>
      <w:r w:rsidRPr="001F4758">
        <w:rPr>
          <w:rFonts w:ascii="Tahoma" w:hAnsi="Tahoma" w:cs="Tahoma"/>
        </w:rPr>
        <w:t>Mencapai batas usia pensiun;</w:t>
      </w:r>
    </w:p>
    <w:p w:rsidR="0001669F" w:rsidRPr="001F4758" w:rsidRDefault="0001669F" w:rsidP="00945099">
      <w:pPr>
        <w:pStyle w:val="ListParagraph"/>
        <w:numPr>
          <w:ilvl w:val="0"/>
          <w:numId w:val="27"/>
        </w:numPr>
        <w:spacing w:line="480" w:lineRule="auto"/>
        <w:jc w:val="both"/>
        <w:rPr>
          <w:rFonts w:ascii="Tahoma" w:hAnsi="Tahoma" w:cs="Tahoma"/>
        </w:rPr>
      </w:pPr>
      <w:r w:rsidRPr="001F4758">
        <w:rPr>
          <w:rFonts w:ascii="Tahoma" w:hAnsi="Tahoma" w:cs="Tahoma"/>
        </w:rPr>
        <w:t>Perampingan organisasi atau kebijakan peme</w:t>
      </w:r>
      <w:r w:rsidR="005D22C8">
        <w:rPr>
          <w:rFonts w:ascii="Tahoma" w:hAnsi="Tahoma" w:cs="Tahoma"/>
        </w:rPr>
        <w:t>rintah yang mengakibatkan pensiu</w:t>
      </w:r>
      <w:r w:rsidRPr="001F4758">
        <w:rPr>
          <w:rFonts w:ascii="Tahoma" w:hAnsi="Tahoma" w:cs="Tahoma"/>
        </w:rPr>
        <w:t>n dini; atau</w:t>
      </w:r>
    </w:p>
    <w:p w:rsidR="0001669F" w:rsidRPr="001F4758" w:rsidRDefault="0001669F" w:rsidP="00945099">
      <w:pPr>
        <w:pStyle w:val="ListParagraph"/>
        <w:numPr>
          <w:ilvl w:val="0"/>
          <w:numId w:val="27"/>
        </w:numPr>
        <w:spacing w:line="480" w:lineRule="auto"/>
        <w:jc w:val="both"/>
        <w:rPr>
          <w:rFonts w:ascii="Tahoma" w:hAnsi="Tahoma" w:cs="Tahoma"/>
        </w:rPr>
      </w:pPr>
      <w:r w:rsidRPr="001F4758">
        <w:rPr>
          <w:rFonts w:ascii="Tahoma" w:hAnsi="Tahoma" w:cs="Tahoma"/>
        </w:rPr>
        <w:t>Tidak cakap jasmani dan/atau rohani sehingga tidak dapat menjalankan tugas dan kewajiban.</w:t>
      </w:r>
    </w:p>
    <w:p w:rsidR="0001669F" w:rsidRDefault="0001669F" w:rsidP="0001669F">
      <w:pPr>
        <w:spacing w:line="480" w:lineRule="auto"/>
        <w:ind w:left="1277"/>
        <w:jc w:val="both"/>
        <w:rPr>
          <w:rFonts w:ascii="Tahoma" w:hAnsi="Tahoma" w:cs="Tahoma"/>
        </w:rPr>
      </w:pPr>
      <w:r w:rsidRPr="001F4758">
        <w:rPr>
          <w:rFonts w:ascii="Tahoma" w:hAnsi="Tahoma" w:cs="Tahoma"/>
        </w:rPr>
        <w:t>PNS dapat diberhentikan dengan hormat atau tidak diberhentikan karena dihukum penjara berdasarkan putusan pengadilan yang telah memiliki kekuatan hukum tetap karena melakukan tindak pidana dengan hukuman pidana penjara paling singkat 2 (dua) tahun dan pidana yang dilakukan tidak berencana.</w:t>
      </w:r>
    </w:p>
    <w:p w:rsidR="0001669F" w:rsidRDefault="0001669F" w:rsidP="0001669F">
      <w:pPr>
        <w:spacing w:line="480" w:lineRule="auto"/>
        <w:ind w:left="1277"/>
        <w:jc w:val="both"/>
        <w:rPr>
          <w:rFonts w:ascii="Tahoma" w:hAnsi="Tahoma" w:cs="Tahoma"/>
        </w:rPr>
      </w:pPr>
      <w:r w:rsidRPr="001F4758">
        <w:rPr>
          <w:rFonts w:ascii="Tahoma" w:hAnsi="Tahoma" w:cs="Tahoma"/>
        </w:rPr>
        <w:t>PNS diberhentikan dengan hormat tidak atas permintaan sendiri karena melakukan pelanggaran disiplin PNS tingkat berat.</w:t>
      </w:r>
      <w:r w:rsidRPr="001F4758">
        <w:rPr>
          <w:rFonts w:ascii="Tahoma" w:hAnsi="Tahoma" w:cs="Tahoma"/>
        </w:rPr>
        <w:br/>
        <w:t xml:space="preserve">PNS diberhentikan tidak dengan hormat </w:t>
      </w:r>
      <w:proofErr w:type="gramStart"/>
      <w:r w:rsidRPr="001F4758">
        <w:rPr>
          <w:rFonts w:ascii="Tahoma" w:hAnsi="Tahoma" w:cs="Tahoma"/>
        </w:rPr>
        <w:t>karena</w:t>
      </w:r>
      <w:r w:rsidR="00E371B6">
        <w:rPr>
          <w:rFonts w:ascii="Tahoma" w:hAnsi="Tahoma" w:cs="Tahoma"/>
        </w:rPr>
        <w:t xml:space="preserve"> </w:t>
      </w:r>
      <w:r w:rsidRPr="001F4758">
        <w:rPr>
          <w:rFonts w:ascii="Tahoma" w:hAnsi="Tahoma" w:cs="Tahoma"/>
        </w:rPr>
        <w:t>:</w:t>
      </w:r>
      <w:proofErr w:type="gramEnd"/>
    </w:p>
    <w:p w:rsidR="0001669F" w:rsidRPr="001F4758" w:rsidRDefault="0001669F" w:rsidP="00945099">
      <w:pPr>
        <w:pStyle w:val="ListParagraph"/>
        <w:numPr>
          <w:ilvl w:val="0"/>
          <w:numId w:val="28"/>
        </w:numPr>
        <w:spacing w:line="480" w:lineRule="auto"/>
        <w:jc w:val="both"/>
        <w:rPr>
          <w:rFonts w:ascii="Tahoma" w:hAnsi="Tahoma" w:cs="Tahoma"/>
        </w:rPr>
      </w:pPr>
      <w:r w:rsidRPr="001F4758">
        <w:rPr>
          <w:rFonts w:ascii="Tahoma" w:hAnsi="Tahoma" w:cs="Tahoma"/>
        </w:rPr>
        <w:lastRenderedPageBreak/>
        <w:t>Melakukan penyelewengan terhadap Pancasila dan Undang-Undang Dasar Negara Republik Indonesia Tahun 1945;</w:t>
      </w:r>
    </w:p>
    <w:p w:rsidR="0001669F" w:rsidRPr="001F4758" w:rsidRDefault="0001669F" w:rsidP="00945099">
      <w:pPr>
        <w:pStyle w:val="ListParagraph"/>
        <w:numPr>
          <w:ilvl w:val="0"/>
          <w:numId w:val="28"/>
        </w:numPr>
        <w:spacing w:line="480" w:lineRule="auto"/>
        <w:jc w:val="both"/>
        <w:rPr>
          <w:rFonts w:ascii="Tahoma" w:hAnsi="Tahoma" w:cs="Tahoma"/>
        </w:rPr>
      </w:pPr>
      <w:r w:rsidRPr="001F4758">
        <w:rPr>
          <w:rFonts w:ascii="Tahoma" w:hAnsi="Tahoma" w:cs="Tahoma"/>
        </w:rPr>
        <w:t>Dihukum penjara atau kurungan berdasarkan putusan pengadilan yang telah memiliki kekuatan hukum tetap karena melakukan tindak pidana kejahatan jabatan atau tindak pidana kejahatan yang ada hubungannya dengan jabatan dan/atau pidana umum;</w:t>
      </w:r>
    </w:p>
    <w:p w:rsidR="0001669F" w:rsidRPr="001F4758" w:rsidRDefault="0001669F" w:rsidP="00945099">
      <w:pPr>
        <w:pStyle w:val="ListParagraph"/>
        <w:numPr>
          <w:ilvl w:val="0"/>
          <w:numId w:val="28"/>
        </w:numPr>
        <w:spacing w:line="480" w:lineRule="auto"/>
        <w:jc w:val="both"/>
        <w:rPr>
          <w:rFonts w:ascii="Tahoma" w:hAnsi="Tahoma" w:cs="Tahoma"/>
        </w:rPr>
      </w:pPr>
      <w:r w:rsidRPr="001F4758">
        <w:rPr>
          <w:rFonts w:ascii="Tahoma" w:hAnsi="Tahoma" w:cs="Tahoma"/>
        </w:rPr>
        <w:t>Menjadi anggota dan/atau pengurus partai politik; atau</w:t>
      </w:r>
    </w:p>
    <w:p w:rsidR="00B64D2D" w:rsidRPr="0068732F" w:rsidRDefault="0001669F" w:rsidP="00945099">
      <w:pPr>
        <w:pStyle w:val="ListParagraph"/>
        <w:numPr>
          <w:ilvl w:val="0"/>
          <w:numId w:val="28"/>
        </w:numPr>
        <w:spacing w:line="480" w:lineRule="auto"/>
        <w:jc w:val="both"/>
        <w:rPr>
          <w:rFonts w:ascii="Tahoma" w:hAnsi="Tahoma" w:cs="Tahoma"/>
        </w:rPr>
      </w:pPr>
      <w:r w:rsidRPr="001F4758">
        <w:rPr>
          <w:rFonts w:ascii="Tahoma" w:hAnsi="Tahoma" w:cs="Tahoma"/>
        </w:rPr>
        <w:t>Dihukum penjara berdasarkan putusan pengadilan yang telah memiliki</w:t>
      </w:r>
      <w:r w:rsidR="00E371B6">
        <w:rPr>
          <w:rFonts w:ascii="Tahoma" w:hAnsi="Tahoma" w:cs="Tahoma"/>
        </w:rPr>
        <w:t xml:space="preserve"> </w:t>
      </w:r>
      <w:r w:rsidRPr="001F4758">
        <w:rPr>
          <w:rFonts w:ascii="Tahoma" w:hAnsi="Tahoma" w:cs="Tahoma"/>
        </w:rPr>
        <w:t>kekuatan hukum tetap karena melakukan tindak pidana dengan pidana penjara paling singkat 2 (dua) tahun dan pidana yang dilakukan dengan berencana.</w:t>
      </w:r>
    </w:p>
    <w:p w:rsidR="0001669F" w:rsidRDefault="0001669F" w:rsidP="0001669F">
      <w:pPr>
        <w:spacing w:line="480" w:lineRule="auto"/>
        <w:ind w:left="1277"/>
        <w:jc w:val="both"/>
        <w:rPr>
          <w:rFonts w:ascii="Tahoma" w:hAnsi="Tahoma" w:cs="Tahoma"/>
        </w:rPr>
      </w:pPr>
      <w:r w:rsidRPr="001F4758">
        <w:rPr>
          <w:rFonts w:ascii="Tahoma" w:hAnsi="Tahoma" w:cs="Tahoma"/>
        </w:rPr>
        <w:t>PNS diberhentikan sementara, apabila:</w:t>
      </w:r>
    </w:p>
    <w:p w:rsidR="0001669F" w:rsidRPr="001F4758" w:rsidRDefault="0001669F" w:rsidP="00945099">
      <w:pPr>
        <w:pStyle w:val="ListParagraph"/>
        <w:numPr>
          <w:ilvl w:val="0"/>
          <w:numId w:val="29"/>
        </w:numPr>
        <w:spacing w:line="480" w:lineRule="auto"/>
        <w:jc w:val="both"/>
        <w:rPr>
          <w:rFonts w:ascii="Tahoma" w:hAnsi="Tahoma" w:cs="Tahoma"/>
        </w:rPr>
      </w:pPr>
      <w:r w:rsidRPr="001F4758">
        <w:rPr>
          <w:rFonts w:ascii="Tahoma" w:hAnsi="Tahoma" w:cs="Tahoma"/>
        </w:rPr>
        <w:t>Diangkat menjadi pejabat negara;</w:t>
      </w:r>
    </w:p>
    <w:p w:rsidR="0001669F" w:rsidRPr="001F4758" w:rsidRDefault="0001669F" w:rsidP="00945099">
      <w:pPr>
        <w:pStyle w:val="ListParagraph"/>
        <w:numPr>
          <w:ilvl w:val="0"/>
          <w:numId w:val="29"/>
        </w:numPr>
        <w:spacing w:line="480" w:lineRule="auto"/>
        <w:jc w:val="both"/>
        <w:rPr>
          <w:rFonts w:ascii="Tahoma" w:hAnsi="Tahoma" w:cs="Tahoma"/>
        </w:rPr>
      </w:pPr>
      <w:r w:rsidRPr="001F4758">
        <w:rPr>
          <w:rFonts w:ascii="Tahoma" w:hAnsi="Tahoma" w:cs="Tahoma"/>
        </w:rPr>
        <w:t>Diangkat menjadi komisioner atau anggota lembaga nonstruktural; atau</w:t>
      </w:r>
    </w:p>
    <w:p w:rsidR="0001669F" w:rsidRDefault="0001669F" w:rsidP="00945099">
      <w:pPr>
        <w:pStyle w:val="ListParagraph"/>
        <w:numPr>
          <w:ilvl w:val="0"/>
          <w:numId w:val="29"/>
        </w:numPr>
        <w:spacing w:line="480" w:lineRule="auto"/>
        <w:jc w:val="both"/>
        <w:rPr>
          <w:rFonts w:ascii="Tahoma" w:hAnsi="Tahoma" w:cs="Tahoma"/>
        </w:rPr>
      </w:pPr>
      <w:r w:rsidRPr="001F4758">
        <w:rPr>
          <w:rFonts w:ascii="Tahoma" w:hAnsi="Tahoma" w:cs="Tahoma"/>
        </w:rPr>
        <w:t>Ditahan karena menjadi tersangka tindak pidana.</w:t>
      </w:r>
    </w:p>
    <w:p w:rsidR="0001669F" w:rsidRPr="008A0483" w:rsidRDefault="0001669F" w:rsidP="0001669F">
      <w:pPr>
        <w:pStyle w:val="ListParagraph"/>
        <w:numPr>
          <w:ilvl w:val="0"/>
          <w:numId w:val="11"/>
        </w:numPr>
        <w:tabs>
          <w:tab w:val="clear" w:pos="720"/>
          <w:tab w:val="num" w:pos="1080"/>
        </w:tabs>
        <w:spacing w:line="480" w:lineRule="auto"/>
        <w:ind w:left="1080"/>
        <w:jc w:val="both"/>
        <w:rPr>
          <w:rFonts w:ascii="Tahoma" w:hAnsi="Tahoma" w:cs="Tahoma"/>
        </w:rPr>
      </w:pPr>
      <w:r w:rsidRPr="008A0483">
        <w:rPr>
          <w:rFonts w:ascii="Tahoma" w:hAnsi="Tahoma" w:cs="Tahoma"/>
        </w:rPr>
        <w:t>Pensiun dan Tabungan Hari Tua;</w:t>
      </w:r>
    </w:p>
    <w:p w:rsidR="0001669F" w:rsidRPr="008A0483" w:rsidRDefault="0001669F" w:rsidP="0001669F">
      <w:pPr>
        <w:pStyle w:val="ListParagraph"/>
        <w:spacing w:line="480" w:lineRule="auto"/>
        <w:ind w:left="1080"/>
        <w:jc w:val="both"/>
        <w:rPr>
          <w:rFonts w:ascii="Tahoma" w:hAnsi="Tahoma" w:cs="Tahoma"/>
        </w:rPr>
      </w:pPr>
      <w:r w:rsidRPr="008A0483">
        <w:rPr>
          <w:rFonts w:ascii="Tahoma" w:hAnsi="Tahoma" w:cs="Tahoma"/>
        </w:rPr>
        <w:t>Batas usia Pensiun PNS yaitu:</w:t>
      </w:r>
    </w:p>
    <w:p w:rsidR="0001669F" w:rsidRPr="008A0483" w:rsidRDefault="0001669F" w:rsidP="00945099">
      <w:pPr>
        <w:pStyle w:val="ListParagraph"/>
        <w:numPr>
          <w:ilvl w:val="0"/>
          <w:numId w:val="26"/>
        </w:numPr>
        <w:spacing w:line="480" w:lineRule="auto"/>
        <w:jc w:val="both"/>
        <w:rPr>
          <w:rFonts w:ascii="Tahoma" w:hAnsi="Tahoma" w:cs="Tahoma"/>
        </w:rPr>
      </w:pPr>
      <w:r w:rsidRPr="008A0483">
        <w:rPr>
          <w:rFonts w:ascii="Tahoma" w:hAnsi="Tahoma" w:cs="Tahoma"/>
        </w:rPr>
        <w:t>58 (lima puluh delapan) tahun bagi Pejabat Administrasi;</w:t>
      </w:r>
    </w:p>
    <w:p w:rsidR="0001669F" w:rsidRPr="008A0483" w:rsidRDefault="0001669F" w:rsidP="00945099">
      <w:pPr>
        <w:pStyle w:val="ListParagraph"/>
        <w:numPr>
          <w:ilvl w:val="0"/>
          <w:numId w:val="26"/>
        </w:numPr>
        <w:spacing w:line="480" w:lineRule="auto"/>
        <w:jc w:val="both"/>
        <w:rPr>
          <w:rFonts w:ascii="Tahoma" w:hAnsi="Tahoma" w:cs="Tahoma"/>
        </w:rPr>
      </w:pPr>
      <w:r w:rsidRPr="008A0483">
        <w:rPr>
          <w:rFonts w:ascii="Tahoma" w:hAnsi="Tahoma" w:cs="Tahoma"/>
        </w:rPr>
        <w:t>60 (enam puluh) tahun bagi Pejabat Pimpinan Tinggi;</w:t>
      </w:r>
    </w:p>
    <w:p w:rsidR="0001669F" w:rsidRDefault="0001669F" w:rsidP="00945099">
      <w:pPr>
        <w:pStyle w:val="ListParagraph"/>
        <w:numPr>
          <w:ilvl w:val="0"/>
          <w:numId w:val="26"/>
        </w:numPr>
        <w:spacing w:line="480" w:lineRule="auto"/>
        <w:jc w:val="both"/>
        <w:rPr>
          <w:rFonts w:ascii="Tahoma" w:hAnsi="Tahoma" w:cs="Tahoma"/>
        </w:rPr>
      </w:pPr>
      <w:r w:rsidRPr="008A0483">
        <w:rPr>
          <w:rFonts w:ascii="Tahoma" w:hAnsi="Tahoma" w:cs="Tahoma"/>
        </w:rPr>
        <w:t>Sesuai dengan ketentuan peraturan perundang- undangan bagi Pejabat Fungsional.</w:t>
      </w:r>
    </w:p>
    <w:p w:rsidR="00E371B6" w:rsidRPr="00E371B6" w:rsidRDefault="00E371B6" w:rsidP="00E371B6">
      <w:pPr>
        <w:spacing w:line="480" w:lineRule="auto"/>
        <w:jc w:val="both"/>
        <w:rPr>
          <w:rFonts w:ascii="Tahoma" w:hAnsi="Tahoma" w:cs="Tahoma"/>
        </w:rPr>
      </w:pPr>
    </w:p>
    <w:p w:rsidR="0001669F" w:rsidRPr="008A0483" w:rsidRDefault="0001669F" w:rsidP="0001669F">
      <w:pPr>
        <w:pStyle w:val="ListParagraph"/>
        <w:numPr>
          <w:ilvl w:val="0"/>
          <w:numId w:val="11"/>
        </w:numPr>
        <w:tabs>
          <w:tab w:val="clear" w:pos="720"/>
          <w:tab w:val="num" w:pos="1080"/>
        </w:tabs>
        <w:spacing w:line="480" w:lineRule="auto"/>
        <w:ind w:left="1080"/>
        <w:jc w:val="both"/>
        <w:rPr>
          <w:rFonts w:ascii="Tahoma" w:hAnsi="Tahoma" w:cs="Tahoma"/>
        </w:rPr>
      </w:pPr>
      <w:r w:rsidRPr="008A0483">
        <w:rPr>
          <w:rFonts w:ascii="Tahoma" w:hAnsi="Tahoma" w:cs="Tahoma"/>
        </w:rPr>
        <w:lastRenderedPageBreak/>
        <w:t>Perlindungan;</w:t>
      </w:r>
    </w:p>
    <w:p w:rsidR="0001669F" w:rsidRPr="008A0483" w:rsidRDefault="0001669F" w:rsidP="0001669F">
      <w:pPr>
        <w:pStyle w:val="ListParagraph"/>
        <w:spacing w:line="480" w:lineRule="auto"/>
        <w:ind w:left="1080"/>
        <w:jc w:val="both"/>
        <w:rPr>
          <w:rFonts w:ascii="Tahoma" w:hAnsi="Tahoma" w:cs="Tahoma"/>
        </w:rPr>
      </w:pPr>
      <w:r w:rsidRPr="008A0483">
        <w:rPr>
          <w:rFonts w:ascii="Tahoma" w:hAnsi="Tahoma" w:cs="Tahoma"/>
        </w:rPr>
        <w:t>Pemerintah wajib memberikan perlindungan berupa:</w:t>
      </w:r>
    </w:p>
    <w:p w:rsidR="0001669F" w:rsidRDefault="0001669F" w:rsidP="00945099">
      <w:pPr>
        <w:pStyle w:val="ListParagraph"/>
        <w:numPr>
          <w:ilvl w:val="7"/>
          <w:numId w:val="19"/>
        </w:numPr>
        <w:spacing w:line="480" w:lineRule="auto"/>
        <w:ind w:left="1779"/>
        <w:jc w:val="both"/>
        <w:rPr>
          <w:rFonts w:ascii="Tahoma" w:hAnsi="Tahoma" w:cs="Tahoma"/>
        </w:rPr>
      </w:pPr>
      <w:r w:rsidRPr="008A0483">
        <w:rPr>
          <w:rFonts w:ascii="Tahoma" w:hAnsi="Tahoma" w:cs="Tahoma"/>
        </w:rPr>
        <w:t>Jaminan kesehatan;</w:t>
      </w:r>
    </w:p>
    <w:p w:rsidR="0001669F" w:rsidRDefault="0001669F" w:rsidP="00945099">
      <w:pPr>
        <w:pStyle w:val="ListParagraph"/>
        <w:numPr>
          <w:ilvl w:val="7"/>
          <w:numId w:val="19"/>
        </w:numPr>
        <w:spacing w:line="480" w:lineRule="auto"/>
        <w:ind w:left="1779"/>
        <w:jc w:val="both"/>
        <w:rPr>
          <w:rFonts w:ascii="Tahoma" w:hAnsi="Tahoma" w:cs="Tahoma"/>
        </w:rPr>
      </w:pPr>
      <w:r>
        <w:rPr>
          <w:rFonts w:ascii="Tahoma" w:hAnsi="Tahoma" w:cs="Tahoma"/>
        </w:rPr>
        <w:t>J</w:t>
      </w:r>
      <w:r w:rsidRPr="001F4758">
        <w:rPr>
          <w:rFonts w:ascii="Tahoma" w:hAnsi="Tahoma" w:cs="Tahoma"/>
        </w:rPr>
        <w:t>aminan kecelakaan kerja;</w:t>
      </w:r>
    </w:p>
    <w:p w:rsidR="0001669F" w:rsidRDefault="0001669F" w:rsidP="00945099">
      <w:pPr>
        <w:pStyle w:val="ListParagraph"/>
        <w:numPr>
          <w:ilvl w:val="7"/>
          <w:numId w:val="19"/>
        </w:numPr>
        <w:spacing w:line="480" w:lineRule="auto"/>
        <w:ind w:left="1779"/>
        <w:jc w:val="both"/>
        <w:rPr>
          <w:rFonts w:ascii="Tahoma" w:hAnsi="Tahoma" w:cs="Tahoma"/>
        </w:rPr>
      </w:pPr>
      <w:r w:rsidRPr="001F4758">
        <w:rPr>
          <w:rFonts w:ascii="Tahoma" w:hAnsi="Tahoma" w:cs="Tahoma"/>
        </w:rPr>
        <w:t>Jaminan kematian</w:t>
      </w:r>
      <w:r>
        <w:rPr>
          <w:rFonts w:ascii="Tahoma" w:hAnsi="Tahoma" w:cs="Tahoma"/>
        </w:rPr>
        <w:t>;</w:t>
      </w:r>
    </w:p>
    <w:p w:rsidR="0001669F" w:rsidRPr="001F4758" w:rsidRDefault="0001669F" w:rsidP="00945099">
      <w:pPr>
        <w:pStyle w:val="ListParagraph"/>
        <w:numPr>
          <w:ilvl w:val="7"/>
          <w:numId w:val="19"/>
        </w:numPr>
        <w:spacing w:line="480" w:lineRule="auto"/>
        <w:ind w:left="1779"/>
        <w:jc w:val="both"/>
        <w:rPr>
          <w:rFonts w:ascii="Tahoma" w:hAnsi="Tahoma" w:cs="Tahoma"/>
        </w:rPr>
      </w:pPr>
      <w:r w:rsidRPr="001F4758">
        <w:rPr>
          <w:rFonts w:ascii="Tahoma" w:hAnsi="Tahoma" w:cs="Tahoma"/>
        </w:rPr>
        <w:t>Bantuan hukum.</w:t>
      </w:r>
    </w:p>
    <w:p w:rsidR="0001669F" w:rsidRPr="001F4758" w:rsidRDefault="0001669F" w:rsidP="0001669F">
      <w:pPr>
        <w:pStyle w:val="ListParagraph"/>
        <w:spacing w:line="480" w:lineRule="auto"/>
        <w:ind w:left="1779"/>
        <w:jc w:val="both"/>
        <w:rPr>
          <w:rFonts w:ascii="Tahoma" w:hAnsi="Tahoma" w:cs="Tahoma"/>
        </w:rPr>
      </w:pPr>
      <w:r w:rsidRPr="008A0483">
        <w:rPr>
          <w:rFonts w:ascii="Tahoma" w:hAnsi="Tahoma" w:cs="Tahoma"/>
        </w:rPr>
        <w:t>Bantuan hukum berupa pemberian bantuan hukum dalam perkara yang</w:t>
      </w:r>
      <w:r w:rsidRPr="001F4758">
        <w:rPr>
          <w:rFonts w:ascii="Tahoma" w:hAnsi="Tahoma" w:cs="Tahoma"/>
        </w:rPr>
        <w:t>dihadapi di pengadilan terkait pelaksanaan tugasnya.</w:t>
      </w:r>
    </w:p>
    <w:p w:rsidR="00805831" w:rsidRDefault="000B122A" w:rsidP="009D3FE2">
      <w:pPr>
        <w:pStyle w:val="ListParagraph"/>
        <w:spacing w:line="480" w:lineRule="auto"/>
        <w:ind w:left="540" w:firstLine="27"/>
        <w:jc w:val="both"/>
        <w:rPr>
          <w:rFonts w:ascii="Tahoma" w:hAnsi="Tahoma" w:cs="Tahoma"/>
        </w:rPr>
      </w:pPr>
      <w:proofErr w:type="gramStart"/>
      <w:r>
        <w:rPr>
          <w:rFonts w:ascii="Tahoma" w:hAnsi="Tahoma" w:cs="Tahoma"/>
        </w:rPr>
        <w:t xml:space="preserve">Namun, </w:t>
      </w:r>
      <w:r w:rsidR="00805831" w:rsidRPr="003D3FEE">
        <w:rPr>
          <w:rFonts w:ascii="Tahoma" w:hAnsi="Tahoma" w:cs="Tahoma"/>
        </w:rPr>
        <w:t xml:space="preserve">dalam rangka pencapaian sasaran meningkatkan kualitas </w:t>
      </w:r>
      <w:r w:rsidR="003C0E46">
        <w:rPr>
          <w:rFonts w:ascii="Tahoma" w:hAnsi="Tahoma" w:cs="Tahoma"/>
        </w:rPr>
        <w:t>pengelolaan</w:t>
      </w:r>
      <w:r w:rsidR="00E371B6">
        <w:rPr>
          <w:rFonts w:ascii="Tahoma" w:hAnsi="Tahoma" w:cs="Tahoma"/>
        </w:rPr>
        <w:t xml:space="preserve"> </w:t>
      </w:r>
      <w:r w:rsidR="00805831" w:rsidRPr="003D3FEE">
        <w:rPr>
          <w:rFonts w:ascii="Tahoma" w:hAnsi="Tahoma" w:cs="Tahoma"/>
        </w:rPr>
        <w:t>manajemen</w:t>
      </w:r>
      <w:r w:rsidR="00805831">
        <w:rPr>
          <w:rFonts w:ascii="Tahoma" w:hAnsi="Tahoma" w:cs="Tahoma"/>
        </w:rPr>
        <w:t xml:space="preserve"> SDM aparatur </w:t>
      </w:r>
      <w:r w:rsidR="00805831" w:rsidRPr="003D3FEE">
        <w:rPr>
          <w:rFonts w:ascii="Tahoma" w:hAnsi="Tahoma" w:cs="Tahoma"/>
        </w:rPr>
        <w:t xml:space="preserve">lebih menitikberatkan pada aspek perencanaan (formasi) dan pengembangan yang dinilai sebagai </w:t>
      </w:r>
      <w:r w:rsidR="00805831" w:rsidRPr="003D3FEE">
        <w:rPr>
          <w:rFonts w:ascii="Tahoma" w:hAnsi="Tahoma" w:cs="Tahoma"/>
          <w:i/>
        </w:rPr>
        <w:t xml:space="preserve">core </w:t>
      </w:r>
      <w:r w:rsidR="00805831" w:rsidRPr="003D3FEE">
        <w:rPr>
          <w:rFonts w:ascii="Tahoma" w:hAnsi="Tahoma" w:cs="Tahoma"/>
        </w:rPr>
        <w:t>bidang kepegawaian</w:t>
      </w:r>
      <w:r w:rsidR="00805831">
        <w:rPr>
          <w:rFonts w:ascii="Tahoma" w:hAnsi="Tahoma" w:cs="Tahoma"/>
        </w:rPr>
        <w:t>.</w:t>
      </w:r>
      <w:proofErr w:type="gramEnd"/>
    </w:p>
    <w:p w:rsidR="004C6C06" w:rsidRDefault="00277242" w:rsidP="003845EF">
      <w:pPr>
        <w:pStyle w:val="ListParagraph"/>
        <w:spacing w:line="480" w:lineRule="auto"/>
        <w:ind w:left="540"/>
        <w:jc w:val="both"/>
        <w:rPr>
          <w:rFonts w:ascii="Tahoma" w:hAnsi="Tahoma" w:cs="Tahoma"/>
        </w:rPr>
      </w:pPr>
      <w:r>
        <w:rPr>
          <w:rFonts w:ascii="Tahoma" w:hAnsi="Tahoma" w:cs="Tahoma"/>
        </w:rPr>
        <w:t>P</w:t>
      </w:r>
      <w:r w:rsidR="004C6C06" w:rsidRPr="004C6C06">
        <w:rPr>
          <w:rFonts w:ascii="Tahoma" w:hAnsi="Tahoma" w:cs="Tahoma"/>
        </w:rPr>
        <w:t>eningkat</w:t>
      </w:r>
      <w:r>
        <w:rPr>
          <w:rFonts w:ascii="Tahoma" w:hAnsi="Tahoma" w:cs="Tahoma"/>
        </w:rPr>
        <w:t>an</w:t>
      </w:r>
      <w:r w:rsidR="002C1521">
        <w:rPr>
          <w:rFonts w:ascii="Tahoma" w:hAnsi="Tahoma" w:cs="Tahoma"/>
        </w:rPr>
        <w:t xml:space="preserve"> </w:t>
      </w:r>
      <w:r w:rsidR="004C6C06">
        <w:rPr>
          <w:rFonts w:ascii="Tahoma" w:hAnsi="Tahoma" w:cs="Tahoma"/>
        </w:rPr>
        <w:t xml:space="preserve">kualitas pengelolaan manajemen SDM aparatur </w:t>
      </w:r>
      <w:r>
        <w:rPr>
          <w:rFonts w:ascii="Tahoma" w:hAnsi="Tahoma" w:cs="Tahoma"/>
        </w:rPr>
        <w:t xml:space="preserve">yang </w:t>
      </w:r>
      <w:r w:rsidR="004C6C06">
        <w:rPr>
          <w:rFonts w:ascii="Tahoma" w:hAnsi="Tahoma" w:cs="Tahoma"/>
        </w:rPr>
        <w:t xml:space="preserve">merupakan </w:t>
      </w:r>
      <w:r w:rsidR="00BD604D">
        <w:rPr>
          <w:rFonts w:ascii="Tahoma" w:hAnsi="Tahoma" w:cs="Tahoma"/>
        </w:rPr>
        <w:t>sasaran</w:t>
      </w:r>
      <w:r w:rsidR="008B51A6">
        <w:rPr>
          <w:rFonts w:ascii="Tahoma" w:hAnsi="Tahoma" w:cs="Tahoma"/>
        </w:rPr>
        <w:t xml:space="preserve"> yang akan dicapai dalam perencanaan strategis lima tahunan</w:t>
      </w:r>
      <w:r>
        <w:rPr>
          <w:rFonts w:ascii="Tahoma" w:hAnsi="Tahoma" w:cs="Tahoma"/>
        </w:rPr>
        <w:t>, diukur</w:t>
      </w:r>
      <w:r w:rsidR="008B51A6">
        <w:rPr>
          <w:rFonts w:ascii="Tahoma" w:hAnsi="Tahoma" w:cs="Tahoma"/>
        </w:rPr>
        <w:t xml:space="preserve"> melalui </w:t>
      </w:r>
      <w:r w:rsidR="009D3FE2">
        <w:rPr>
          <w:rFonts w:ascii="Tahoma" w:hAnsi="Tahoma" w:cs="Tahoma"/>
        </w:rPr>
        <w:t>indik</w:t>
      </w:r>
      <w:r w:rsidR="008B51A6">
        <w:rPr>
          <w:rFonts w:ascii="Tahoma" w:hAnsi="Tahoma" w:cs="Tahoma"/>
        </w:rPr>
        <w:t xml:space="preserve">ator-indikator </w:t>
      </w:r>
      <w:r>
        <w:rPr>
          <w:rFonts w:ascii="Tahoma" w:hAnsi="Tahoma" w:cs="Tahoma"/>
        </w:rPr>
        <w:t>dengan</w:t>
      </w:r>
      <w:r w:rsidR="008B51A6">
        <w:rPr>
          <w:rFonts w:ascii="Tahoma" w:hAnsi="Tahoma" w:cs="Tahoma"/>
        </w:rPr>
        <w:t xml:space="preserve"> capaian kinerja sebagai </w:t>
      </w:r>
      <w:proofErr w:type="gramStart"/>
      <w:r w:rsidR="008B51A6">
        <w:rPr>
          <w:rFonts w:ascii="Tahoma" w:hAnsi="Tahoma" w:cs="Tahoma"/>
        </w:rPr>
        <w:t>berikut</w:t>
      </w:r>
      <w:r w:rsidR="00E371B6">
        <w:rPr>
          <w:rFonts w:ascii="Tahoma" w:hAnsi="Tahoma" w:cs="Tahoma"/>
        </w:rPr>
        <w:t xml:space="preserve"> </w:t>
      </w:r>
      <w:r w:rsidR="008B51A6">
        <w:rPr>
          <w:rFonts w:ascii="Tahoma" w:hAnsi="Tahoma" w:cs="Tahoma"/>
        </w:rPr>
        <w:t>;</w:t>
      </w:r>
      <w:proofErr w:type="gramEnd"/>
    </w:p>
    <w:p w:rsidR="00E371B6" w:rsidRDefault="00E371B6" w:rsidP="003845EF">
      <w:pPr>
        <w:pStyle w:val="ListParagraph"/>
        <w:spacing w:line="480" w:lineRule="auto"/>
        <w:ind w:left="540"/>
        <w:jc w:val="both"/>
        <w:rPr>
          <w:rFonts w:ascii="Tahoma" w:hAnsi="Tahoma" w:cs="Tahoma"/>
        </w:rPr>
      </w:pPr>
    </w:p>
    <w:p w:rsidR="00E371B6" w:rsidRDefault="00E371B6" w:rsidP="003845EF">
      <w:pPr>
        <w:pStyle w:val="ListParagraph"/>
        <w:spacing w:line="480" w:lineRule="auto"/>
        <w:ind w:left="540"/>
        <w:jc w:val="both"/>
        <w:rPr>
          <w:rFonts w:ascii="Tahoma" w:hAnsi="Tahoma" w:cs="Tahoma"/>
        </w:rPr>
      </w:pPr>
    </w:p>
    <w:p w:rsidR="00E371B6" w:rsidRDefault="00E371B6" w:rsidP="003845EF">
      <w:pPr>
        <w:pStyle w:val="ListParagraph"/>
        <w:spacing w:line="480" w:lineRule="auto"/>
        <w:ind w:left="540"/>
        <w:jc w:val="both"/>
        <w:rPr>
          <w:rFonts w:ascii="Tahoma" w:hAnsi="Tahoma" w:cs="Tahoma"/>
        </w:rPr>
      </w:pPr>
    </w:p>
    <w:p w:rsidR="00E371B6" w:rsidRDefault="00E371B6" w:rsidP="003845EF">
      <w:pPr>
        <w:pStyle w:val="ListParagraph"/>
        <w:spacing w:line="480" w:lineRule="auto"/>
        <w:ind w:left="540"/>
        <w:jc w:val="both"/>
        <w:rPr>
          <w:rFonts w:ascii="Tahoma" w:hAnsi="Tahoma" w:cs="Tahoma"/>
        </w:rPr>
      </w:pPr>
    </w:p>
    <w:p w:rsidR="00E371B6" w:rsidRDefault="00E371B6" w:rsidP="003845EF">
      <w:pPr>
        <w:pStyle w:val="ListParagraph"/>
        <w:spacing w:line="480" w:lineRule="auto"/>
        <w:ind w:left="540"/>
        <w:jc w:val="both"/>
        <w:rPr>
          <w:rFonts w:ascii="Tahoma" w:hAnsi="Tahoma" w:cs="Tahoma"/>
        </w:rPr>
      </w:pPr>
    </w:p>
    <w:p w:rsidR="00E371B6" w:rsidRDefault="00E371B6" w:rsidP="003845EF">
      <w:pPr>
        <w:pStyle w:val="ListParagraph"/>
        <w:spacing w:line="480" w:lineRule="auto"/>
        <w:ind w:left="540"/>
        <w:jc w:val="both"/>
        <w:rPr>
          <w:rFonts w:ascii="Tahoma" w:hAnsi="Tahoma" w:cs="Tahoma"/>
        </w:rPr>
      </w:pPr>
    </w:p>
    <w:p w:rsidR="00E371B6" w:rsidRDefault="00E371B6" w:rsidP="003845EF">
      <w:pPr>
        <w:pStyle w:val="ListParagraph"/>
        <w:spacing w:line="480" w:lineRule="auto"/>
        <w:ind w:left="540"/>
        <w:jc w:val="both"/>
        <w:rPr>
          <w:rFonts w:ascii="Tahoma" w:hAnsi="Tahoma" w:cs="Tahoma"/>
        </w:rPr>
      </w:pPr>
    </w:p>
    <w:p w:rsidR="00E371B6" w:rsidRPr="00567514" w:rsidRDefault="00E371B6" w:rsidP="00567514">
      <w:pPr>
        <w:spacing w:line="480" w:lineRule="auto"/>
        <w:jc w:val="both"/>
        <w:rPr>
          <w:rFonts w:ascii="Tahoma" w:hAnsi="Tahoma" w:cs="Tahoma"/>
        </w:rPr>
      </w:pPr>
    </w:p>
    <w:p w:rsidR="00AF0E68" w:rsidRPr="00CD7CDB" w:rsidRDefault="00CC6ED3" w:rsidP="00BF607A">
      <w:pPr>
        <w:pStyle w:val="ListParagraph"/>
        <w:spacing w:line="276" w:lineRule="auto"/>
        <w:ind w:left="993"/>
        <w:jc w:val="center"/>
        <w:rPr>
          <w:rFonts w:ascii="Tahoma" w:hAnsi="Tahoma" w:cs="Tahoma"/>
          <w:b/>
        </w:rPr>
      </w:pPr>
      <w:r w:rsidRPr="00971A67">
        <w:rPr>
          <w:rFonts w:ascii="Tahoma" w:hAnsi="Tahoma" w:cs="Tahoma"/>
          <w:b/>
          <w:lang w:val="id-ID"/>
        </w:rPr>
        <w:lastRenderedPageBreak/>
        <w:t>Tabel</w:t>
      </w:r>
      <w:r w:rsidR="00CD7CDB">
        <w:rPr>
          <w:rFonts w:ascii="Tahoma" w:hAnsi="Tahoma" w:cs="Tahoma"/>
          <w:b/>
        </w:rPr>
        <w:t xml:space="preserve"> 3.2</w:t>
      </w:r>
      <w:r w:rsidR="009E5DCC">
        <w:rPr>
          <w:rFonts w:ascii="Tahoma" w:hAnsi="Tahoma" w:cs="Tahoma"/>
          <w:b/>
        </w:rPr>
        <w:t>.1</w:t>
      </w:r>
    </w:p>
    <w:p w:rsidR="00AF0E68" w:rsidRPr="00E35A07" w:rsidRDefault="00CC6ED3" w:rsidP="00BF607A">
      <w:pPr>
        <w:pStyle w:val="ListParagraph"/>
        <w:spacing w:line="276" w:lineRule="auto"/>
        <w:ind w:left="993"/>
        <w:jc w:val="center"/>
        <w:rPr>
          <w:rFonts w:ascii="Tahoma" w:hAnsi="Tahoma" w:cs="Tahoma"/>
          <w:lang w:val="id-ID"/>
        </w:rPr>
      </w:pPr>
      <w:r w:rsidRPr="00E35A07">
        <w:rPr>
          <w:rFonts w:ascii="Tahoma" w:hAnsi="Tahoma" w:cs="Tahoma"/>
          <w:lang w:val="id-ID"/>
        </w:rPr>
        <w:t>Pengukuran Capaian Kinerja</w:t>
      </w:r>
    </w:p>
    <w:p w:rsidR="000F001C" w:rsidRDefault="00CC6ED3" w:rsidP="00BF607A">
      <w:pPr>
        <w:pStyle w:val="ListParagraph"/>
        <w:spacing w:line="276" w:lineRule="auto"/>
        <w:ind w:left="993"/>
        <w:jc w:val="center"/>
        <w:rPr>
          <w:rFonts w:ascii="Tahoma" w:hAnsi="Tahoma" w:cs="Tahoma"/>
          <w:lang w:val="id-ID"/>
        </w:rPr>
      </w:pPr>
      <w:r w:rsidRPr="00E35A07">
        <w:rPr>
          <w:rFonts w:ascii="Tahoma" w:hAnsi="Tahoma" w:cs="Tahoma"/>
          <w:lang w:val="id-ID"/>
        </w:rPr>
        <w:t xml:space="preserve">Pada Sasaran </w:t>
      </w:r>
      <w:r w:rsidR="009D3FE2">
        <w:rPr>
          <w:rFonts w:ascii="Tahoma" w:hAnsi="Tahoma" w:cs="Tahoma"/>
        </w:rPr>
        <w:t>K</w:t>
      </w:r>
      <w:r w:rsidR="00354256">
        <w:rPr>
          <w:rFonts w:ascii="Tahoma" w:hAnsi="Tahoma" w:cs="Tahoma"/>
        </w:rPr>
        <w:t xml:space="preserve">ualitas </w:t>
      </w:r>
      <w:r w:rsidR="009D3FE2">
        <w:rPr>
          <w:rFonts w:ascii="Tahoma" w:hAnsi="Tahoma" w:cs="Tahoma"/>
        </w:rPr>
        <w:t>P</w:t>
      </w:r>
      <w:r w:rsidR="00354256">
        <w:rPr>
          <w:rFonts w:ascii="Tahoma" w:hAnsi="Tahoma" w:cs="Tahoma"/>
        </w:rPr>
        <w:t xml:space="preserve">engelolaan </w:t>
      </w:r>
      <w:r w:rsidR="009D3FE2">
        <w:rPr>
          <w:rFonts w:ascii="Tahoma" w:hAnsi="Tahoma" w:cs="Tahoma"/>
        </w:rPr>
        <w:t>M</w:t>
      </w:r>
      <w:r w:rsidR="00354256">
        <w:rPr>
          <w:rFonts w:ascii="Tahoma" w:hAnsi="Tahoma" w:cs="Tahoma"/>
        </w:rPr>
        <w:t xml:space="preserve">anajemen SDM </w:t>
      </w:r>
      <w:r w:rsidR="009D3FE2">
        <w:rPr>
          <w:rFonts w:ascii="Tahoma" w:hAnsi="Tahoma" w:cs="Tahoma"/>
        </w:rPr>
        <w:t>A</w:t>
      </w:r>
      <w:r w:rsidR="00354256">
        <w:rPr>
          <w:rFonts w:ascii="Tahoma" w:hAnsi="Tahoma" w:cs="Tahoma"/>
        </w:rPr>
        <w:t>paratur</w:t>
      </w:r>
    </w:p>
    <w:p w:rsidR="00AF0E68" w:rsidRPr="00226AB6" w:rsidRDefault="00CC6ED3" w:rsidP="00BF607A">
      <w:pPr>
        <w:pStyle w:val="ListParagraph"/>
        <w:spacing w:line="276" w:lineRule="auto"/>
        <w:ind w:left="993"/>
        <w:jc w:val="center"/>
        <w:rPr>
          <w:rFonts w:ascii="Tahoma" w:hAnsi="Tahoma" w:cs="Tahoma"/>
        </w:rPr>
      </w:pPr>
      <w:r w:rsidRPr="00E35A07">
        <w:rPr>
          <w:rFonts w:ascii="Tahoma" w:hAnsi="Tahoma" w:cs="Tahoma"/>
          <w:lang w:val="id-ID"/>
        </w:rPr>
        <w:t xml:space="preserve">Tahun </w:t>
      </w:r>
      <w:r w:rsidR="00FB7513">
        <w:rPr>
          <w:rFonts w:ascii="Tahoma" w:hAnsi="Tahoma" w:cs="Tahoma"/>
          <w:lang w:val="id-ID"/>
        </w:rPr>
        <w:t>2018</w:t>
      </w:r>
    </w:p>
    <w:p w:rsidR="00F4483A" w:rsidRPr="00F4483A" w:rsidRDefault="00F4483A" w:rsidP="00BF607A">
      <w:pPr>
        <w:pStyle w:val="ListParagraph"/>
        <w:spacing w:line="276" w:lineRule="auto"/>
        <w:ind w:left="993"/>
        <w:jc w:val="center"/>
        <w:rPr>
          <w:rFonts w:ascii="Tahoma" w:hAnsi="Tahoma" w:cs="Tahoma"/>
          <w:sz w:val="4"/>
          <w:szCs w:val="4"/>
        </w:rPr>
      </w:pPr>
    </w:p>
    <w:tbl>
      <w:tblPr>
        <w:tblW w:w="8596" w:type="dxa"/>
        <w:jc w:val="righ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595"/>
        <w:gridCol w:w="1831"/>
        <w:gridCol w:w="3021"/>
        <w:gridCol w:w="1004"/>
        <w:gridCol w:w="999"/>
        <w:gridCol w:w="1146"/>
      </w:tblGrid>
      <w:tr w:rsidR="00146FBF" w:rsidRPr="00866648" w:rsidTr="002C1521">
        <w:trPr>
          <w:cantSplit/>
          <w:trHeight w:val="1053"/>
          <w:jc w:val="right"/>
        </w:trPr>
        <w:tc>
          <w:tcPr>
            <w:tcW w:w="595"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146FBF" w:rsidRPr="00866648" w:rsidRDefault="00146FBF" w:rsidP="006C24B0">
            <w:pPr>
              <w:spacing w:line="276" w:lineRule="auto"/>
              <w:jc w:val="center"/>
              <w:rPr>
                <w:rFonts w:ascii="Tahoma" w:hAnsi="Tahoma" w:cs="Tahoma"/>
                <w:b/>
                <w:sz w:val="18"/>
                <w:szCs w:val="18"/>
                <w:lang w:val="id-ID"/>
              </w:rPr>
            </w:pPr>
            <w:r w:rsidRPr="00866648">
              <w:rPr>
                <w:rFonts w:ascii="Tahoma" w:hAnsi="Tahoma" w:cs="Tahoma"/>
                <w:b/>
                <w:sz w:val="18"/>
                <w:szCs w:val="18"/>
                <w:lang w:val="id-ID"/>
              </w:rPr>
              <w:t>NO.</w:t>
            </w:r>
          </w:p>
        </w:tc>
        <w:tc>
          <w:tcPr>
            <w:tcW w:w="1831"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146FBF" w:rsidRPr="00866648" w:rsidRDefault="00146FBF" w:rsidP="006C24B0">
            <w:pPr>
              <w:spacing w:line="276" w:lineRule="auto"/>
              <w:jc w:val="center"/>
              <w:rPr>
                <w:rFonts w:ascii="Tahoma" w:hAnsi="Tahoma" w:cs="Tahoma"/>
                <w:b/>
                <w:sz w:val="18"/>
                <w:szCs w:val="18"/>
                <w:lang w:val="id-ID"/>
              </w:rPr>
            </w:pPr>
            <w:r w:rsidRPr="00866648">
              <w:rPr>
                <w:rFonts w:ascii="Tahoma" w:hAnsi="Tahoma" w:cs="Tahoma"/>
                <w:b/>
                <w:sz w:val="18"/>
                <w:szCs w:val="18"/>
                <w:lang w:val="id-ID"/>
              </w:rPr>
              <w:t>SASARAN</w:t>
            </w:r>
          </w:p>
        </w:tc>
        <w:tc>
          <w:tcPr>
            <w:tcW w:w="3021"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146FBF" w:rsidRPr="00866648" w:rsidRDefault="00146FBF" w:rsidP="006C24B0">
            <w:pPr>
              <w:spacing w:line="276" w:lineRule="auto"/>
              <w:jc w:val="center"/>
              <w:rPr>
                <w:rFonts w:ascii="Tahoma" w:hAnsi="Tahoma" w:cs="Tahoma"/>
                <w:b/>
                <w:sz w:val="18"/>
                <w:szCs w:val="18"/>
                <w:lang w:val="id-ID"/>
              </w:rPr>
            </w:pPr>
            <w:r w:rsidRPr="00866648">
              <w:rPr>
                <w:rFonts w:ascii="Tahoma" w:hAnsi="Tahoma" w:cs="Tahoma"/>
                <w:b/>
                <w:sz w:val="18"/>
                <w:szCs w:val="18"/>
                <w:lang w:val="id-ID"/>
              </w:rPr>
              <w:t>INDIKATOR KINERJA</w:t>
            </w:r>
          </w:p>
        </w:tc>
        <w:tc>
          <w:tcPr>
            <w:tcW w:w="1004"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146FBF" w:rsidRPr="00866648" w:rsidRDefault="00146FBF" w:rsidP="006C24B0">
            <w:pPr>
              <w:spacing w:line="276" w:lineRule="auto"/>
              <w:jc w:val="center"/>
              <w:rPr>
                <w:rFonts w:ascii="Tahoma" w:hAnsi="Tahoma" w:cs="Tahoma"/>
                <w:b/>
                <w:sz w:val="18"/>
                <w:szCs w:val="18"/>
                <w:lang w:val="id-ID"/>
              </w:rPr>
            </w:pPr>
            <w:r w:rsidRPr="00866648">
              <w:rPr>
                <w:rFonts w:ascii="Tahoma" w:hAnsi="Tahoma" w:cs="Tahoma"/>
                <w:b/>
                <w:sz w:val="18"/>
                <w:szCs w:val="18"/>
                <w:lang w:val="id-ID"/>
              </w:rPr>
              <w:t>TARGET</w:t>
            </w:r>
          </w:p>
        </w:tc>
        <w:tc>
          <w:tcPr>
            <w:tcW w:w="998"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146FBF" w:rsidRPr="00866648" w:rsidRDefault="00146FBF" w:rsidP="006C24B0">
            <w:pPr>
              <w:spacing w:line="276" w:lineRule="auto"/>
              <w:jc w:val="center"/>
              <w:rPr>
                <w:rFonts w:ascii="Tahoma" w:hAnsi="Tahoma" w:cs="Tahoma"/>
                <w:b/>
                <w:sz w:val="18"/>
                <w:szCs w:val="18"/>
                <w:lang w:val="id-ID"/>
              </w:rPr>
            </w:pPr>
            <w:r w:rsidRPr="00866648">
              <w:rPr>
                <w:rFonts w:ascii="Tahoma" w:hAnsi="Tahoma" w:cs="Tahoma"/>
                <w:b/>
                <w:sz w:val="18"/>
                <w:szCs w:val="18"/>
                <w:lang w:val="id-ID"/>
              </w:rPr>
              <w:t>REALI</w:t>
            </w:r>
          </w:p>
          <w:p w:rsidR="00146FBF" w:rsidRPr="00866648" w:rsidRDefault="00146FBF" w:rsidP="006C24B0">
            <w:pPr>
              <w:spacing w:line="276" w:lineRule="auto"/>
              <w:jc w:val="center"/>
              <w:rPr>
                <w:rFonts w:ascii="Tahoma" w:hAnsi="Tahoma" w:cs="Tahoma"/>
                <w:b/>
                <w:sz w:val="18"/>
                <w:szCs w:val="18"/>
                <w:lang w:val="id-ID"/>
              </w:rPr>
            </w:pPr>
            <w:r w:rsidRPr="00866648">
              <w:rPr>
                <w:rFonts w:ascii="Tahoma" w:hAnsi="Tahoma" w:cs="Tahoma"/>
                <w:b/>
                <w:sz w:val="18"/>
                <w:szCs w:val="18"/>
                <w:lang w:val="id-ID"/>
              </w:rPr>
              <w:t>SASI</w:t>
            </w:r>
          </w:p>
        </w:tc>
        <w:tc>
          <w:tcPr>
            <w:tcW w:w="1146"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146FBF" w:rsidRPr="00866648" w:rsidRDefault="00146FBF" w:rsidP="006C24B0">
            <w:pPr>
              <w:spacing w:line="276" w:lineRule="auto"/>
              <w:jc w:val="center"/>
              <w:rPr>
                <w:rFonts w:ascii="Tahoma" w:hAnsi="Tahoma" w:cs="Tahoma"/>
                <w:b/>
                <w:sz w:val="18"/>
                <w:szCs w:val="18"/>
                <w:lang w:val="id-ID"/>
              </w:rPr>
            </w:pPr>
            <w:r w:rsidRPr="00866648">
              <w:rPr>
                <w:rFonts w:ascii="Tahoma" w:hAnsi="Tahoma" w:cs="Tahoma"/>
                <w:b/>
                <w:sz w:val="18"/>
                <w:szCs w:val="18"/>
                <w:lang w:val="id-ID"/>
              </w:rPr>
              <w:t>% CAPAIAN KINERJA</w:t>
            </w:r>
          </w:p>
        </w:tc>
      </w:tr>
      <w:tr w:rsidR="00146FBF" w:rsidRPr="00866648" w:rsidTr="002C1521">
        <w:trPr>
          <w:cantSplit/>
          <w:trHeight w:val="343"/>
          <w:jc w:val="right"/>
        </w:trPr>
        <w:tc>
          <w:tcPr>
            <w:tcW w:w="595" w:type="dxa"/>
            <w:tcBorders>
              <w:top w:val="single" w:sz="4" w:space="0" w:color="00000A"/>
              <w:left w:val="single" w:sz="4" w:space="0" w:color="00000A"/>
              <w:bottom w:val="single" w:sz="4" w:space="0" w:color="00000A"/>
              <w:right w:val="nil"/>
            </w:tcBorders>
            <w:shd w:val="clear" w:color="auto" w:fill="92D050"/>
            <w:tcMar>
              <w:left w:w="103" w:type="dxa"/>
            </w:tcMar>
          </w:tcPr>
          <w:p w:rsidR="00146FBF" w:rsidRPr="00866648" w:rsidRDefault="00146FBF" w:rsidP="006C24B0">
            <w:pPr>
              <w:spacing w:line="276" w:lineRule="auto"/>
              <w:jc w:val="center"/>
              <w:rPr>
                <w:rFonts w:ascii="Tahoma" w:hAnsi="Tahoma" w:cs="Tahoma"/>
                <w:sz w:val="18"/>
                <w:szCs w:val="18"/>
                <w:lang w:val="id-ID"/>
              </w:rPr>
            </w:pPr>
            <w:r w:rsidRPr="00866648">
              <w:rPr>
                <w:rFonts w:ascii="Tahoma" w:hAnsi="Tahoma" w:cs="Tahoma"/>
                <w:sz w:val="18"/>
                <w:szCs w:val="18"/>
                <w:lang w:val="id-ID"/>
              </w:rPr>
              <w:t>1</w:t>
            </w:r>
          </w:p>
        </w:tc>
        <w:tc>
          <w:tcPr>
            <w:tcW w:w="1831" w:type="dxa"/>
            <w:tcBorders>
              <w:top w:val="single" w:sz="4" w:space="0" w:color="00000A"/>
              <w:left w:val="single" w:sz="4" w:space="0" w:color="00000A"/>
              <w:bottom w:val="single" w:sz="4" w:space="0" w:color="00000A"/>
              <w:right w:val="nil"/>
            </w:tcBorders>
            <w:shd w:val="clear" w:color="auto" w:fill="92D050"/>
            <w:tcMar>
              <w:left w:w="103" w:type="dxa"/>
            </w:tcMar>
          </w:tcPr>
          <w:p w:rsidR="00146FBF" w:rsidRPr="00866648" w:rsidRDefault="00146FBF" w:rsidP="006C24B0">
            <w:pPr>
              <w:spacing w:line="276" w:lineRule="auto"/>
              <w:jc w:val="center"/>
              <w:rPr>
                <w:rFonts w:ascii="Tahoma" w:hAnsi="Tahoma" w:cs="Tahoma"/>
                <w:sz w:val="18"/>
                <w:szCs w:val="18"/>
                <w:lang w:val="id-ID"/>
              </w:rPr>
            </w:pPr>
            <w:r w:rsidRPr="00866648">
              <w:rPr>
                <w:rFonts w:ascii="Tahoma" w:hAnsi="Tahoma" w:cs="Tahoma"/>
                <w:sz w:val="18"/>
                <w:szCs w:val="18"/>
                <w:lang w:val="id-ID"/>
              </w:rPr>
              <w:t>2</w:t>
            </w:r>
          </w:p>
        </w:tc>
        <w:tc>
          <w:tcPr>
            <w:tcW w:w="3021" w:type="dxa"/>
            <w:tcBorders>
              <w:top w:val="single" w:sz="4" w:space="0" w:color="00000A"/>
              <w:left w:val="single" w:sz="4" w:space="0" w:color="00000A"/>
              <w:bottom w:val="single" w:sz="4" w:space="0" w:color="00000A"/>
              <w:right w:val="nil"/>
            </w:tcBorders>
            <w:shd w:val="clear" w:color="auto" w:fill="92D050"/>
            <w:tcMar>
              <w:left w:w="103" w:type="dxa"/>
            </w:tcMar>
          </w:tcPr>
          <w:p w:rsidR="00146FBF" w:rsidRPr="00866648" w:rsidRDefault="00146FBF" w:rsidP="006C24B0">
            <w:pPr>
              <w:spacing w:line="276" w:lineRule="auto"/>
              <w:jc w:val="center"/>
              <w:rPr>
                <w:rFonts w:ascii="Tahoma" w:hAnsi="Tahoma" w:cs="Tahoma"/>
                <w:sz w:val="18"/>
                <w:szCs w:val="18"/>
                <w:lang w:val="id-ID"/>
              </w:rPr>
            </w:pPr>
            <w:r w:rsidRPr="00866648">
              <w:rPr>
                <w:rFonts w:ascii="Tahoma" w:hAnsi="Tahoma" w:cs="Tahoma"/>
                <w:sz w:val="18"/>
                <w:szCs w:val="18"/>
                <w:lang w:val="id-ID"/>
              </w:rPr>
              <w:t>3</w:t>
            </w:r>
          </w:p>
        </w:tc>
        <w:tc>
          <w:tcPr>
            <w:tcW w:w="1004" w:type="dxa"/>
            <w:tcBorders>
              <w:top w:val="single" w:sz="4" w:space="0" w:color="00000A"/>
              <w:left w:val="single" w:sz="4" w:space="0" w:color="00000A"/>
              <w:bottom w:val="single" w:sz="4" w:space="0" w:color="00000A"/>
              <w:right w:val="nil"/>
            </w:tcBorders>
            <w:shd w:val="clear" w:color="auto" w:fill="92D050"/>
            <w:tcMar>
              <w:left w:w="103" w:type="dxa"/>
            </w:tcMar>
          </w:tcPr>
          <w:p w:rsidR="00146FBF" w:rsidRPr="00866648" w:rsidRDefault="00146FBF" w:rsidP="006C24B0">
            <w:pPr>
              <w:spacing w:line="276" w:lineRule="auto"/>
              <w:jc w:val="center"/>
              <w:rPr>
                <w:rFonts w:ascii="Tahoma" w:hAnsi="Tahoma" w:cs="Tahoma"/>
                <w:sz w:val="18"/>
                <w:szCs w:val="18"/>
                <w:lang w:val="id-ID"/>
              </w:rPr>
            </w:pPr>
            <w:r w:rsidRPr="00866648">
              <w:rPr>
                <w:rFonts w:ascii="Tahoma" w:hAnsi="Tahoma" w:cs="Tahoma"/>
                <w:sz w:val="18"/>
                <w:szCs w:val="18"/>
                <w:lang w:val="id-ID"/>
              </w:rPr>
              <w:t>4</w:t>
            </w:r>
          </w:p>
        </w:tc>
        <w:tc>
          <w:tcPr>
            <w:tcW w:w="998" w:type="dxa"/>
            <w:tcBorders>
              <w:top w:val="single" w:sz="4" w:space="0" w:color="00000A"/>
              <w:left w:val="single" w:sz="4" w:space="0" w:color="00000A"/>
              <w:bottom w:val="single" w:sz="4" w:space="0" w:color="00000A"/>
              <w:right w:val="nil"/>
            </w:tcBorders>
            <w:shd w:val="clear" w:color="auto" w:fill="92D050"/>
            <w:tcMar>
              <w:left w:w="103" w:type="dxa"/>
            </w:tcMar>
          </w:tcPr>
          <w:p w:rsidR="00146FBF" w:rsidRPr="00866648" w:rsidRDefault="00146FBF" w:rsidP="006C24B0">
            <w:pPr>
              <w:spacing w:line="276" w:lineRule="auto"/>
              <w:jc w:val="center"/>
              <w:rPr>
                <w:rFonts w:ascii="Tahoma" w:hAnsi="Tahoma" w:cs="Tahoma"/>
                <w:sz w:val="18"/>
                <w:szCs w:val="18"/>
                <w:lang w:val="id-ID"/>
              </w:rPr>
            </w:pPr>
            <w:r w:rsidRPr="00866648">
              <w:rPr>
                <w:rFonts w:ascii="Tahoma" w:hAnsi="Tahoma" w:cs="Tahoma"/>
                <w:sz w:val="18"/>
                <w:szCs w:val="18"/>
                <w:lang w:val="id-ID"/>
              </w:rPr>
              <w:t>5</w:t>
            </w:r>
          </w:p>
        </w:tc>
        <w:tc>
          <w:tcPr>
            <w:tcW w:w="1146"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tcPr>
          <w:p w:rsidR="00146FBF" w:rsidRPr="00866648" w:rsidRDefault="00146FBF" w:rsidP="006C24B0">
            <w:pPr>
              <w:spacing w:line="276" w:lineRule="auto"/>
              <w:jc w:val="center"/>
              <w:rPr>
                <w:rFonts w:ascii="Tahoma" w:hAnsi="Tahoma" w:cs="Tahoma"/>
                <w:sz w:val="18"/>
                <w:szCs w:val="18"/>
                <w:lang w:val="id-ID"/>
              </w:rPr>
            </w:pPr>
            <w:r w:rsidRPr="00866648">
              <w:rPr>
                <w:rFonts w:ascii="Tahoma" w:hAnsi="Tahoma" w:cs="Tahoma"/>
                <w:sz w:val="18"/>
                <w:szCs w:val="18"/>
                <w:lang w:val="id-ID"/>
              </w:rPr>
              <w:t>6</w:t>
            </w:r>
          </w:p>
        </w:tc>
      </w:tr>
      <w:tr w:rsidR="00EE7392" w:rsidRPr="00866648" w:rsidTr="002C1521">
        <w:trPr>
          <w:cantSplit/>
          <w:trHeight w:val="3509"/>
          <w:jc w:val="right"/>
        </w:trPr>
        <w:tc>
          <w:tcPr>
            <w:tcW w:w="595" w:type="dxa"/>
            <w:tcBorders>
              <w:top w:val="nil"/>
              <w:left w:val="single" w:sz="4" w:space="0" w:color="00000A"/>
              <w:bottom w:val="single" w:sz="4" w:space="0" w:color="00000A"/>
              <w:right w:val="single" w:sz="4" w:space="0" w:color="00000A"/>
            </w:tcBorders>
            <w:shd w:val="clear" w:color="auto" w:fill="FFFFFF"/>
            <w:tcMar>
              <w:left w:w="103" w:type="dxa"/>
            </w:tcMar>
          </w:tcPr>
          <w:p w:rsidR="00EE7392" w:rsidRPr="00866648" w:rsidRDefault="00EE7392" w:rsidP="00EE7392">
            <w:pPr>
              <w:jc w:val="center"/>
              <w:rPr>
                <w:rFonts w:ascii="Tahoma" w:hAnsi="Tahoma" w:cs="Tahoma"/>
                <w:color w:val="000000"/>
                <w:sz w:val="20"/>
                <w:szCs w:val="20"/>
              </w:rPr>
            </w:pPr>
            <w:r w:rsidRPr="00866648">
              <w:rPr>
                <w:rFonts w:ascii="Tahoma" w:hAnsi="Tahoma" w:cs="Tahoma"/>
                <w:color w:val="000000"/>
                <w:sz w:val="20"/>
                <w:szCs w:val="20"/>
              </w:rPr>
              <w:t>1</w:t>
            </w:r>
          </w:p>
        </w:tc>
        <w:tc>
          <w:tcPr>
            <w:tcW w:w="1831" w:type="dxa"/>
            <w:tcBorders>
              <w:top w:val="nil"/>
              <w:left w:val="single" w:sz="4" w:space="0" w:color="00000A"/>
              <w:bottom w:val="single" w:sz="4" w:space="0" w:color="00000A"/>
              <w:right w:val="single" w:sz="4" w:space="0" w:color="00000A"/>
            </w:tcBorders>
            <w:shd w:val="clear" w:color="auto" w:fill="FFFFFF"/>
            <w:tcMar>
              <w:left w:w="103" w:type="dxa"/>
            </w:tcMar>
          </w:tcPr>
          <w:p w:rsidR="00EE7392" w:rsidRPr="004F5335" w:rsidRDefault="00EE7392" w:rsidP="00BD604D">
            <w:pPr>
              <w:rPr>
                <w:rFonts w:ascii="Tahoma" w:hAnsi="Tahoma" w:cs="Tahoma"/>
                <w:color w:val="000000"/>
                <w:sz w:val="22"/>
                <w:szCs w:val="22"/>
              </w:rPr>
            </w:pPr>
            <w:r w:rsidRPr="004F5335">
              <w:rPr>
                <w:rFonts w:ascii="Tahoma" w:hAnsi="Tahoma" w:cs="Tahoma"/>
                <w:sz w:val="22"/>
                <w:szCs w:val="22"/>
              </w:rPr>
              <w:t>Me</w:t>
            </w:r>
            <w:r w:rsidRPr="004F5335">
              <w:rPr>
                <w:rFonts w:ascii="Tahoma" w:hAnsi="Tahoma" w:cs="Tahoma"/>
                <w:sz w:val="22"/>
                <w:szCs w:val="22"/>
                <w:lang w:val="id-ID"/>
              </w:rPr>
              <w:t xml:space="preserve">ningkatnya </w:t>
            </w:r>
            <w:r w:rsidR="00BD604D" w:rsidRPr="004F5335">
              <w:rPr>
                <w:rFonts w:ascii="Tahoma" w:hAnsi="Tahoma" w:cs="Tahoma"/>
                <w:sz w:val="22"/>
                <w:szCs w:val="22"/>
              </w:rPr>
              <w:t xml:space="preserve">kualitas pengelolaan manajemen SDM aparatur </w:t>
            </w:r>
          </w:p>
        </w:tc>
        <w:tc>
          <w:tcPr>
            <w:tcW w:w="3021" w:type="dxa"/>
            <w:tcBorders>
              <w:top w:val="nil"/>
              <w:left w:val="single" w:sz="4" w:space="0" w:color="00000A"/>
              <w:bottom w:val="single" w:sz="4" w:space="0" w:color="00000A"/>
              <w:right w:val="single" w:sz="4" w:space="0" w:color="00000A"/>
            </w:tcBorders>
            <w:shd w:val="clear" w:color="auto" w:fill="FFFFFF"/>
            <w:tcMar>
              <w:left w:w="103" w:type="dxa"/>
            </w:tcMar>
          </w:tcPr>
          <w:p w:rsidR="00EE7392" w:rsidRPr="004F5335" w:rsidRDefault="00EE7392" w:rsidP="00186569">
            <w:pPr>
              <w:pStyle w:val="ListParagraph"/>
              <w:numPr>
                <w:ilvl w:val="0"/>
                <w:numId w:val="14"/>
              </w:numPr>
              <w:spacing w:line="276" w:lineRule="auto"/>
              <w:ind w:left="360"/>
              <w:rPr>
                <w:rFonts w:ascii="Tahoma" w:hAnsi="Tahoma" w:cs="Tahoma"/>
                <w:color w:val="000000"/>
                <w:sz w:val="22"/>
                <w:szCs w:val="22"/>
              </w:rPr>
            </w:pPr>
            <w:r w:rsidRPr="004F5335">
              <w:rPr>
                <w:rFonts w:ascii="Tahoma" w:hAnsi="Tahoma" w:cs="Tahoma"/>
                <w:color w:val="000000"/>
                <w:sz w:val="22"/>
                <w:szCs w:val="22"/>
                <w:lang w:val="id-ID" w:eastAsia="id-ID"/>
              </w:rPr>
              <w:t>Persentase formasi jabatan struktural yang terisi sesuai dengan kompetensi jabatan</w:t>
            </w:r>
          </w:p>
          <w:p w:rsidR="004F5335" w:rsidRPr="004F5335" w:rsidRDefault="004F5335" w:rsidP="004F5335">
            <w:pPr>
              <w:pStyle w:val="ListParagraph"/>
              <w:spacing w:line="276" w:lineRule="auto"/>
              <w:ind w:left="360"/>
              <w:rPr>
                <w:rFonts w:ascii="Tahoma" w:hAnsi="Tahoma" w:cs="Tahoma"/>
                <w:color w:val="000000"/>
                <w:sz w:val="22"/>
                <w:szCs w:val="22"/>
              </w:rPr>
            </w:pPr>
          </w:p>
          <w:p w:rsidR="00EE7392" w:rsidRPr="00567514" w:rsidRDefault="00EE7392" w:rsidP="00567514">
            <w:pPr>
              <w:pStyle w:val="ListParagraph"/>
              <w:numPr>
                <w:ilvl w:val="0"/>
                <w:numId w:val="14"/>
              </w:numPr>
              <w:spacing w:line="276" w:lineRule="auto"/>
              <w:ind w:left="360"/>
              <w:rPr>
                <w:rFonts w:ascii="Tahoma" w:hAnsi="Tahoma" w:cs="Tahoma"/>
                <w:color w:val="000000"/>
                <w:sz w:val="22"/>
                <w:szCs w:val="22"/>
              </w:rPr>
            </w:pPr>
            <w:r w:rsidRPr="004F5335">
              <w:rPr>
                <w:rFonts w:ascii="Tahoma" w:hAnsi="Tahoma" w:cs="Tahoma"/>
                <w:color w:val="000000"/>
                <w:sz w:val="22"/>
                <w:szCs w:val="22"/>
                <w:lang w:val="id-ID" w:eastAsia="id-ID"/>
              </w:rPr>
              <w:t>Persentase SKPD dengan jumlah pegawai yang tersedia sesuai formasi minimal 70%</w:t>
            </w:r>
          </w:p>
        </w:tc>
        <w:tc>
          <w:tcPr>
            <w:tcW w:w="1004" w:type="dxa"/>
            <w:tcBorders>
              <w:top w:val="nil"/>
              <w:left w:val="single" w:sz="4" w:space="0" w:color="00000A"/>
              <w:bottom w:val="single" w:sz="4" w:space="0" w:color="00000A"/>
              <w:right w:val="single" w:sz="4" w:space="0" w:color="00000A"/>
            </w:tcBorders>
            <w:shd w:val="clear" w:color="auto" w:fill="FFFFFF"/>
            <w:tcMar>
              <w:left w:w="103" w:type="dxa"/>
            </w:tcMar>
          </w:tcPr>
          <w:p w:rsidR="00053F7A" w:rsidRPr="004F5335" w:rsidRDefault="00053F7A" w:rsidP="00EE7392">
            <w:pPr>
              <w:spacing w:line="276" w:lineRule="auto"/>
              <w:jc w:val="center"/>
              <w:rPr>
                <w:rFonts w:ascii="Tahoma" w:hAnsi="Tahoma" w:cs="Tahoma"/>
                <w:sz w:val="22"/>
                <w:szCs w:val="22"/>
                <w:lang w:val="id-ID"/>
              </w:rPr>
            </w:pPr>
          </w:p>
          <w:p w:rsidR="00EE7392" w:rsidRPr="004F5335" w:rsidRDefault="00E22612" w:rsidP="00EE7392">
            <w:pPr>
              <w:spacing w:line="276" w:lineRule="auto"/>
              <w:jc w:val="center"/>
              <w:rPr>
                <w:rFonts w:ascii="Tahoma" w:hAnsi="Tahoma" w:cs="Tahoma"/>
                <w:sz w:val="22"/>
                <w:szCs w:val="22"/>
              </w:rPr>
            </w:pPr>
            <w:r>
              <w:rPr>
                <w:rFonts w:ascii="Tahoma" w:hAnsi="Tahoma" w:cs="Tahoma"/>
                <w:sz w:val="22"/>
                <w:szCs w:val="22"/>
              </w:rPr>
              <w:t>90</w:t>
            </w:r>
            <w:r w:rsidR="00EE7392" w:rsidRPr="004F5335">
              <w:rPr>
                <w:rFonts w:ascii="Tahoma" w:hAnsi="Tahoma" w:cs="Tahoma"/>
                <w:sz w:val="22"/>
                <w:szCs w:val="22"/>
              </w:rPr>
              <w:t>%</w:t>
            </w:r>
          </w:p>
          <w:p w:rsidR="00EE7392" w:rsidRPr="004F5335" w:rsidRDefault="00EE7392" w:rsidP="00EE7392">
            <w:pPr>
              <w:spacing w:line="276" w:lineRule="auto"/>
              <w:jc w:val="center"/>
              <w:rPr>
                <w:rFonts w:ascii="Tahoma" w:hAnsi="Tahoma" w:cs="Tahoma"/>
                <w:sz w:val="22"/>
                <w:szCs w:val="22"/>
                <w:lang w:val="id-ID"/>
              </w:rPr>
            </w:pPr>
          </w:p>
          <w:p w:rsidR="00053F7A" w:rsidRPr="004F5335" w:rsidRDefault="00053F7A" w:rsidP="00EE7392">
            <w:pPr>
              <w:spacing w:line="276" w:lineRule="auto"/>
              <w:jc w:val="center"/>
              <w:rPr>
                <w:rFonts w:ascii="Tahoma" w:hAnsi="Tahoma" w:cs="Tahoma"/>
                <w:sz w:val="22"/>
                <w:szCs w:val="22"/>
                <w:lang w:val="id-ID"/>
              </w:rPr>
            </w:pPr>
          </w:p>
          <w:p w:rsidR="004F5335" w:rsidRPr="004F5335" w:rsidRDefault="004F5335" w:rsidP="00EE7392">
            <w:pPr>
              <w:spacing w:line="276" w:lineRule="auto"/>
              <w:jc w:val="center"/>
              <w:rPr>
                <w:rFonts w:ascii="Tahoma" w:hAnsi="Tahoma" w:cs="Tahoma"/>
                <w:sz w:val="22"/>
                <w:szCs w:val="22"/>
                <w:lang w:val="id-ID"/>
              </w:rPr>
            </w:pPr>
          </w:p>
          <w:p w:rsidR="00EE7392" w:rsidRPr="004F5335" w:rsidRDefault="00EE7392" w:rsidP="00EE7392">
            <w:pPr>
              <w:spacing w:line="276" w:lineRule="auto"/>
              <w:jc w:val="center"/>
              <w:rPr>
                <w:rFonts w:ascii="Tahoma" w:hAnsi="Tahoma" w:cs="Tahoma"/>
                <w:sz w:val="22"/>
                <w:szCs w:val="22"/>
              </w:rPr>
            </w:pPr>
            <w:r w:rsidRPr="004F5335">
              <w:rPr>
                <w:rFonts w:ascii="Tahoma" w:hAnsi="Tahoma" w:cs="Tahoma"/>
                <w:sz w:val="22"/>
                <w:szCs w:val="22"/>
              </w:rPr>
              <w:t>8</w:t>
            </w:r>
            <w:r w:rsidR="00E22612">
              <w:rPr>
                <w:rFonts w:ascii="Tahoma" w:hAnsi="Tahoma" w:cs="Tahoma"/>
                <w:sz w:val="22"/>
                <w:szCs w:val="22"/>
              </w:rPr>
              <w:t>9</w:t>
            </w:r>
            <w:r w:rsidRPr="004F5335">
              <w:rPr>
                <w:rFonts w:ascii="Tahoma" w:hAnsi="Tahoma" w:cs="Tahoma"/>
                <w:sz w:val="22"/>
                <w:szCs w:val="22"/>
              </w:rPr>
              <w:t>%</w:t>
            </w:r>
          </w:p>
          <w:p w:rsidR="00EE7392" w:rsidRPr="004F5335" w:rsidRDefault="00EE7392" w:rsidP="00EE7392">
            <w:pPr>
              <w:spacing w:line="276" w:lineRule="auto"/>
              <w:jc w:val="center"/>
              <w:rPr>
                <w:rFonts w:ascii="Tahoma" w:hAnsi="Tahoma" w:cs="Tahoma"/>
                <w:sz w:val="22"/>
                <w:szCs w:val="22"/>
              </w:rPr>
            </w:pPr>
          </w:p>
          <w:p w:rsidR="00EE7392" w:rsidRPr="004F5335" w:rsidRDefault="00EE7392" w:rsidP="00EE7392">
            <w:pPr>
              <w:spacing w:line="276" w:lineRule="auto"/>
              <w:jc w:val="center"/>
              <w:rPr>
                <w:rFonts w:ascii="Tahoma" w:hAnsi="Tahoma" w:cs="Tahoma"/>
                <w:sz w:val="22"/>
                <w:szCs w:val="22"/>
              </w:rPr>
            </w:pPr>
          </w:p>
        </w:tc>
        <w:tc>
          <w:tcPr>
            <w:tcW w:w="998" w:type="dxa"/>
            <w:tcBorders>
              <w:top w:val="nil"/>
              <w:left w:val="single" w:sz="4" w:space="0" w:color="00000A"/>
              <w:bottom w:val="single" w:sz="4" w:space="0" w:color="00000A"/>
              <w:right w:val="single" w:sz="4" w:space="0" w:color="00000A"/>
            </w:tcBorders>
            <w:shd w:val="clear" w:color="auto" w:fill="FFFFFF"/>
            <w:tcMar>
              <w:left w:w="103" w:type="dxa"/>
            </w:tcMar>
          </w:tcPr>
          <w:p w:rsidR="009D3FE2" w:rsidRPr="004F5335" w:rsidRDefault="009D3FE2" w:rsidP="00EE7392">
            <w:pPr>
              <w:spacing w:line="276" w:lineRule="auto"/>
              <w:jc w:val="center"/>
              <w:rPr>
                <w:rFonts w:ascii="Tahoma" w:hAnsi="Tahoma" w:cs="Tahoma"/>
                <w:sz w:val="22"/>
                <w:szCs w:val="22"/>
              </w:rPr>
            </w:pPr>
          </w:p>
          <w:p w:rsidR="009D3FE2" w:rsidRPr="0068732F" w:rsidRDefault="00C921F5" w:rsidP="00EE7392">
            <w:pPr>
              <w:spacing w:line="276" w:lineRule="auto"/>
              <w:jc w:val="center"/>
              <w:rPr>
                <w:rFonts w:ascii="Tahoma" w:hAnsi="Tahoma" w:cs="Tahoma"/>
                <w:sz w:val="22"/>
                <w:szCs w:val="22"/>
              </w:rPr>
            </w:pPr>
            <w:r>
              <w:rPr>
                <w:rFonts w:ascii="Tahoma" w:hAnsi="Tahoma" w:cs="Tahoma"/>
                <w:sz w:val="22"/>
                <w:szCs w:val="22"/>
              </w:rPr>
              <w:t>90,55</w:t>
            </w:r>
            <w:r w:rsidR="0068732F">
              <w:rPr>
                <w:rFonts w:ascii="Tahoma" w:hAnsi="Tahoma" w:cs="Tahoma"/>
                <w:sz w:val="22"/>
                <w:szCs w:val="22"/>
              </w:rPr>
              <w:t>%</w:t>
            </w:r>
          </w:p>
          <w:p w:rsidR="00053F7A" w:rsidRPr="004F5335" w:rsidRDefault="00053F7A" w:rsidP="00EE7392">
            <w:pPr>
              <w:spacing w:line="276" w:lineRule="auto"/>
              <w:jc w:val="center"/>
              <w:rPr>
                <w:rFonts w:ascii="Tahoma" w:hAnsi="Tahoma" w:cs="Tahoma"/>
                <w:sz w:val="22"/>
                <w:szCs w:val="22"/>
                <w:lang w:val="id-ID"/>
              </w:rPr>
            </w:pPr>
          </w:p>
          <w:p w:rsidR="004F5335" w:rsidRPr="004F5335" w:rsidRDefault="004F5335" w:rsidP="00EE7392">
            <w:pPr>
              <w:spacing w:line="276" w:lineRule="auto"/>
              <w:jc w:val="center"/>
              <w:rPr>
                <w:rFonts w:ascii="Tahoma" w:hAnsi="Tahoma" w:cs="Tahoma"/>
                <w:sz w:val="22"/>
                <w:szCs w:val="22"/>
                <w:lang w:val="id-ID"/>
              </w:rPr>
            </w:pPr>
          </w:p>
          <w:p w:rsidR="009D3FE2" w:rsidRDefault="009D3FE2" w:rsidP="00EE7392">
            <w:pPr>
              <w:spacing w:line="276" w:lineRule="auto"/>
              <w:jc w:val="center"/>
              <w:rPr>
                <w:rFonts w:ascii="Tahoma" w:hAnsi="Tahoma" w:cs="Tahoma"/>
                <w:sz w:val="22"/>
                <w:szCs w:val="22"/>
              </w:rPr>
            </w:pPr>
          </w:p>
          <w:p w:rsidR="0068732F" w:rsidRPr="0068732F" w:rsidRDefault="00C921F5" w:rsidP="00EE7392">
            <w:pPr>
              <w:spacing w:line="276" w:lineRule="auto"/>
              <w:jc w:val="center"/>
              <w:rPr>
                <w:rFonts w:ascii="Tahoma" w:hAnsi="Tahoma" w:cs="Tahoma"/>
                <w:sz w:val="22"/>
                <w:szCs w:val="22"/>
              </w:rPr>
            </w:pPr>
            <w:r>
              <w:rPr>
                <w:rFonts w:ascii="Tahoma" w:hAnsi="Tahoma" w:cs="Tahoma"/>
                <w:sz w:val="22"/>
                <w:szCs w:val="22"/>
              </w:rPr>
              <w:t>80,39</w:t>
            </w:r>
            <w:r w:rsidR="0068732F">
              <w:rPr>
                <w:rFonts w:ascii="Tahoma" w:hAnsi="Tahoma" w:cs="Tahoma"/>
                <w:sz w:val="22"/>
                <w:szCs w:val="22"/>
              </w:rPr>
              <w:t>%</w:t>
            </w:r>
          </w:p>
        </w:tc>
        <w:tc>
          <w:tcPr>
            <w:tcW w:w="1146" w:type="dxa"/>
            <w:tcBorders>
              <w:top w:val="nil"/>
              <w:left w:val="single" w:sz="4" w:space="0" w:color="00000A"/>
              <w:bottom w:val="single" w:sz="4" w:space="0" w:color="00000A"/>
              <w:right w:val="single" w:sz="4" w:space="0" w:color="00000A"/>
            </w:tcBorders>
            <w:shd w:val="clear" w:color="auto" w:fill="FFFFFF"/>
            <w:tcMar>
              <w:left w:w="103" w:type="dxa"/>
            </w:tcMar>
          </w:tcPr>
          <w:p w:rsidR="00EE7392" w:rsidRPr="004F5335" w:rsidRDefault="00EE7392" w:rsidP="00EE7392">
            <w:pPr>
              <w:spacing w:line="276" w:lineRule="auto"/>
              <w:jc w:val="center"/>
              <w:rPr>
                <w:rFonts w:ascii="Tahoma" w:hAnsi="Tahoma" w:cs="Tahoma"/>
                <w:sz w:val="22"/>
                <w:szCs w:val="22"/>
                <w:lang w:val="id-ID"/>
              </w:rPr>
            </w:pPr>
          </w:p>
          <w:p w:rsidR="00053F7A" w:rsidRPr="0068732F" w:rsidRDefault="00C921F5" w:rsidP="00EE7392">
            <w:pPr>
              <w:spacing w:line="276" w:lineRule="auto"/>
              <w:jc w:val="center"/>
              <w:rPr>
                <w:rFonts w:ascii="Tahoma" w:hAnsi="Tahoma" w:cs="Tahoma"/>
                <w:sz w:val="22"/>
                <w:szCs w:val="22"/>
              </w:rPr>
            </w:pPr>
            <w:r>
              <w:rPr>
                <w:rFonts w:ascii="Tahoma" w:hAnsi="Tahoma" w:cs="Tahoma"/>
                <w:sz w:val="22"/>
                <w:szCs w:val="22"/>
              </w:rPr>
              <w:t>100,61</w:t>
            </w:r>
            <w:r w:rsidR="0068732F">
              <w:rPr>
                <w:rFonts w:ascii="Tahoma" w:hAnsi="Tahoma" w:cs="Tahoma"/>
                <w:sz w:val="22"/>
                <w:szCs w:val="22"/>
              </w:rPr>
              <w:t>%</w:t>
            </w:r>
          </w:p>
          <w:p w:rsidR="00053F7A" w:rsidRPr="004F5335" w:rsidRDefault="00053F7A" w:rsidP="00EE7392">
            <w:pPr>
              <w:spacing w:line="276" w:lineRule="auto"/>
              <w:jc w:val="center"/>
              <w:rPr>
                <w:rFonts w:ascii="Tahoma" w:hAnsi="Tahoma" w:cs="Tahoma"/>
                <w:sz w:val="22"/>
                <w:szCs w:val="22"/>
                <w:lang w:val="id-ID"/>
              </w:rPr>
            </w:pPr>
          </w:p>
          <w:p w:rsidR="00053F7A" w:rsidRPr="004F5335" w:rsidRDefault="00053F7A" w:rsidP="00EE7392">
            <w:pPr>
              <w:spacing w:line="276" w:lineRule="auto"/>
              <w:jc w:val="center"/>
              <w:rPr>
                <w:rFonts w:ascii="Tahoma" w:hAnsi="Tahoma" w:cs="Tahoma"/>
                <w:sz w:val="22"/>
                <w:szCs w:val="22"/>
                <w:lang w:val="id-ID"/>
              </w:rPr>
            </w:pPr>
          </w:p>
          <w:p w:rsidR="004F5335" w:rsidRPr="004F5335" w:rsidRDefault="004F5335" w:rsidP="00EE7392">
            <w:pPr>
              <w:spacing w:line="276" w:lineRule="auto"/>
              <w:jc w:val="center"/>
              <w:rPr>
                <w:rFonts w:ascii="Tahoma" w:hAnsi="Tahoma" w:cs="Tahoma"/>
                <w:sz w:val="22"/>
                <w:szCs w:val="22"/>
                <w:lang w:val="id-ID"/>
              </w:rPr>
            </w:pPr>
          </w:p>
          <w:p w:rsidR="00053F7A" w:rsidRPr="0068732F" w:rsidRDefault="00C921F5" w:rsidP="00EE7392">
            <w:pPr>
              <w:spacing w:line="276" w:lineRule="auto"/>
              <w:jc w:val="center"/>
              <w:rPr>
                <w:rFonts w:ascii="Tahoma" w:hAnsi="Tahoma" w:cs="Tahoma"/>
                <w:sz w:val="22"/>
                <w:szCs w:val="22"/>
              </w:rPr>
            </w:pPr>
            <w:r>
              <w:rPr>
                <w:rFonts w:ascii="Tahoma" w:hAnsi="Tahoma" w:cs="Tahoma"/>
                <w:sz w:val="22"/>
                <w:szCs w:val="22"/>
              </w:rPr>
              <w:t>90,32</w:t>
            </w:r>
            <w:r w:rsidR="0068732F">
              <w:rPr>
                <w:rFonts w:ascii="Tahoma" w:hAnsi="Tahoma" w:cs="Tahoma"/>
                <w:sz w:val="22"/>
                <w:szCs w:val="22"/>
              </w:rPr>
              <w:t>%</w:t>
            </w:r>
          </w:p>
        </w:tc>
      </w:tr>
      <w:tr w:rsidR="004B105F" w:rsidRPr="00866648" w:rsidTr="002C1521">
        <w:trPr>
          <w:cantSplit/>
          <w:trHeight w:val="662"/>
          <w:jc w:val="right"/>
        </w:trPr>
        <w:tc>
          <w:tcPr>
            <w:tcW w:w="7450" w:type="dxa"/>
            <w:gridSpan w:val="5"/>
            <w:tcBorders>
              <w:top w:val="single" w:sz="4" w:space="0" w:color="00000A"/>
              <w:left w:val="single" w:sz="4" w:space="0" w:color="00000A"/>
              <w:bottom w:val="single" w:sz="4" w:space="0" w:color="00000A"/>
              <w:right w:val="single" w:sz="4" w:space="0" w:color="00000A"/>
            </w:tcBorders>
            <w:shd w:val="clear" w:color="auto" w:fill="FABF8F" w:themeFill="accent6" w:themeFillTint="99"/>
            <w:tcMar>
              <w:left w:w="103" w:type="dxa"/>
            </w:tcMar>
          </w:tcPr>
          <w:p w:rsidR="004B105F" w:rsidRPr="00C6654F" w:rsidRDefault="004B105F" w:rsidP="008B51A6">
            <w:pPr>
              <w:rPr>
                <w:rFonts w:ascii="Tahoma" w:hAnsi="Tahoma" w:cs="Tahoma"/>
                <w:b/>
                <w:bCs/>
                <w:sz w:val="20"/>
                <w:szCs w:val="20"/>
              </w:rPr>
            </w:pPr>
            <w:r w:rsidRPr="00C6654F">
              <w:rPr>
                <w:rFonts w:ascii="Tahoma" w:hAnsi="Tahoma" w:cs="Tahoma"/>
                <w:b/>
                <w:bCs/>
                <w:sz w:val="20"/>
                <w:szCs w:val="20"/>
              </w:rPr>
              <w:t xml:space="preserve">Rata-rata prosentase capaian kinerja dalam upaya peningkatan </w:t>
            </w:r>
            <w:r w:rsidR="008B51A6">
              <w:rPr>
                <w:rFonts w:ascii="Tahoma" w:hAnsi="Tahoma" w:cs="Tahoma"/>
                <w:b/>
                <w:bCs/>
                <w:sz w:val="20"/>
                <w:szCs w:val="20"/>
              </w:rPr>
              <w:t>kualitas pengelolaan manajemen SDM aparatur</w:t>
            </w:r>
          </w:p>
        </w:tc>
        <w:tc>
          <w:tcPr>
            <w:tcW w:w="1146" w:type="dxa"/>
            <w:tcBorders>
              <w:top w:val="single" w:sz="4" w:space="0" w:color="00000A"/>
              <w:left w:val="single" w:sz="4" w:space="0" w:color="00000A"/>
              <w:bottom w:val="single" w:sz="4" w:space="0" w:color="00000A"/>
              <w:right w:val="single" w:sz="4" w:space="0" w:color="00000A"/>
            </w:tcBorders>
            <w:shd w:val="clear" w:color="auto" w:fill="FABF8F" w:themeFill="accent6" w:themeFillTint="99"/>
            <w:tcMar>
              <w:left w:w="103" w:type="dxa"/>
            </w:tcMar>
          </w:tcPr>
          <w:p w:rsidR="004B105F" w:rsidRPr="00810E83" w:rsidRDefault="00FD21C7" w:rsidP="00810E83">
            <w:pPr>
              <w:jc w:val="center"/>
              <w:rPr>
                <w:rFonts w:ascii="Tahoma" w:hAnsi="Tahoma" w:cs="Tahoma"/>
                <w:b/>
                <w:bCs/>
                <w:sz w:val="20"/>
                <w:szCs w:val="20"/>
              </w:rPr>
            </w:pPr>
            <w:r>
              <w:rPr>
                <w:rFonts w:ascii="Tahoma" w:hAnsi="Tahoma" w:cs="Tahoma"/>
                <w:b/>
                <w:bCs/>
                <w:sz w:val="20"/>
                <w:szCs w:val="20"/>
              </w:rPr>
              <w:t>95,47</w:t>
            </w:r>
            <w:r w:rsidR="0068732F">
              <w:rPr>
                <w:rFonts w:ascii="Tahoma" w:hAnsi="Tahoma" w:cs="Tahoma"/>
                <w:b/>
                <w:bCs/>
                <w:sz w:val="20"/>
                <w:szCs w:val="20"/>
              </w:rPr>
              <w:t>%</w:t>
            </w:r>
          </w:p>
        </w:tc>
      </w:tr>
    </w:tbl>
    <w:p w:rsidR="00330FF1" w:rsidRPr="00E371B6" w:rsidRDefault="00330FF1" w:rsidP="00FC1F7F">
      <w:pPr>
        <w:spacing w:line="480" w:lineRule="auto"/>
        <w:jc w:val="both"/>
        <w:rPr>
          <w:rFonts w:ascii="Tahoma" w:hAnsi="Tahoma" w:cs="Tahoma"/>
          <w:sz w:val="8"/>
        </w:rPr>
      </w:pPr>
    </w:p>
    <w:p w:rsidR="00535FE6" w:rsidRDefault="008B51A6" w:rsidP="008B51A6">
      <w:pPr>
        <w:spacing w:line="480" w:lineRule="auto"/>
        <w:ind w:left="720"/>
        <w:jc w:val="both"/>
        <w:rPr>
          <w:rFonts w:ascii="Tahoma" w:hAnsi="Tahoma" w:cs="Tahoma"/>
        </w:rPr>
      </w:pPr>
      <w:r>
        <w:rPr>
          <w:rFonts w:ascii="Tahoma" w:hAnsi="Tahoma" w:cs="Tahoma"/>
        </w:rPr>
        <w:t xml:space="preserve">Pada tabel 3.2 capaian kinerja pada sasaran </w:t>
      </w:r>
      <w:r w:rsidRPr="00F17CDF">
        <w:rPr>
          <w:rFonts w:ascii="Tahoma" w:hAnsi="Tahoma" w:cs="Tahoma"/>
        </w:rPr>
        <w:t>Me</w:t>
      </w:r>
      <w:r w:rsidRPr="00F17CDF">
        <w:rPr>
          <w:rFonts w:ascii="Tahoma" w:hAnsi="Tahoma" w:cs="Tahoma"/>
          <w:lang w:val="id-ID"/>
        </w:rPr>
        <w:t xml:space="preserve">ningkatnya </w:t>
      </w:r>
      <w:r>
        <w:rPr>
          <w:rFonts w:ascii="Tahoma" w:hAnsi="Tahoma" w:cs="Tahoma"/>
        </w:rPr>
        <w:t>Kualitas Pengelolaan</w:t>
      </w:r>
      <w:r w:rsidR="00084FB3">
        <w:rPr>
          <w:rFonts w:ascii="Tahoma" w:hAnsi="Tahoma" w:cs="Tahoma"/>
        </w:rPr>
        <w:t>M</w:t>
      </w:r>
      <w:r w:rsidRPr="00F17CDF">
        <w:rPr>
          <w:rFonts w:ascii="Tahoma" w:hAnsi="Tahoma" w:cs="Tahoma"/>
          <w:lang w:val="id-ID"/>
        </w:rPr>
        <w:t xml:space="preserve">anajemen </w:t>
      </w:r>
      <w:r w:rsidR="00084FB3">
        <w:rPr>
          <w:rFonts w:ascii="Tahoma" w:hAnsi="Tahoma" w:cs="Tahoma"/>
        </w:rPr>
        <w:t>SDM A</w:t>
      </w:r>
      <w:r w:rsidRPr="00F17CDF">
        <w:rPr>
          <w:rFonts w:ascii="Tahoma" w:hAnsi="Tahoma" w:cs="Tahoma"/>
          <w:lang w:val="id-ID"/>
        </w:rPr>
        <w:t>paratur</w:t>
      </w:r>
      <w:r>
        <w:rPr>
          <w:rFonts w:ascii="Tahoma" w:hAnsi="Tahoma" w:cs="Tahoma"/>
        </w:rPr>
        <w:t xml:space="preserve">, berdasarkan hasil pengukuran indikator kinerja dengan progress positif yaitu </w:t>
      </w:r>
      <w:r w:rsidR="000B122A">
        <w:rPr>
          <w:rFonts w:ascii="Tahoma" w:hAnsi="Tahoma" w:cs="Tahoma"/>
          <w:color w:val="auto"/>
        </w:rPr>
        <w:t>95</w:t>
      </w:r>
      <w:proofErr w:type="gramStart"/>
      <w:r w:rsidR="000B122A">
        <w:rPr>
          <w:rFonts w:ascii="Tahoma" w:hAnsi="Tahoma" w:cs="Tahoma"/>
          <w:color w:val="auto"/>
        </w:rPr>
        <w:t>,47</w:t>
      </w:r>
      <w:proofErr w:type="gramEnd"/>
      <w:r w:rsidRPr="00276C9D">
        <w:rPr>
          <w:rFonts w:ascii="Tahoma" w:hAnsi="Tahoma" w:cs="Tahoma"/>
          <w:color w:val="auto"/>
        </w:rPr>
        <w:t>%</w:t>
      </w:r>
      <w:r w:rsidR="002C1521">
        <w:rPr>
          <w:rFonts w:ascii="Tahoma" w:hAnsi="Tahoma" w:cs="Tahoma"/>
          <w:color w:val="auto"/>
        </w:rPr>
        <w:t xml:space="preserve"> </w:t>
      </w:r>
      <w:r>
        <w:rPr>
          <w:rFonts w:ascii="Tahoma" w:hAnsi="Tahoma" w:cs="Tahoma"/>
        </w:rPr>
        <w:t>atau tergolong dengan kategori nilai baik.</w:t>
      </w:r>
    </w:p>
    <w:p w:rsidR="00AF0E68" w:rsidRDefault="00CC6ED3" w:rsidP="00535FE6">
      <w:pPr>
        <w:spacing w:line="480" w:lineRule="auto"/>
        <w:ind w:left="720"/>
        <w:jc w:val="both"/>
        <w:rPr>
          <w:rFonts w:ascii="Tahoma" w:hAnsi="Tahoma" w:cs="Tahoma"/>
        </w:rPr>
      </w:pPr>
      <w:r>
        <w:rPr>
          <w:rFonts w:ascii="Tahoma" w:hAnsi="Tahoma" w:cs="Tahoma"/>
        </w:rPr>
        <w:t>Berdasarkan sasaran “</w:t>
      </w:r>
      <w:r w:rsidR="0090082E" w:rsidRPr="00F17CDF">
        <w:rPr>
          <w:rFonts w:ascii="Tahoma" w:hAnsi="Tahoma" w:cs="Tahoma"/>
        </w:rPr>
        <w:t>Me</w:t>
      </w:r>
      <w:r w:rsidR="0090082E" w:rsidRPr="00F17CDF">
        <w:rPr>
          <w:rFonts w:ascii="Tahoma" w:hAnsi="Tahoma" w:cs="Tahoma"/>
          <w:lang w:val="id-ID"/>
        </w:rPr>
        <w:t xml:space="preserve">ningkatnya </w:t>
      </w:r>
      <w:r w:rsidR="00BD604D">
        <w:rPr>
          <w:rFonts w:ascii="Tahoma" w:hAnsi="Tahoma" w:cs="Tahoma"/>
        </w:rPr>
        <w:t>kualitas pengelolaan</w:t>
      </w:r>
      <w:r w:rsidR="00400AE9">
        <w:rPr>
          <w:rFonts w:ascii="Tahoma" w:hAnsi="Tahoma" w:cs="Tahoma"/>
        </w:rPr>
        <w:t xml:space="preserve"> </w:t>
      </w:r>
      <w:r w:rsidR="0090082E" w:rsidRPr="00F17CDF">
        <w:rPr>
          <w:rFonts w:ascii="Tahoma" w:hAnsi="Tahoma" w:cs="Tahoma"/>
          <w:lang w:val="id-ID"/>
        </w:rPr>
        <w:t>manajemen</w:t>
      </w:r>
      <w:r w:rsidR="00BD604D">
        <w:rPr>
          <w:rFonts w:ascii="Tahoma" w:hAnsi="Tahoma" w:cs="Tahoma"/>
        </w:rPr>
        <w:t xml:space="preserve">SDM </w:t>
      </w:r>
      <w:r w:rsidR="0090082E" w:rsidRPr="00F17CDF">
        <w:rPr>
          <w:rFonts w:ascii="Tahoma" w:hAnsi="Tahoma" w:cs="Tahoma"/>
          <w:lang w:val="id-ID"/>
        </w:rPr>
        <w:t>aparatur</w:t>
      </w:r>
      <w:r>
        <w:rPr>
          <w:rFonts w:ascii="Tahoma" w:hAnsi="Tahoma" w:cs="Tahoma"/>
        </w:rPr>
        <w:t>”, upaya Badan Kepegawaian Daerah untuk mencapai sasaran tersebut diatas didukung melalui kegiatan-kegiatan sebagai berikut:</w:t>
      </w:r>
    </w:p>
    <w:tbl>
      <w:tblPr>
        <w:tblW w:w="7380" w:type="dxa"/>
        <w:jc w:val="center"/>
        <w:tblInd w:w="571" w:type="dxa"/>
        <w:tblLook w:val="04A0" w:firstRow="1" w:lastRow="0" w:firstColumn="1" w:lastColumn="0" w:noHBand="0" w:noVBand="1"/>
      </w:tblPr>
      <w:tblGrid>
        <w:gridCol w:w="520"/>
        <w:gridCol w:w="6860"/>
      </w:tblGrid>
      <w:tr w:rsidR="00485C76" w:rsidRPr="00485C76" w:rsidTr="00485C76">
        <w:trPr>
          <w:trHeight w:val="435"/>
          <w:jc w:val="center"/>
        </w:trPr>
        <w:tc>
          <w:tcPr>
            <w:tcW w:w="520" w:type="dxa"/>
            <w:tcBorders>
              <w:top w:val="nil"/>
              <w:left w:val="nil"/>
              <w:bottom w:val="nil"/>
              <w:right w:val="nil"/>
            </w:tcBorders>
            <w:shd w:val="clear" w:color="auto" w:fill="auto"/>
            <w:noWrap/>
            <w:hideMark/>
          </w:tcPr>
          <w:p w:rsidR="00485C76" w:rsidRPr="00485C76" w:rsidRDefault="00485C76" w:rsidP="00485C76">
            <w:pPr>
              <w:suppressAutoHyphens w:val="0"/>
              <w:jc w:val="center"/>
              <w:rPr>
                <w:rFonts w:ascii="Tahoma" w:hAnsi="Tahoma" w:cs="Tahoma"/>
                <w:color w:val="000000"/>
              </w:rPr>
            </w:pPr>
            <w:r w:rsidRPr="00485C76">
              <w:rPr>
                <w:rFonts w:ascii="Tahoma" w:hAnsi="Tahoma" w:cs="Tahoma"/>
                <w:color w:val="000000"/>
              </w:rPr>
              <w:t>1</w:t>
            </w:r>
          </w:p>
        </w:tc>
        <w:tc>
          <w:tcPr>
            <w:tcW w:w="6860" w:type="dxa"/>
            <w:tcBorders>
              <w:top w:val="nil"/>
              <w:left w:val="nil"/>
              <w:bottom w:val="nil"/>
              <w:right w:val="nil"/>
            </w:tcBorders>
            <w:shd w:val="clear" w:color="auto" w:fill="auto"/>
            <w:hideMark/>
          </w:tcPr>
          <w:p w:rsidR="00485C76" w:rsidRPr="00485C76" w:rsidRDefault="00485C76" w:rsidP="00485C76">
            <w:pPr>
              <w:suppressAutoHyphens w:val="0"/>
              <w:rPr>
                <w:rFonts w:ascii="Tahoma" w:hAnsi="Tahoma" w:cs="Tahoma"/>
                <w:color w:val="000000"/>
              </w:rPr>
            </w:pPr>
            <w:r w:rsidRPr="00485C76">
              <w:rPr>
                <w:rFonts w:ascii="Tahoma" w:hAnsi="Tahoma" w:cs="Tahoma"/>
                <w:color w:val="000000"/>
              </w:rPr>
              <w:t>Pengelolaan Mutasi Jabatan</w:t>
            </w:r>
          </w:p>
        </w:tc>
      </w:tr>
      <w:tr w:rsidR="00485C76" w:rsidRPr="00485C76" w:rsidTr="00485C76">
        <w:trPr>
          <w:trHeight w:val="435"/>
          <w:jc w:val="center"/>
        </w:trPr>
        <w:tc>
          <w:tcPr>
            <w:tcW w:w="520" w:type="dxa"/>
            <w:tcBorders>
              <w:top w:val="nil"/>
              <w:left w:val="nil"/>
              <w:bottom w:val="nil"/>
              <w:right w:val="nil"/>
            </w:tcBorders>
            <w:shd w:val="clear" w:color="auto" w:fill="auto"/>
            <w:noWrap/>
            <w:hideMark/>
          </w:tcPr>
          <w:p w:rsidR="00485C76" w:rsidRPr="00485C76" w:rsidRDefault="00485C76" w:rsidP="00485C76">
            <w:pPr>
              <w:suppressAutoHyphens w:val="0"/>
              <w:jc w:val="center"/>
              <w:rPr>
                <w:rFonts w:ascii="Tahoma" w:hAnsi="Tahoma" w:cs="Tahoma"/>
                <w:color w:val="000000"/>
              </w:rPr>
            </w:pPr>
            <w:r w:rsidRPr="00485C76">
              <w:rPr>
                <w:rFonts w:ascii="Tahoma" w:hAnsi="Tahoma" w:cs="Tahoma"/>
                <w:color w:val="000000"/>
              </w:rPr>
              <w:t>2</w:t>
            </w:r>
          </w:p>
        </w:tc>
        <w:tc>
          <w:tcPr>
            <w:tcW w:w="6860" w:type="dxa"/>
            <w:tcBorders>
              <w:top w:val="nil"/>
              <w:left w:val="nil"/>
              <w:bottom w:val="nil"/>
              <w:right w:val="nil"/>
            </w:tcBorders>
            <w:shd w:val="clear" w:color="auto" w:fill="auto"/>
            <w:hideMark/>
          </w:tcPr>
          <w:p w:rsidR="00485C76" w:rsidRPr="00485C76" w:rsidRDefault="00485C76" w:rsidP="00485C76">
            <w:pPr>
              <w:suppressAutoHyphens w:val="0"/>
              <w:rPr>
                <w:rFonts w:ascii="Tahoma" w:hAnsi="Tahoma" w:cs="Tahoma"/>
                <w:color w:val="auto"/>
              </w:rPr>
            </w:pPr>
            <w:r w:rsidRPr="00485C76">
              <w:rPr>
                <w:rFonts w:ascii="Tahoma" w:hAnsi="Tahoma" w:cs="Tahoma"/>
                <w:color w:val="auto"/>
              </w:rPr>
              <w:t>Rekruitmen CPNS Prov. Sumbar</w:t>
            </w:r>
          </w:p>
        </w:tc>
      </w:tr>
      <w:tr w:rsidR="00485C76" w:rsidRPr="00485C76" w:rsidTr="00485C76">
        <w:trPr>
          <w:trHeight w:val="435"/>
          <w:jc w:val="center"/>
        </w:trPr>
        <w:tc>
          <w:tcPr>
            <w:tcW w:w="520" w:type="dxa"/>
            <w:tcBorders>
              <w:top w:val="nil"/>
              <w:left w:val="nil"/>
              <w:bottom w:val="nil"/>
              <w:right w:val="nil"/>
            </w:tcBorders>
            <w:shd w:val="clear" w:color="auto" w:fill="auto"/>
            <w:noWrap/>
            <w:hideMark/>
          </w:tcPr>
          <w:p w:rsidR="00485C76" w:rsidRPr="00485C76" w:rsidRDefault="00485C76" w:rsidP="00485C76">
            <w:pPr>
              <w:suppressAutoHyphens w:val="0"/>
              <w:jc w:val="center"/>
              <w:rPr>
                <w:rFonts w:ascii="Tahoma" w:hAnsi="Tahoma" w:cs="Tahoma"/>
                <w:color w:val="000000"/>
              </w:rPr>
            </w:pPr>
            <w:r w:rsidRPr="00485C76">
              <w:rPr>
                <w:rFonts w:ascii="Tahoma" w:hAnsi="Tahoma" w:cs="Tahoma"/>
                <w:color w:val="000000"/>
              </w:rPr>
              <w:t>3</w:t>
            </w:r>
          </w:p>
        </w:tc>
        <w:tc>
          <w:tcPr>
            <w:tcW w:w="6860" w:type="dxa"/>
            <w:tcBorders>
              <w:top w:val="nil"/>
              <w:left w:val="nil"/>
              <w:bottom w:val="nil"/>
              <w:right w:val="nil"/>
            </w:tcBorders>
            <w:shd w:val="clear" w:color="auto" w:fill="auto"/>
            <w:hideMark/>
          </w:tcPr>
          <w:p w:rsidR="00485C76" w:rsidRPr="00485C76" w:rsidRDefault="00485C76" w:rsidP="00485C76">
            <w:pPr>
              <w:suppressAutoHyphens w:val="0"/>
              <w:rPr>
                <w:rFonts w:ascii="Tahoma" w:hAnsi="Tahoma" w:cs="Tahoma"/>
                <w:color w:val="auto"/>
              </w:rPr>
            </w:pPr>
            <w:r w:rsidRPr="00485C76">
              <w:rPr>
                <w:rFonts w:ascii="Tahoma" w:hAnsi="Tahoma" w:cs="Tahoma"/>
                <w:color w:val="auto"/>
              </w:rPr>
              <w:t>Rapat Koordinasi Kepegawaian</w:t>
            </w:r>
          </w:p>
        </w:tc>
      </w:tr>
      <w:tr w:rsidR="00485C76" w:rsidRPr="00485C76" w:rsidTr="00485C76">
        <w:trPr>
          <w:trHeight w:val="435"/>
          <w:jc w:val="center"/>
        </w:trPr>
        <w:tc>
          <w:tcPr>
            <w:tcW w:w="520" w:type="dxa"/>
            <w:tcBorders>
              <w:top w:val="nil"/>
              <w:left w:val="nil"/>
              <w:bottom w:val="nil"/>
              <w:right w:val="nil"/>
            </w:tcBorders>
            <w:shd w:val="clear" w:color="auto" w:fill="auto"/>
            <w:noWrap/>
            <w:hideMark/>
          </w:tcPr>
          <w:p w:rsidR="00485C76" w:rsidRPr="00485C76" w:rsidRDefault="00485C76" w:rsidP="00485C76">
            <w:pPr>
              <w:suppressAutoHyphens w:val="0"/>
              <w:jc w:val="center"/>
              <w:rPr>
                <w:rFonts w:ascii="Tahoma" w:hAnsi="Tahoma" w:cs="Tahoma"/>
                <w:color w:val="000000"/>
              </w:rPr>
            </w:pPr>
            <w:r w:rsidRPr="00485C76">
              <w:rPr>
                <w:rFonts w:ascii="Tahoma" w:hAnsi="Tahoma" w:cs="Tahoma"/>
                <w:color w:val="000000"/>
              </w:rPr>
              <w:t>4</w:t>
            </w:r>
          </w:p>
        </w:tc>
        <w:tc>
          <w:tcPr>
            <w:tcW w:w="6860" w:type="dxa"/>
            <w:tcBorders>
              <w:top w:val="nil"/>
              <w:left w:val="nil"/>
              <w:bottom w:val="nil"/>
              <w:right w:val="nil"/>
            </w:tcBorders>
            <w:shd w:val="clear" w:color="auto" w:fill="auto"/>
            <w:hideMark/>
          </w:tcPr>
          <w:p w:rsidR="00485C76" w:rsidRPr="00485C76" w:rsidRDefault="00485C76" w:rsidP="00485C76">
            <w:pPr>
              <w:suppressAutoHyphens w:val="0"/>
              <w:rPr>
                <w:rFonts w:ascii="Tahoma" w:hAnsi="Tahoma" w:cs="Tahoma"/>
                <w:color w:val="auto"/>
              </w:rPr>
            </w:pPr>
            <w:r w:rsidRPr="00485C76">
              <w:rPr>
                <w:rFonts w:ascii="Tahoma" w:hAnsi="Tahoma" w:cs="Tahoma"/>
                <w:color w:val="auto"/>
              </w:rPr>
              <w:t>Pendampingan Seleksi Penerimaan calon Praja IPDN</w:t>
            </w:r>
          </w:p>
        </w:tc>
      </w:tr>
      <w:tr w:rsidR="00485C76" w:rsidRPr="00485C76" w:rsidTr="00485C76">
        <w:trPr>
          <w:trHeight w:val="435"/>
          <w:jc w:val="center"/>
        </w:trPr>
        <w:tc>
          <w:tcPr>
            <w:tcW w:w="520" w:type="dxa"/>
            <w:tcBorders>
              <w:top w:val="nil"/>
              <w:left w:val="nil"/>
              <w:bottom w:val="nil"/>
              <w:right w:val="nil"/>
            </w:tcBorders>
            <w:shd w:val="clear" w:color="auto" w:fill="auto"/>
            <w:noWrap/>
            <w:hideMark/>
          </w:tcPr>
          <w:p w:rsidR="00485C76" w:rsidRPr="00485C76" w:rsidRDefault="00485C76" w:rsidP="00485C76">
            <w:pPr>
              <w:suppressAutoHyphens w:val="0"/>
              <w:jc w:val="center"/>
              <w:rPr>
                <w:rFonts w:ascii="Tahoma" w:hAnsi="Tahoma" w:cs="Tahoma"/>
                <w:color w:val="000000"/>
              </w:rPr>
            </w:pPr>
            <w:r w:rsidRPr="00485C76">
              <w:rPr>
                <w:rFonts w:ascii="Tahoma" w:hAnsi="Tahoma" w:cs="Tahoma"/>
                <w:color w:val="000000"/>
              </w:rPr>
              <w:t>5</w:t>
            </w:r>
          </w:p>
        </w:tc>
        <w:tc>
          <w:tcPr>
            <w:tcW w:w="6860" w:type="dxa"/>
            <w:tcBorders>
              <w:top w:val="nil"/>
              <w:left w:val="nil"/>
              <w:bottom w:val="nil"/>
              <w:right w:val="nil"/>
            </w:tcBorders>
            <w:shd w:val="clear" w:color="auto" w:fill="auto"/>
            <w:hideMark/>
          </w:tcPr>
          <w:p w:rsidR="00485C76" w:rsidRPr="00485C76" w:rsidRDefault="00485C76" w:rsidP="00485C76">
            <w:pPr>
              <w:suppressAutoHyphens w:val="0"/>
              <w:rPr>
                <w:rFonts w:ascii="Tahoma" w:hAnsi="Tahoma" w:cs="Tahoma"/>
                <w:color w:val="auto"/>
              </w:rPr>
            </w:pPr>
            <w:r w:rsidRPr="00485C76">
              <w:rPr>
                <w:rFonts w:ascii="Tahoma" w:hAnsi="Tahoma" w:cs="Tahoma"/>
                <w:color w:val="auto"/>
              </w:rPr>
              <w:t>Pembekalan PNS yang akan Purna Tugas</w:t>
            </w:r>
          </w:p>
        </w:tc>
      </w:tr>
      <w:tr w:rsidR="00485C76" w:rsidRPr="00485C76" w:rsidTr="00485C76">
        <w:trPr>
          <w:trHeight w:val="435"/>
          <w:jc w:val="center"/>
        </w:trPr>
        <w:tc>
          <w:tcPr>
            <w:tcW w:w="520" w:type="dxa"/>
            <w:tcBorders>
              <w:top w:val="nil"/>
              <w:left w:val="nil"/>
              <w:bottom w:val="nil"/>
              <w:right w:val="nil"/>
            </w:tcBorders>
            <w:shd w:val="clear" w:color="auto" w:fill="auto"/>
            <w:noWrap/>
            <w:hideMark/>
          </w:tcPr>
          <w:p w:rsidR="00485C76" w:rsidRPr="00485C76" w:rsidRDefault="00485C76" w:rsidP="00485C76">
            <w:pPr>
              <w:suppressAutoHyphens w:val="0"/>
              <w:jc w:val="center"/>
              <w:rPr>
                <w:rFonts w:ascii="Tahoma" w:hAnsi="Tahoma" w:cs="Tahoma"/>
                <w:color w:val="000000"/>
              </w:rPr>
            </w:pPr>
            <w:r w:rsidRPr="00485C76">
              <w:rPr>
                <w:rFonts w:ascii="Tahoma" w:hAnsi="Tahoma" w:cs="Tahoma"/>
                <w:color w:val="000000"/>
              </w:rPr>
              <w:t>6</w:t>
            </w:r>
          </w:p>
        </w:tc>
        <w:tc>
          <w:tcPr>
            <w:tcW w:w="6860" w:type="dxa"/>
            <w:tcBorders>
              <w:top w:val="nil"/>
              <w:left w:val="nil"/>
              <w:bottom w:val="nil"/>
              <w:right w:val="nil"/>
            </w:tcBorders>
            <w:shd w:val="clear" w:color="auto" w:fill="auto"/>
            <w:hideMark/>
          </w:tcPr>
          <w:p w:rsidR="00485C76" w:rsidRPr="00485C76" w:rsidRDefault="00485C76" w:rsidP="00485C76">
            <w:pPr>
              <w:suppressAutoHyphens w:val="0"/>
              <w:rPr>
                <w:rFonts w:ascii="Tahoma" w:hAnsi="Tahoma" w:cs="Tahoma"/>
                <w:color w:val="auto"/>
              </w:rPr>
            </w:pPr>
            <w:r w:rsidRPr="00485C76">
              <w:rPr>
                <w:rFonts w:ascii="Tahoma" w:hAnsi="Tahoma" w:cs="Tahoma"/>
                <w:color w:val="auto"/>
              </w:rPr>
              <w:t>Pemberian Tanda Kehormatan Satyalencana Karya Satya</w:t>
            </w:r>
          </w:p>
        </w:tc>
      </w:tr>
      <w:tr w:rsidR="00485C76" w:rsidRPr="00485C76" w:rsidTr="00485C76">
        <w:trPr>
          <w:trHeight w:val="435"/>
          <w:jc w:val="center"/>
        </w:trPr>
        <w:tc>
          <w:tcPr>
            <w:tcW w:w="520" w:type="dxa"/>
            <w:tcBorders>
              <w:top w:val="nil"/>
              <w:left w:val="nil"/>
              <w:bottom w:val="nil"/>
              <w:right w:val="nil"/>
            </w:tcBorders>
            <w:shd w:val="clear" w:color="auto" w:fill="auto"/>
            <w:noWrap/>
            <w:hideMark/>
          </w:tcPr>
          <w:p w:rsidR="00485C76" w:rsidRPr="00485C76" w:rsidRDefault="00485C76" w:rsidP="00485C76">
            <w:pPr>
              <w:suppressAutoHyphens w:val="0"/>
              <w:jc w:val="center"/>
              <w:rPr>
                <w:rFonts w:ascii="Tahoma" w:hAnsi="Tahoma" w:cs="Tahoma"/>
                <w:color w:val="000000"/>
              </w:rPr>
            </w:pPr>
            <w:r w:rsidRPr="00485C76">
              <w:rPr>
                <w:rFonts w:ascii="Tahoma" w:hAnsi="Tahoma" w:cs="Tahoma"/>
                <w:color w:val="000000"/>
              </w:rPr>
              <w:lastRenderedPageBreak/>
              <w:t>7</w:t>
            </w:r>
          </w:p>
        </w:tc>
        <w:tc>
          <w:tcPr>
            <w:tcW w:w="6860" w:type="dxa"/>
            <w:tcBorders>
              <w:top w:val="nil"/>
              <w:left w:val="nil"/>
              <w:bottom w:val="nil"/>
              <w:right w:val="nil"/>
            </w:tcBorders>
            <w:shd w:val="clear" w:color="auto" w:fill="auto"/>
            <w:hideMark/>
          </w:tcPr>
          <w:p w:rsidR="00485C76" w:rsidRPr="00485C76" w:rsidRDefault="00485C76" w:rsidP="00485C76">
            <w:pPr>
              <w:suppressAutoHyphens w:val="0"/>
              <w:rPr>
                <w:rFonts w:ascii="Tahoma" w:hAnsi="Tahoma" w:cs="Tahoma"/>
                <w:color w:val="auto"/>
              </w:rPr>
            </w:pPr>
            <w:r w:rsidRPr="00485C76">
              <w:rPr>
                <w:rFonts w:ascii="Tahoma" w:hAnsi="Tahoma" w:cs="Tahoma"/>
                <w:color w:val="auto"/>
              </w:rPr>
              <w:t>Evaluasi Pelaksanaan Penilaian Prestasi Kerja</w:t>
            </w:r>
          </w:p>
        </w:tc>
      </w:tr>
      <w:tr w:rsidR="00485C76" w:rsidRPr="00485C76" w:rsidTr="00485C76">
        <w:trPr>
          <w:trHeight w:val="435"/>
          <w:jc w:val="center"/>
        </w:trPr>
        <w:tc>
          <w:tcPr>
            <w:tcW w:w="520" w:type="dxa"/>
            <w:tcBorders>
              <w:top w:val="nil"/>
              <w:left w:val="nil"/>
              <w:bottom w:val="nil"/>
              <w:right w:val="nil"/>
            </w:tcBorders>
            <w:shd w:val="clear" w:color="auto" w:fill="auto"/>
            <w:noWrap/>
            <w:hideMark/>
          </w:tcPr>
          <w:p w:rsidR="00485C76" w:rsidRPr="00485C76" w:rsidRDefault="00485C76" w:rsidP="00485C76">
            <w:pPr>
              <w:suppressAutoHyphens w:val="0"/>
              <w:jc w:val="center"/>
              <w:rPr>
                <w:rFonts w:ascii="Tahoma" w:hAnsi="Tahoma" w:cs="Tahoma"/>
                <w:color w:val="000000"/>
              </w:rPr>
            </w:pPr>
            <w:r w:rsidRPr="00485C76">
              <w:rPr>
                <w:rFonts w:ascii="Tahoma" w:hAnsi="Tahoma" w:cs="Tahoma"/>
                <w:color w:val="000000"/>
              </w:rPr>
              <w:t>8</w:t>
            </w:r>
          </w:p>
        </w:tc>
        <w:tc>
          <w:tcPr>
            <w:tcW w:w="6860" w:type="dxa"/>
            <w:tcBorders>
              <w:top w:val="nil"/>
              <w:left w:val="nil"/>
              <w:bottom w:val="nil"/>
              <w:right w:val="nil"/>
            </w:tcBorders>
            <w:shd w:val="clear" w:color="auto" w:fill="auto"/>
            <w:hideMark/>
          </w:tcPr>
          <w:p w:rsidR="00485C76" w:rsidRPr="00485C76" w:rsidRDefault="00485C76" w:rsidP="00485C76">
            <w:pPr>
              <w:suppressAutoHyphens w:val="0"/>
              <w:rPr>
                <w:rFonts w:ascii="Tahoma" w:hAnsi="Tahoma" w:cs="Tahoma"/>
                <w:color w:val="auto"/>
              </w:rPr>
            </w:pPr>
            <w:r w:rsidRPr="00485C76">
              <w:rPr>
                <w:rFonts w:ascii="Tahoma" w:hAnsi="Tahoma" w:cs="Tahoma"/>
                <w:color w:val="auto"/>
              </w:rPr>
              <w:t>Ujian Dinas Tingkat I dan Tingkat II</w:t>
            </w:r>
          </w:p>
        </w:tc>
      </w:tr>
      <w:tr w:rsidR="00485C76" w:rsidRPr="00485C76" w:rsidTr="00485C76">
        <w:trPr>
          <w:trHeight w:val="435"/>
          <w:jc w:val="center"/>
        </w:trPr>
        <w:tc>
          <w:tcPr>
            <w:tcW w:w="520" w:type="dxa"/>
            <w:tcBorders>
              <w:top w:val="nil"/>
              <w:left w:val="nil"/>
              <w:bottom w:val="nil"/>
              <w:right w:val="nil"/>
            </w:tcBorders>
            <w:shd w:val="clear" w:color="auto" w:fill="auto"/>
            <w:noWrap/>
            <w:hideMark/>
          </w:tcPr>
          <w:p w:rsidR="00485C76" w:rsidRPr="00485C76" w:rsidRDefault="00485C76" w:rsidP="00485C76">
            <w:pPr>
              <w:suppressAutoHyphens w:val="0"/>
              <w:jc w:val="center"/>
              <w:rPr>
                <w:rFonts w:ascii="Tahoma" w:hAnsi="Tahoma" w:cs="Tahoma"/>
                <w:color w:val="000000"/>
              </w:rPr>
            </w:pPr>
            <w:r w:rsidRPr="00485C76">
              <w:rPr>
                <w:rFonts w:ascii="Tahoma" w:hAnsi="Tahoma" w:cs="Tahoma"/>
                <w:color w:val="000000"/>
              </w:rPr>
              <w:t>9</w:t>
            </w:r>
          </w:p>
        </w:tc>
        <w:tc>
          <w:tcPr>
            <w:tcW w:w="6860" w:type="dxa"/>
            <w:tcBorders>
              <w:top w:val="nil"/>
              <w:left w:val="nil"/>
              <w:bottom w:val="nil"/>
              <w:right w:val="nil"/>
            </w:tcBorders>
            <w:shd w:val="clear" w:color="auto" w:fill="auto"/>
            <w:hideMark/>
          </w:tcPr>
          <w:p w:rsidR="00485C76" w:rsidRPr="00485C76" w:rsidRDefault="00485C76" w:rsidP="00485C76">
            <w:pPr>
              <w:suppressAutoHyphens w:val="0"/>
              <w:rPr>
                <w:rFonts w:ascii="Tahoma" w:hAnsi="Tahoma" w:cs="Tahoma"/>
                <w:color w:val="auto"/>
              </w:rPr>
            </w:pPr>
            <w:r w:rsidRPr="00485C76">
              <w:rPr>
                <w:rFonts w:ascii="Tahoma" w:hAnsi="Tahoma" w:cs="Tahoma"/>
                <w:color w:val="auto"/>
              </w:rPr>
              <w:t>Seleksi Ujian Penyesuaian Kenaikan Pangkat PNS</w:t>
            </w:r>
          </w:p>
        </w:tc>
      </w:tr>
      <w:tr w:rsidR="00485C76" w:rsidRPr="00485C76" w:rsidTr="00485C76">
        <w:trPr>
          <w:trHeight w:val="435"/>
          <w:jc w:val="center"/>
        </w:trPr>
        <w:tc>
          <w:tcPr>
            <w:tcW w:w="520" w:type="dxa"/>
            <w:tcBorders>
              <w:top w:val="nil"/>
              <w:left w:val="nil"/>
              <w:bottom w:val="nil"/>
              <w:right w:val="nil"/>
            </w:tcBorders>
            <w:shd w:val="clear" w:color="auto" w:fill="auto"/>
            <w:noWrap/>
            <w:hideMark/>
          </w:tcPr>
          <w:p w:rsidR="00485C76" w:rsidRPr="00485C76" w:rsidRDefault="00485C76" w:rsidP="00485C76">
            <w:pPr>
              <w:suppressAutoHyphens w:val="0"/>
              <w:jc w:val="center"/>
              <w:rPr>
                <w:rFonts w:ascii="Tahoma" w:hAnsi="Tahoma" w:cs="Tahoma"/>
                <w:color w:val="000000"/>
              </w:rPr>
            </w:pPr>
            <w:r w:rsidRPr="00485C76">
              <w:rPr>
                <w:rFonts w:ascii="Tahoma" w:hAnsi="Tahoma" w:cs="Tahoma"/>
                <w:color w:val="000000"/>
              </w:rPr>
              <w:t>10</w:t>
            </w:r>
          </w:p>
        </w:tc>
        <w:tc>
          <w:tcPr>
            <w:tcW w:w="6860" w:type="dxa"/>
            <w:tcBorders>
              <w:top w:val="nil"/>
              <w:left w:val="nil"/>
              <w:bottom w:val="nil"/>
              <w:right w:val="nil"/>
            </w:tcBorders>
            <w:shd w:val="clear" w:color="auto" w:fill="auto"/>
            <w:hideMark/>
          </w:tcPr>
          <w:p w:rsidR="00485C76" w:rsidRPr="00485C76" w:rsidRDefault="00485C76" w:rsidP="00485C76">
            <w:pPr>
              <w:suppressAutoHyphens w:val="0"/>
              <w:rPr>
                <w:rFonts w:ascii="Tahoma" w:hAnsi="Tahoma" w:cs="Tahoma"/>
                <w:color w:val="auto"/>
              </w:rPr>
            </w:pPr>
            <w:r w:rsidRPr="00485C76">
              <w:rPr>
                <w:rFonts w:ascii="Tahoma" w:hAnsi="Tahoma" w:cs="Tahoma"/>
                <w:color w:val="auto"/>
              </w:rPr>
              <w:t>Pelaksanaan Penilaian Kinerja PNS</w:t>
            </w:r>
          </w:p>
        </w:tc>
      </w:tr>
      <w:tr w:rsidR="00485C76" w:rsidRPr="00485C76" w:rsidTr="00485C76">
        <w:trPr>
          <w:trHeight w:val="435"/>
          <w:jc w:val="center"/>
        </w:trPr>
        <w:tc>
          <w:tcPr>
            <w:tcW w:w="520" w:type="dxa"/>
            <w:tcBorders>
              <w:top w:val="nil"/>
              <w:left w:val="nil"/>
              <w:bottom w:val="nil"/>
              <w:right w:val="nil"/>
            </w:tcBorders>
            <w:shd w:val="clear" w:color="auto" w:fill="auto"/>
            <w:noWrap/>
            <w:hideMark/>
          </w:tcPr>
          <w:p w:rsidR="00485C76" w:rsidRPr="00485C76" w:rsidRDefault="00485C76" w:rsidP="00485C76">
            <w:pPr>
              <w:suppressAutoHyphens w:val="0"/>
              <w:jc w:val="center"/>
              <w:rPr>
                <w:rFonts w:ascii="Tahoma" w:hAnsi="Tahoma" w:cs="Tahoma"/>
                <w:color w:val="000000"/>
              </w:rPr>
            </w:pPr>
            <w:r w:rsidRPr="00485C76">
              <w:rPr>
                <w:rFonts w:ascii="Tahoma" w:hAnsi="Tahoma" w:cs="Tahoma"/>
                <w:color w:val="000000"/>
              </w:rPr>
              <w:t>11</w:t>
            </w:r>
          </w:p>
        </w:tc>
        <w:tc>
          <w:tcPr>
            <w:tcW w:w="6860" w:type="dxa"/>
            <w:tcBorders>
              <w:top w:val="nil"/>
              <w:left w:val="nil"/>
              <w:bottom w:val="nil"/>
              <w:right w:val="nil"/>
            </w:tcBorders>
            <w:shd w:val="clear" w:color="auto" w:fill="auto"/>
            <w:hideMark/>
          </w:tcPr>
          <w:p w:rsidR="00485C76" w:rsidRPr="00485C76" w:rsidRDefault="00485C76" w:rsidP="00485C76">
            <w:pPr>
              <w:suppressAutoHyphens w:val="0"/>
              <w:rPr>
                <w:rFonts w:ascii="Tahoma" w:hAnsi="Tahoma" w:cs="Tahoma"/>
                <w:color w:val="auto"/>
              </w:rPr>
            </w:pPr>
            <w:r w:rsidRPr="00485C76">
              <w:rPr>
                <w:rFonts w:ascii="Tahoma" w:hAnsi="Tahoma" w:cs="Tahoma"/>
                <w:color w:val="auto"/>
              </w:rPr>
              <w:t>Pemberian Penghargaan bagi PNS yang berprestasi</w:t>
            </w:r>
          </w:p>
        </w:tc>
      </w:tr>
      <w:tr w:rsidR="00485C76" w:rsidRPr="00485C76" w:rsidTr="00485C76">
        <w:trPr>
          <w:trHeight w:val="435"/>
          <w:jc w:val="center"/>
        </w:trPr>
        <w:tc>
          <w:tcPr>
            <w:tcW w:w="520" w:type="dxa"/>
            <w:tcBorders>
              <w:top w:val="nil"/>
              <w:left w:val="nil"/>
              <w:bottom w:val="nil"/>
              <w:right w:val="nil"/>
            </w:tcBorders>
            <w:shd w:val="clear" w:color="auto" w:fill="auto"/>
            <w:noWrap/>
            <w:hideMark/>
          </w:tcPr>
          <w:p w:rsidR="00485C76" w:rsidRPr="00485C76" w:rsidRDefault="00485C76" w:rsidP="00485C76">
            <w:pPr>
              <w:suppressAutoHyphens w:val="0"/>
              <w:jc w:val="center"/>
              <w:rPr>
                <w:rFonts w:ascii="Tahoma" w:hAnsi="Tahoma" w:cs="Tahoma"/>
                <w:color w:val="000000"/>
              </w:rPr>
            </w:pPr>
            <w:r w:rsidRPr="00485C76">
              <w:rPr>
                <w:rFonts w:ascii="Tahoma" w:hAnsi="Tahoma" w:cs="Tahoma"/>
                <w:color w:val="000000"/>
              </w:rPr>
              <w:t>12</w:t>
            </w:r>
          </w:p>
        </w:tc>
        <w:tc>
          <w:tcPr>
            <w:tcW w:w="6860" w:type="dxa"/>
            <w:tcBorders>
              <w:top w:val="nil"/>
              <w:left w:val="nil"/>
              <w:bottom w:val="nil"/>
              <w:right w:val="nil"/>
            </w:tcBorders>
            <w:shd w:val="clear" w:color="auto" w:fill="auto"/>
            <w:hideMark/>
          </w:tcPr>
          <w:p w:rsidR="00485C76" w:rsidRPr="00485C76" w:rsidRDefault="00485C76" w:rsidP="00485C76">
            <w:pPr>
              <w:suppressAutoHyphens w:val="0"/>
              <w:rPr>
                <w:rFonts w:ascii="Tahoma" w:hAnsi="Tahoma" w:cs="Tahoma"/>
                <w:color w:val="auto"/>
              </w:rPr>
            </w:pPr>
            <w:r w:rsidRPr="00485C76">
              <w:rPr>
                <w:rFonts w:ascii="Tahoma" w:hAnsi="Tahoma" w:cs="Tahoma"/>
                <w:color w:val="auto"/>
              </w:rPr>
              <w:t>Implementasi tambahan penghasilan dengan SKP online</w:t>
            </w:r>
          </w:p>
        </w:tc>
      </w:tr>
      <w:tr w:rsidR="00485C76" w:rsidRPr="00485C76" w:rsidTr="00485C76">
        <w:trPr>
          <w:trHeight w:val="435"/>
          <w:jc w:val="center"/>
        </w:trPr>
        <w:tc>
          <w:tcPr>
            <w:tcW w:w="520" w:type="dxa"/>
            <w:tcBorders>
              <w:top w:val="nil"/>
              <w:left w:val="nil"/>
              <w:bottom w:val="nil"/>
              <w:right w:val="nil"/>
            </w:tcBorders>
            <w:shd w:val="clear" w:color="auto" w:fill="auto"/>
            <w:noWrap/>
            <w:hideMark/>
          </w:tcPr>
          <w:p w:rsidR="00485C76" w:rsidRPr="00485C76" w:rsidRDefault="00485C76" w:rsidP="00485C76">
            <w:pPr>
              <w:suppressAutoHyphens w:val="0"/>
              <w:jc w:val="center"/>
              <w:rPr>
                <w:rFonts w:ascii="Tahoma" w:hAnsi="Tahoma" w:cs="Tahoma"/>
                <w:color w:val="000000"/>
              </w:rPr>
            </w:pPr>
            <w:r w:rsidRPr="00485C76">
              <w:rPr>
                <w:rFonts w:ascii="Tahoma" w:hAnsi="Tahoma" w:cs="Tahoma"/>
                <w:color w:val="000000"/>
              </w:rPr>
              <w:t>13</w:t>
            </w:r>
          </w:p>
        </w:tc>
        <w:tc>
          <w:tcPr>
            <w:tcW w:w="6860" w:type="dxa"/>
            <w:tcBorders>
              <w:top w:val="nil"/>
              <w:left w:val="nil"/>
              <w:bottom w:val="nil"/>
              <w:right w:val="nil"/>
            </w:tcBorders>
            <w:shd w:val="clear" w:color="auto" w:fill="auto"/>
            <w:hideMark/>
          </w:tcPr>
          <w:p w:rsidR="00485C76" w:rsidRPr="00485C76" w:rsidRDefault="00485C76" w:rsidP="00485C76">
            <w:pPr>
              <w:suppressAutoHyphens w:val="0"/>
              <w:rPr>
                <w:rFonts w:ascii="Tahoma" w:hAnsi="Tahoma" w:cs="Tahoma"/>
                <w:color w:val="auto"/>
              </w:rPr>
            </w:pPr>
            <w:r w:rsidRPr="00485C76">
              <w:rPr>
                <w:rFonts w:ascii="Tahoma" w:hAnsi="Tahoma" w:cs="Tahoma"/>
                <w:color w:val="auto"/>
              </w:rPr>
              <w:t>Rapat Teknis Pengurus Korps Organisasi Profesi ASN</w:t>
            </w:r>
          </w:p>
        </w:tc>
      </w:tr>
      <w:tr w:rsidR="00485C76" w:rsidRPr="00485C76" w:rsidTr="00485C76">
        <w:trPr>
          <w:trHeight w:val="705"/>
          <w:jc w:val="center"/>
        </w:trPr>
        <w:tc>
          <w:tcPr>
            <w:tcW w:w="520" w:type="dxa"/>
            <w:tcBorders>
              <w:top w:val="nil"/>
              <w:left w:val="nil"/>
              <w:bottom w:val="nil"/>
              <w:right w:val="nil"/>
            </w:tcBorders>
            <w:shd w:val="clear" w:color="auto" w:fill="auto"/>
            <w:noWrap/>
            <w:hideMark/>
          </w:tcPr>
          <w:p w:rsidR="00485C76" w:rsidRPr="00485C76" w:rsidRDefault="00485C76" w:rsidP="00485C76">
            <w:pPr>
              <w:suppressAutoHyphens w:val="0"/>
              <w:jc w:val="center"/>
              <w:rPr>
                <w:rFonts w:ascii="Tahoma" w:hAnsi="Tahoma" w:cs="Tahoma"/>
                <w:color w:val="000000"/>
              </w:rPr>
            </w:pPr>
            <w:r w:rsidRPr="00485C76">
              <w:rPr>
                <w:rFonts w:ascii="Tahoma" w:hAnsi="Tahoma" w:cs="Tahoma"/>
                <w:color w:val="000000"/>
              </w:rPr>
              <w:t>14</w:t>
            </w:r>
          </w:p>
        </w:tc>
        <w:tc>
          <w:tcPr>
            <w:tcW w:w="6860" w:type="dxa"/>
            <w:tcBorders>
              <w:top w:val="nil"/>
              <w:left w:val="nil"/>
              <w:bottom w:val="nil"/>
              <w:right w:val="nil"/>
            </w:tcBorders>
            <w:shd w:val="clear" w:color="auto" w:fill="auto"/>
            <w:hideMark/>
          </w:tcPr>
          <w:p w:rsidR="00485C76" w:rsidRPr="00485C76" w:rsidRDefault="00485C76" w:rsidP="00485C76">
            <w:pPr>
              <w:suppressAutoHyphens w:val="0"/>
              <w:rPr>
                <w:rFonts w:ascii="Tahoma" w:hAnsi="Tahoma" w:cs="Tahoma"/>
                <w:color w:val="auto"/>
              </w:rPr>
            </w:pPr>
            <w:r w:rsidRPr="00485C76">
              <w:rPr>
                <w:rFonts w:ascii="Tahoma" w:hAnsi="Tahoma" w:cs="Tahoma"/>
                <w:color w:val="auto"/>
              </w:rPr>
              <w:t>Advokasi dan Bantuan Hukum bagi Anggota Korps Organisasi Profesi ASN</w:t>
            </w:r>
          </w:p>
        </w:tc>
      </w:tr>
      <w:tr w:rsidR="00485C76" w:rsidRPr="00485C76" w:rsidTr="00485C76">
        <w:trPr>
          <w:trHeight w:val="615"/>
          <w:jc w:val="center"/>
        </w:trPr>
        <w:tc>
          <w:tcPr>
            <w:tcW w:w="520" w:type="dxa"/>
            <w:tcBorders>
              <w:top w:val="nil"/>
              <w:left w:val="nil"/>
              <w:bottom w:val="nil"/>
              <w:right w:val="nil"/>
            </w:tcBorders>
            <w:shd w:val="clear" w:color="auto" w:fill="auto"/>
            <w:noWrap/>
            <w:hideMark/>
          </w:tcPr>
          <w:p w:rsidR="00485C76" w:rsidRPr="00485C76" w:rsidRDefault="00485C76" w:rsidP="00485C76">
            <w:pPr>
              <w:suppressAutoHyphens w:val="0"/>
              <w:jc w:val="center"/>
              <w:rPr>
                <w:rFonts w:ascii="Tahoma" w:hAnsi="Tahoma" w:cs="Tahoma"/>
                <w:color w:val="000000"/>
              </w:rPr>
            </w:pPr>
            <w:r w:rsidRPr="00485C76">
              <w:rPr>
                <w:rFonts w:ascii="Tahoma" w:hAnsi="Tahoma" w:cs="Tahoma"/>
                <w:color w:val="000000"/>
              </w:rPr>
              <w:t>15</w:t>
            </w:r>
          </w:p>
        </w:tc>
        <w:tc>
          <w:tcPr>
            <w:tcW w:w="6860" w:type="dxa"/>
            <w:tcBorders>
              <w:top w:val="nil"/>
              <w:left w:val="nil"/>
              <w:bottom w:val="nil"/>
              <w:right w:val="nil"/>
            </w:tcBorders>
            <w:shd w:val="clear" w:color="auto" w:fill="auto"/>
            <w:hideMark/>
          </w:tcPr>
          <w:p w:rsidR="00485C76" w:rsidRPr="00485C76" w:rsidRDefault="00485C76" w:rsidP="00485C76">
            <w:pPr>
              <w:suppressAutoHyphens w:val="0"/>
              <w:rPr>
                <w:rFonts w:ascii="Tahoma" w:hAnsi="Tahoma" w:cs="Tahoma"/>
                <w:color w:val="auto"/>
              </w:rPr>
            </w:pPr>
            <w:r w:rsidRPr="00485C76">
              <w:rPr>
                <w:rFonts w:ascii="Tahoma" w:hAnsi="Tahoma" w:cs="Tahoma"/>
                <w:color w:val="auto"/>
              </w:rPr>
              <w:t>Seleksi ASN untuk MTQ Korps Organisasi Profesi ASN Tingkat Nasional</w:t>
            </w:r>
          </w:p>
        </w:tc>
      </w:tr>
      <w:tr w:rsidR="00485C76" w:rsidRPr="00485C76" w:rsidTr="00485C76">
        <w:trPr>
          <w:trHeight w:val="435"/>
          <w:jc w:val="center"/>
        </w:trPr>
        <w:tc>
          <w:tcPr>
            <w:tcW w:w="520" w:type="dxa"/>
            <w:tcBorders>
              <w:top w:val="nil"/>
              <w:left w:val="nil"/>
              <w:bottom w:val="nil"/>
              <w:right w:val="nil"/>
            </w:tcBorders>
            <w:shd w:val="clear" w:color="auto" w:fill="auto"/>
            <w:noWrap/>
            <w:hideMark/>
          </w:tcPr>
          <w:p w:rsidR="00485C76" w:rsidRPr="00485C76" w:rsidRDefault="00485C76" w:rsidP="00485C76">
            <w:pPr>
              <w:suppressAutoHyphens w:val="0"/>
              <w:jc w:val="center"/>
              <w:rPr>
                <w:rFonts w:ascii="Tahoma" w:hAnsi="Tahoma" w:cs="Tahoma"/>
                <w:color w:val="000000"/>
              </w:rPr>
            </w:pPr>
            <w:r w:rsidRPr="00485C76">
              <w:rPr>
                <w:rFonts w:ascii="Tahoma" w:hAnsi="Tahoma" w:cs="Tahoma"/>
                <w:color w:val="000000"/>
              </w:rPr>
              <w:t>16</w:t>
            </w:r>
          </w:p>
        </w:tc>
        <w:tc>
          <w:tcPr>
            <w:tcW w:w="6860" w:type="dxa"/>
            <w:tcBorders>
              <w:top w:val="nil"/>
              <w:left w:val="nil"/>
              <w:bottom w:val="nil"/>
              <w:right w:val="nil"/>
            </w:tcBorders>
            <w:shd w:val="clear" w:color="auto" w:fill="auto"/>
            <w:hideMark/>
          </w:tcPr>
          <w:p w:rsidR="00485C76" w:rsidRPr="00485C76" w:rsidRDefault="00485C76" w:rsidP="00485C76">
            <w:pPr>
              <w:suppressAutoHyphens w:val="0"/>
              <w:rPr>
                <w:rFonts w:ascii="Tahoma" w:hAnsi="Tahoma" w:cs="Tahoma"/>
                <w:color w:val="auto"/>
              </w:rPr>
            </w:pPr>
            <w:r w:rsidRPr="00485C76">
              <w:rPr>
                <w:rFonts w:ascii="Tahoma" w:hAnsi="Tahoma" w:cs="Tahoma"/>
                <w:color w:val="auto"/>
              </w:rPr>
              <w:t>ASN-Preneurship bagi Anggota Korps Organisasi Profesi ASN</w:t>
            </w:r>
          </w:p>
        </w:tc>
      </w:tr>
      <w:tr w:rsidR="00485C76" w:rsidRPr="00485C76" w:rsidTr="00485C76">
        <w:trPr>
          <w:trHeight w:val="435"/>
          <w:jc w:val="center"/>
        </w:trPr>
        <w:tc>
          <w:tcPr>
            <w:tcW w:w="520" w:type="dxa"/>
            <w:tcBorders>
              <w:top w:val="nil"/>
              <w:left w:val="nil"/>
              <w:bottom w:val="nil"/>
              <w:right w:val="nil"/>
            </w:tcBorders>
            <w:shd w:val="clear" w:color="auto" w:fill="auto"/>
            <w:noWrap/>
            <w:hideMark/>
          </w:tcPr>
          <w:p w:rsidR="00485C76" w:rsidRPr="00485C76" w:rsidRDefault="00485C76" w:rsidP="00485C76">
            <w:pPr>
              <w:suppressAutoHyphens w:val="0"/>
              <w:jc w:val="center"/>
              <w:rPr>
                <w:rFonts w:ascii="Tahoma" w:hAnsi="Tahoma" w:cs="Tahoma"/>
                <w:color w:val="000000"/>
              </w:rPr>
            </w:pPr>
            <w:r w:rsidRPr="00485C76">
              <w:rPr>
                <w:rFonts w:ascii="Tahoma" w:hAnsi="Tahoma" w:cs="Tahoma"/>
                <w:color w:val="000000"/>
              </w:rPr>
              <w:t>17</w:t>
            </w:r>
          </w:p>
        </w:tc>
        <w:tc>
          <w:tcPr>
            <w:tcW w:w="6860" w:type="dxa"/>
            <w:tcBorders>
              <w:top w:val="nil"/>
              <w:left w:val="nil"/>
              <w:bottom w:val="nil"/>
              <w:right w:val="nil"/>
            </w:tcBorders>
            <w:shd w:val="clear" w:color="auto" w:fill="auto"/>
            <w:hideMark/>
          </w:tcPr>
          <w:p w:rsidR="00485C76" w:rsidRPr="00485C76" w:rsidRDefault="00485C76" w:rsidP="00485C76">
            <w:pPr>
              <w:suppressAutoHyphens w:val="0"/>
              <w:rPr>
                <w:rFonts w:ascii="Tahoma" w:hAnsi="Tahoma" w:cs="Tahoma"/>
                <w:color w:val="auto"/>
              </w:rPr>
            </w:pPr>
            <w:r w:rsidRPr="00485C76">
              <w:rPr>
                <w:rFonts w:ascii="Tahoma" w:hAnsi="Tahoma" w:cs="Tahoma"/>
                <w:color w:val="auto"/>
              </w:rPr>
              <w:t>Peringatan HUT Korps Organisasi Profesi ASN</w:t>
            </w:r>
          </w:p>
        </w:tc>
      </w:tr>
      <w:tr w:rsidR="00485C76" w:rsidRPr="00485C76" w:rsidTr="00485C76">
        <w:trPr>
          <w:trHeight w:val="435"/>
          <w:jc w:val="center"/>
        </w:trPr>
        <w:tc>
          <w:tcPr>
            <w:tcW w:w="520" w:type="dxa"/>
            <w:tcBorders>
              <w:top w:val="nil"/>
              <w:left w:val="nil"/>
              <w:bottom w:val="nil"/>
              <w:right w:val="nil"/>
            </w:tcBorders>
            <w:shd w:val="clear" w:color="auto" w:fill="auto"/>
            <w:noWrap/>
            <w:hideMark/>
          </w:tcPr>
          <w:p w:rsidR="00485C76" w:rsidRPr="00485C76" w:rsidRDefault="00485C76" w:rsidP="00485C76">
            <w:pPr>
              <w:suppressAutoHyphens w:val="0"/>
              <w:jc w:val="center"/>
              <w:rPr>
                <w:rFonts w:ascii="Tahoma" w:hAnsi="Tahoma" w:cs="Tahoma"/>
                <w:color w:val="000000"/>
              </w:rPr>
            </w:pPr>
            <w:r w:rsidRPr="00485C76">
              <w:rPr>
                <w:rFonts w:ascii="Tahoma" w:hAnsi="Tahoma" w:cs="Tahoma"/>
                <w:color w:val="000000"/>
              </w:rPr>
              <w:t>18</w:t>
            </w:r>
          </w:p>
        </w:tc>
        <w:tc>
          <w:tcPr>
            <w:tcW w:w="6860" w:type="dxa"/>
            <w:tcBorders>
              <w:top w:val="nil"/>
              <w:left w:val="nil"/>
              <w:bottom w:val="nil"/>
              <w:right w:val="nil"/>
            </w:tcBorders>
            <w:shd w:val="clear" w:color="auto" w:fill="auto"/>
            <w:hideMark/>
          </w:tcPr>
          <w:p w:rsidR="00485C76" w:rsidRPr="00485C76" w:rsidRDefault="00485C76" w:rsidP="00485C76">
            <w:pPr>
              <w:suppressAutoHyphens w:val="0"/>
              <w:rPr>
                <w:rFonts w:ascii="Tahoma" w:hAnsi="Tahoma" w:cs="Tahoma"/>
                <w:color w:val="auto"/>
              </w:rPr>
            </w:pPr>
            <w:r w:rsidRPr="00485C76">
              <w:rPr>
                <w:rFonts w:ascii="Tahoma" w:hAnsi="Tahoma" w:cs="Tahoma"/>
                <w:color w:val="auto"/>
              </w:rPr>
              <w:t>Diseminasi Info dan Layanan Kepegawaian</w:t>
            </w:r>
          </w:p>
        </w:tc>
      </w:tr>
      <w:tr w:rsidR="00485C76" w:rsidRPr="00485C76" w:rsidTr="00485C76">
        <w:trPr>
          <w:trHeight w:val="435"/>
          <w:jc w:val="center"/>
        </w:trPr>
        <w:tc>
          <w:tcPr>
            <w:tcW w:w="520" w:type="dxa"/>
            <w:tcBorders>
              <w:top w:val="nil"/>
              <w:left w:val="nil"/>
              <w:bottom w:val="nil"/>
              <w:right w:val="nil"/>
            </w:tcBorders>
            <w:shd w:val="clear" w:color="auto" w:fill="auto"/>
            <w:noWrap/>
            <w:hideMark/>
          </w:tcPr>
          <w:p w:rsidR="00485C76" w:rsidRPr="00485C76" w:rsidRDefault="00485C76" w:rsidP="00485C76">
            <w:pPr>
              <w:suppressAutoHyphens w:val="0"/>
              <w:jc w:val="center"/>
              <w:rPr>
                <w:rFonts w:ascii="Tahoma" w:hAnsi="Tahoma" w:cs="Tahoma"/>
                <w:color w:val="000000"/>
              </w:rPr>
            </w:pPr>
            <w:r w:rsidRPr="00485C76">
              <w:rPr>
                <w:rFonts w:ascii="Tahoma" w:hAnsi="Tahoma" w:cs="Tahoma"/>
                <w:color w:val="000000"/>
              </w:rPr>
              <w:t>19</w:t>
            </w:r>
          </w:p>
        </w:tc>
        <w:tc>
          <w:tcPr>
            <w:tcW w:w="6860" w:type="dxa"/>
            <w:tcBorders>
              <w:top w:val="nil"/>
              <w:left w:val="nil"/>
              <w:bottom w:val="nil"/>
              <w:right w:val="nil"/>
            </w:tcBorders>
            <w:shd w:val="clear" w:color="auto" w:fill="auto"/>
            <w:hideMark/>
          </w:tcPr>
          <w:p w:rsidR="00485C76" w:rsidRPr="00485C76" w:rsidRDefault="00485C76" w:rsidP="00485C76">
            <w:pPr>
              <w:suppressAutoHyphens w:val="0"/>
              <w:rPr>
                <w:rFonts w:ascii="Tahoma" w:hAnsi="Tahoma" w:cs="Tahoma"/>
                <w:color w:val="auto"/>
              </w:rPr>
            </w:pPr>
            <w:r w:rsidRPr="00485C76">
              <w:rPr>
                <w:rFonts w:ascii="Tahoma" w:hAnsi="Tahoma" w:cs="Tahoma"/>
                <w:color w:val="auto"/>
              </w:rPr>
              <w:t>Workshop penanganan kasus-kasus kepegawaian</w:t>
            </w:r>
          </w:p>
        </w:tc>
      </w:tr>
      <w:tr w:rsidR="00485C76" w:rsidRPr="00485C76" w:rsidTr="00485C76">
        <w:trPr>
          <w:trHeight w:val="435"/>
          <w:jc w:val="center"/>
        </w:trPr>
        <w:tc>
          <w:tcPr>
            <w:tcW w:w="520" w:type="dxa"/>
            <w:tcBorders>
              <w:top w:val="nil"/>
              <w:left w:val="nil"/>
              <w:bottom w:val="nil"/>
              <w:right w:val="nil"/>
            </w:tcBorders>
            <w:shd w:val="clear" w:color="auto" w:fill="auto"/>
            <w:noWrap/>
            <w:hideMark/>
          </w:tcPr>
          <w:p w:rsidR="00485C76" w:rsidRPr="00485C76" w:rsidRDefault="00485C76" w:rsidP="00485C76">
            <w:pPr>
              <w:suppressAutoHyphens w:val="0"/>
              <w:jc w:val="center"/>
              <w:rPr>
                <w:rFonts w:ascii="Tahoma" w:hAnsi="Tahoma" w:cs="Tahoma"/>
                <w:color w:val="000000"/>
              </w:rPr>
            </w:pPr>
            <w:r w:rsidRPr="00485C76">
              <w:rPr>
                <w:rFonts w:ascii="Tahoma" w:hAnsi="Tahoma" w:cs="Tahoma"/>
                <w:color w:val="000000"/>
              </w:rPr>
              <w:t>20</w:t>
            </w:r>
          </w:p>
        </w:tc>
        <w:tc>
          <w:tcPr>
            <w:tcW w:w="6860" w:type="dxa"/>
            <w:tcBorders>
              <w:top w:val="nil"/>
              <w:left w:val="nil"/>
              <w:bottom w:val="nil"/>
              <w:right w:val="nil"/>
            </w:tcBorders>
            <w:shd w:val="clear" w:color="auto" w:fill="auto"/>
            <w:hideMark/>
          </w:tcPr>
          <w:p w:rsidR="00485C76" w:rsidRPr="00485C76" w:rsidRDefault="00485C76" w:rsidP="00485C76">
            <w:pPr>
              <w:suppressAutoHyphens w:val="0"/>
              <w:rPr>
                <w:rFonts w:ascii="Tahoma" w:hAnsi="Tahoma" w:cs="Tahoma"/>
                <w:color w:val="000000"/>
              </w:rPr>
            </w:pPr>
            <w:r w:rsidRPr="00485C76">
              <w:rPr>
                <w:rFonts w:ascii="Tahoma" w:hAnsi="Tahoma" w:cs="Tahoma"/>
                <w:color w:val="000000"/>
              </w:rPr>
              <w:t>Penyusunan Rencana Kebutuhan PNS</w:t>
            </w:r>
          </w:p>
        </w:tc>
      </w:tr>
      <w:tr w:rsidR="00485C76" w:rsidRPr="00485C76" w:rsidTr="00485C76">
        <w:trPr>
          <w:trHeight w:val="435"/>
          <w:jc w:val="center"/>
        </w:trPr>
        <w:tc>
          <w:tcPr>
            <w:tcW w:w="520" w:type="dxa"/>
            <w:tcBorders>
              <w:top w:val="nil"/>
              <w:left w:val="nil"/>
              <w:bottom w:val="nil"/>
              <w:right w:val="nil"/>
            </w:tcBorders>
            <w:shd w:val="clear" w:color="auto" w:fill="auto"/>
            <w:noWrap/>
            <w:hideMark/>
          </w:tcPr>
          <w:p w:rsidR="00485C76" w:rsidRPr="00485C76" w:rsidRDefault="00485C76" w:rsidP="00485C76">
            <w:pPr>
              <w:suppressAutoHyphens w:val="0"/>
              <w:jc w:val="center"/>
              <w:rPr>
                <w:rFonts w:ascii="Tahoma" w:hAnsi="Tahoma" w:cs="Tahoma"/>
                <w:color w:val="000000"/>
              </w:rPr>
            </w:pPr>
            <w:r w:rsidRPr="00485C76">
              <w:rPr>
                <w:rFonts w:ascii="Tahoma" w:hAnsi="Tahoma" w:cs="Tahoma"/>
                <w:color w:val="000000"/>
              </w:rPr>
              <w:t>21</w:t>
            </w:r>
          </w:p>
        </w:tc>
        <w:tc>
          <w:tcPr>
            <w:tcW w:w="6860" w:type="dxa"/>
            <w:tcBorders>
              <w:top w:val="nil"/>
              <w:left w:val="nil"/>
              <w:bottom w:val="nil"/>
              <w:right w:val="nil"/>
            </w:tcBorders>
            <w:shd w:val="clear" w:color="auto" w:fill="auto"/>
            <w:hideMark/>
          </w:tcPr>
          <w:p w:rsidR="00485C76" w:rsidRPr="00485C76" w:rsidRDefault="00485C76" w:rsidP="00485C76">
            <w:pPr>
              <w:suppressAutoHyphens w:val="0"/>
              <w:rPr>
                <w:rFonts w:ascii="Tahoma" w:hAnsi="Tahoma" w:cs="Tahoma"/>
                <w:color w:val="auto"/>
              </w:rPr>
            </w:pPr>
            <w:r w:rsidRPr="00485C76">
              <w:rPr>
                <w:rFonts w:ascii="Tahoma" w:hAnsi="Tahoma" w:cs="Tahoma"/>
                <w:color w:val="auto"/>
              </w:rPr>
              <w:t>Pengelolaan Jabatan Fungsional PNS</w:t>
            </w:r>
          </w:p>
        </w:tc>
      </w:tr>
      <w:tr w:rsidR="00485C76" w:rsidRPr="00485C76" w:rsidTr="00485C76">
        <w:trPr>
          <w:trHeight w:val="645"/>
          <w:jc w:val="center"/>
        </w:trPr>
        <w:tc>
          <w:tcPr>
            <w:tcW w:w="520" w:type="dxa"/>
            <w:tcBorders>
              <w:top w:val="nil"/>
              <w:left w:val="nil"/>
              <w:bottom w:val="nil"/>
              <w:right w:val="nil"/>
            </w:tcBorders>
            <w:shd w:val="clear" w:color="auto" w:fill="auto"/>
            <w:noWrap/>
            <w:hideMark/>
          </w:tcPr>
          <w:p w:rsidR="00485C76" w:rsidRPr="00485C76" w:rsidRDefault="00485C76" w:rsidP="00485C76">
            <w:pPr>
              <w:suppressAutoHyphens w:val="0"/>
              <w:jc w:val="center"/>
              <w:rPr>
                <w:rFonts w:ascii="Tahoma" w:hAnsi="Tahoma" w:cs="Tahoma"/>
                <w:color w:val="000000"/>
              </w:rPr>
            </w:pPr>
            <w:r w:rsidRPr="00485C76">
              <w:rPr>
                <w:rFonts w:ascii="Tahoma" w:hAnsi="Tahoma" w:cs="Tahoma"/>
                <w:color w:val="000000"/>
              </w:rPr>
              <w:t>22</w:t>
            </w:r>
          </w:p>
        </w:tc>
        <w:tc>
          <w:tcPr>
            <w:tcW w:w="6860" w:type="dxa"/>
            <w:tcBorders>
              <w:top w:val="nil"/>
              <w:left w:val="nil"/>
              <w:bottom w:val="nil"/>
              <w:right w:val="nil"/>
            </w:tcBorders>
            <w:shd w:val="clear" w:color="auto" w:fill="auto"/>
            <w:hideMark/>
          </w:tcPr>
          <w:p w:rsidR="00485C76" w:rsidRPr="00485C76" w:rsidRDefault="00485C76" w:rsidP="00485C76">
            <w:pPr>
              <w:suppressAutoHyphens w:val="0"/>
              <w:rPr>
                <w:rFonts w:ascii="Tahoma" w:hAnsi="Tahoma" w:cs="Tahoma"/>
                <w:color w:val="auto"/>
              </w:rPr>
            </w:pPr>
            <w:r w:rsidRPr="00485C76">
              <w:rPr>
                <w:rFonts w:ascii="Tahoma" w:hAnsi="Tahoma" w:cs="Tahoma"/>
                <w:color w:val="auto"/>
              </w:rPr>
              <w:t>Penataan dan pengelolaan dokumen/peraturan perundang-undangan bidang kepegawaian</w:t>
            </w:r>
          </w:p>
        </w:tc>
      </w:tr>
      <w:tr w:rsidR="00485C76" w:rsidRPr="00485C76" w:rsidTr="00485C76">
        <w:trPr>
          <w:trHeight w:val="420"/>
          <w:jc w:val="center"/>
        </w:trPr>
        <w:tc>
          <w:tcPr>
            <w:tcW w:w="520" w:type="dxa"/>
            <w:tcBorders>
              <w:top w:val="nil"/>
              <w:left w:val="nil"/>
              <w:bottom w:val="nil"/>
              <w:right w:val="nil"/>
            </w:tcBorders>
            <w:shd w:val="clear" w:color="auto" w:fill="auto"/>
            <w:noWrap/>
            <w:hideMark/>
          </w:tcPr>
          <w:p w:rsidR="00485C76" w:rsidRPr="00485C76" w:rsidRDefault="00485C76" w:rsidP="00485C76">
            <w:pPr>
              <w:suppressAutoHyphens w:val="0"/>
              <w:jc w:val="center"/>
              <w:rPr>
                <w:rFonts w:ascii="Tahoma" w:hAnsi="Tahoma" w:cs="Tahoma"/>
                <w:color w:val="000000"/>
              </w:rPr>
            </w:pPr>
            <w:r w:rsidRPr="00485C76">
              <w:rPr>
                <w:rFonts w:ascii="Tahoma" w:hAnsi="Tahoma" w:cs="Tahoma"/>
                <w:color w:val="000000"/>
              </w:rPr>
              <w:t>23</w:t>
            </w:r>
          </w:p>
        </w:tc>
        <w:tc>
          <w:tcPr>
            <w:tcW w:w="6860" w:type="dxa"/>
            <w:tcBorders>
              <w:top w:val="nil"/>
              <w:left w:val="nil"/>
              <w:bottom w:val="nil"/>
              <w:right w:val="nil"/>
            </w:tcBorders>
            <w:shd w:val="clear" w:color="000000" w:fill="FFFFFF"/>
            <w:hideMark/>
          </w:tcPr>
          <w:p w:rsidR="00485C76" w:rsidRPr="00485C76" w:rsidRDefault="00485C76" w:rsidP="00485C76">
            <w:pPr>
              <w:suppressAutoHyphens w:val="0"/>
              <w:rPr>
                <w:rFonts w:ascii="Tahoma" w:hAnsi="Tahoma" w:cs="Tahoma"/>
                <w:color w:val="auto"/>
              </w:rPr>
            </w:pPr>
            <w:r w:rsidRPr="00485C76">
              <w:rPr>
                <w:rFonts w:ascii="Tahoma" w:hAnsi="Tahoma" w:cs="Tahoma"/>
                <w:color w:val="auto"/>
              </w:rPr>
              <w:t>Penataan pegawai pemerintah provinsi sumatera barat</w:t>
            </w:r>
          </w:p>
        </w:tc>
      </w:tr>
      <w:tr w:rsidR="00485C76" w:rsidRPr="00485C76" w:rsidTr="00485C76">
        <w:trPr>
          <w:trHeight w:val="495"/>
          <w:jc w:val="center"/>
        </w:trPr>
        <w:tc>
          <w:tcPr>
            <w:tcW w:w="520" w:type="dxa"/>
            <w:tcBorders>
              <w:top w:val="nil"/>
              <w:left w:val="nil"/>
              <w:bottom w:val="nil"/>
              <w:right w:val="nil"/>
            </w:tcBorders>
            <w:shd w:val="clear" w:color="auto" w:fill="auto"/>
            <w:noWrap/>
            <w:hideMark/>
          </w:tcPr>
          <w:p w:rsidR="00485C76" w:rsidRPr="00485C76" w:rsidRDefault="00485C76" w:rsidP="00485C76">
            <w:pPr>
              <w:suppressAutoHyphens w:val="0"/>
              <w:jc w:val="center"/>
              <w:rPr>
                <w:rFonts w:ascii="Tahoma" w:hAnsi="Tahoma" w:cs="Tahoma"/>
                <w:color w:val="000000"/>
              </w:rPr>
            </w:pPr>
            <w:r w:rsidRPr="00485C76">
              <w:rPr>
                <w:rFonts w:ascii="Tahoma" w:hAnsi="Tahoma" w:cs="Tahoma"/>
                <w:color w:val="000000"/>
              </w:rPr>
              <w:t>24</w:t>
            </w:r>
          </w:p>
        </w:tc>
        <w:tc>
          <w:tcPr>
            <w:tcW w:w="6860" w:type="dxa"/>
            <w:tcBorders>
              <w:top w:val="nil"/>
              <w:left w:val="nil"/>
              <w:bottom w:val="nil"/>
              <w:right w:val="nil"/>
            </w:tcBorders>
            <w:shd w:val="clear" w:color="auto" w:fill="auto"/>
            <w:hideMark/>
          </w:tcPr>
          <w:p w:rsidR="00485C76" w:rsidRPr="00485C76" w:rsidRDefault="00485C76" w:rsidP="00485C76">
            <w:pPr>
              <w:suppressAutoHyphens w:val="0"/>
              <w:rPr>
                <w:rFonts w:ascii="Tahoma" w:hAnsi="Tahoma" w:cs="Tahoma"/>
                <w:color w:val="auto"/>
              </w:rPr>
            </w:pPr>
            <w:r w:rsidRPr="00485C76">
              <w:rPr>
                <w:rFonts w:ascii="Tahoma" w:hAnsi="Tahoma" w:cs="Tahoma"/>
                <w:color w:val="auto"/>
              </w:rPr>
              <w:t>Pemetaan Potensi Pegawai</w:t>
            </w:r>
          </w:p>
        </w:tc>
      </w:tr>
    </w:tbl>
    <w:p w:rsidR="004F5335" w:rsidRPr="00485C76" w:rsidRDefault="004F5335" w:rsidP="00485C76">
      <w:pPr>
        <w:tabs>
          <w:tab w:val="left" w:pos="360"/>
        </w:tabs>
        <w:spacing w:line="480" w:lineRule="auto"/>
        <w:jc w:val="both"/>
        <w:rPr>
          <w:rFonts w:ascii="Tahoma" w:hAnsi="Tahoma" w:cs="Tahoma"/>
          <w:sz w:val="12"/>
        </w:rPr>
      </w:pPr>
    </w:p>
    <w:p w:rsidR="00AF0E68" w:rsidRDefault="00CC6ED3" w:rsidP="009D3FE2">
      <w:pPr>
        <w:pStyle w:val="ListParagraph"/>
        <w:tabs>
          <w:tab w:val="left" w:pos="360"/>
        </w:tabs>
        <w:spacing w:line="480" w:lineRule="auto"/>
        <w:jc w:val="both"/>
        <w:rPr>
          <w:rFonts w:ascii="Tahoma" w:hAnsi="Tahoma" w:cs="Tahoma"/>
        </w:rPr>
      </w:pPr>
      <w:r>
        <w:rPr>
          <w:rFonts w:ascii="Tahoma" w:hAnsi="Tahoma" w:cs="Tahoma"/>
        </w:rPr>
        <w:t>Berikut analisa dan evaluasi indikator kinerja sasaran 1 sebagai berikut:</w:t>
      </w:r>
    </w:p>
    <w:p w:rsidR="004F5335" w:rsidRPr="004F5335" w:rsidRDefault="004F5335" w:rsidP="009D3FE2">
      <w:pPr>
        <w:pStyle w:val="ListParagraph"/>
        <w:tabs>
          <w:tab w:val="left" w:pos="360"/>
        </w:tabs>
        <w:spacing w:line="480" w:lineRule="auto"/>
        <w:jc w:val="both"/>
        <w:rPr>
          <w:rFonts w:ascii="Tahoma" w:hAnsi="Tahoma" w:cs="Tahoma"/>
          <w:sz w:val="2"/>
        </w:rPr>
      </w:pPr>
    </w:p>
    <w:p w:rsidR="004F5335" w:rsidRPr="00BD2DFC" w:rsidRDefault="00DD6230" w:rsidP="00BD2DFC">
      <w:pPr>
        <w:pStyle w:val="ListParagraph"/>
        <w:numPr>
          <w:ilvl w:val="0"/>
          <w:numId w:val="3"/>
        </w:numPr>
        <w:spacing w:line="480" w:lineRule="auto"/>
        <w:ind w:left="990"/>
        <w:jc w:val="both"/>
        <w:rPr>
          <w:rFonts w:ascii="Tahoma" w:hAnsi="Tahoma" w:cs="Tahoma"/>
          <w:b/>
        </w:rPr>
      </w:pPr>
      <w:r>
        <w:rPr>
          <w:rFonts w:ascii="Tahoma" w:hAnsi="Tahoma" w:cs="Tahoma"/>
          <w:b/>
        </w:rPr>
        <w:t>I</w:t>
      </w:r>
      <w:r w:rsidR="00CF16E6">
        <w:rPr>
          <w:rFonts w:ascii="Tahoma" w:hAnsi="Tahoma" w:cs="Tahoma"/>
          <w:b/>
        </w:rPr>
        <w:t xml:space="preserve">ndikator Kinerja: </w:t>
      </w:r>
      <w:r w:rsidR="00A93E95">
        <w:rPr>
          <w:rFonts w:ascii="Tahoma" w:hAnsi="Tahoma" w:cs="Tahoma"/>
          <w:b/>
        </w:rPr>
        <w:t>Persentase formasi jabatan struktural yang terisi sesuai dengan kompetensi jabatan</w:t>
      </w:r>
    </w:p>
    <w:p w:rsidR="000C55C3" w:rsidRPr="003C0E46" w:rsidRDefault="002D77E3" w:rsidP="003C0E46">
      <w:pPr>
        <w:pStyle w:val="ListParagraph"/>
        <w:spacing w:line="480" w:lineRule="auto"/>
        <w:ind w:left="630"/>
        <w:jc w:val="both"/>
        <w:rPr>
          <w:rFonts w:ascii="Tahoma" w:hAnsi="Tahoma" w:cs="Tahoma"/>
        </w:rPr>
      </w:pPr>
      <w:proofErr w:type="gramStart"/>
      <w:r>
        <w:rPr>
          <w:rFonts w:ascii="Tahoma" w:hAnsi="Tahoma" w:cs="Tahoma"/>
        </w:rPr>
        <w:t xml:space="preserve">Berdasarkan </w:t>
      </w:r>
      <w:r w:rsidR="00577EA2">
        <w:rPr>
          <w:rFonts w:ascii="Tahoma" w:hAnsi="Tahoma" w:cs="Tahoma"/>
          <w:lang w:val="id-ID"/>
        </w:rPr>
        <w:t>U</w:t>
      </w:r>
      <w:r w:rsidR="00B00AC6">
        <w:rPr>
          <w:rFonts w:ascii="Tahoma" w:hAnsi="Tahoma" w:cs="Tahoma"/>
        </w:rPr>
        <w:t>ndang-undang</w:t>
      </w:r>
      <w:r w:rsidR="003C0E46">
        <w:rPr>
          <w:rFonts w:ascii="Tahoma" w:hAnsi="Tahoma" w:cs="Tahoma"/>
        </w:rPr>
        <w:t xml:space="preserve"> Nomor 5 Tahun 2014 tentang</w:t>
      </w:r>
      <w:r w:rsidR="00577EA2">
        <w:rPr>
          <w:rFonts w:ascii="Tahoma" w:hAnsi="Tahoma" w:cs="Tahoma"/>
          <w:lang w:val="id-ID"/>
        </w:rPr>
        <w:t xml:space="preserve"> A</w:t>
      </w:r>
      <w:r w:rsidR="00B00AC6">
        <w:rPr>
          <w:rFonts w:ascii="Tahoma" w:hAnsi="Tahoma" w:cs="Tahoma"/>
        </w:rPr>
        <w:t xml:space="preserve">paratur </w:t>
      </w:r>
      <w:r w:rsidR="00577EA2">
        <w:rPr>
          <w:rFonts w:ascii="Tahoma" w:hAnsi="Tahoma" w:cs="Tahoma"/>
          <w:lang w:val="id-ID"/>
        </w:rPr>
        <w:t>S</w:t>
      </w:r>
      <w:r w:rsidR="00B00AC6">
        <w:rPr>
          <w:rFonts w:ascii="Tahoma" w:hAnsi="Tahoma" w:cs="Tahoma"/>
        </w:rPr>
        <w:t xml:space="preserve">ipil </w:t>
      </w:r>
      <w:r w:rsidR="00577EA2">
        <w:rPr>
          <w:rFonts w:ascii="Tahoma" w:hAnsi="Tahoma" w:cs="Tahoma"/>
          <w:lang w:val="id-ID"/>
        </w:rPr>
        <w:t>N</w:t>
      </w:r>
      <w:r w:rsidR="00B00AC6">
        <w:rPr>
          <w:rFonts w:ascii="Tahoma" w:hAnsi="Tahoma" w:cs="Tahoma"/>
        </w:rPr>
        <w:t>egara</w:t>
      </w:r>
      <w:r w:rsidR="00577EA2">
        <w:rPr>
          <w:rFonts w:ascii="Tahoma" w:hAnsi="Tahoma" w:cs="Tahoma"/>
          <w:lang w:val="id-ID"/>
        </w:rPr>
        <w:t xml:space="preserve"> Jabatan terdiri atas </w:t>
      </w:r>
      <w:r w:rsidR="00E16CA5">
        <w:rPr>
          <w:rFonts w:ascii="Tahoma" w:hAnsi="Tahoma" w:cs="Tahoma"/>
          <w:lang w:val="id-ID"/>
        </w:rPr>
        <w:t>Jabatan Admi</w:t>
      </w:r>
      <w:r w:rsidR="002B268E">
        <w:rPr>
          <w:rFonts w:ascii="Tahoma" w:hAnsi="Tahoma" w:cs="Tahoma"/>
        </w:rPr>
        <w:t>ni</w:t>
      </w:r>
      <w:r w:rsidR="00E16CA5">
        <w:rPr>
          <w:rFonts w:ascii="Tahoma" w:hAnsi="Tahoma" w:cs="Tahoma"/>
          <w:lang w:val="id-ID"/>
        </w:rPr>
        <w:t>st</w:t>
      </w:r>
      <w:r w:rsidR="002B268E">
        <w:rPr>
          <w:rFonts w:ascii="Tahoma" w:hAnsi="Tahoma" w:cs="Tahoma"/>
        </w:rPr>
        <w:t>r</w:t>
      </w:r>
      <w:r w:rsidR="003C0E46">
        <w:rPr>
          <w:rFonts w:ascii="Tahoma" w:hAnsi="Tahoma" w:cs="Tahoma"/>
          <w:lang w:val="id-ID"/>
        </w:rPr>
        <w:t>asi,</w:t>
      </w:r>
      <w:r w:rsidR="002C1521">
        <w:rPr>
          <w:rFonts w:ascii="Tahoma" w:hAnsi="Tahoma" w:cs="Tahoma"/>
        </w:rPr>
        <w:t xml:space="preserve"> </w:t>
      </w:r>
      <w:r w:rsidR="00E16CA5">
        <w:rPr>
          <w:rFonts w:ascii="Tahoma" w:hAnsi="Tahoma" w:cs="Tahoma"/>
          <w:lang w:val="id-ID"/>
        </w:rPr>
        <w:t>Fungsional Dan Pimpinan Tinggi.</w:t>
      </w:r>
      <w:proofErr w:type="gramEnd"/>
      <w:r w:rsidR="002C1521">
        <w:rPr>
          <w:rFonts w:ascii="Tahoma" w:hAnsi="Tahoma" w:cs="Tahoma"/>
        </w:rPr>
        <w:t xml:space="preserve"> </w:t>
      </w:r>
      <w:proofErr w:type="gramStart"/>
      <w:r w:rsidR="000E75A3" w:rsidRPr="002D77E3">
        <w:rPr>
          <w:rFonts w:ascii="Tahoma" w:hAnsi="Tahoma" w:cs="Tahoma"/>
        </w:rPr>
        <w:t>Dalam</w:t>
      </w:r>
      <w:r w:rsidR="00577EA2" w:rsidRPr="002D77E3">
        <w:rPr>
          <w:rFonts w:ascii="Tahoma" w:hAnsi="Tahoma" w:cs="Tahoma"/>
          <w:lang w:val="id-ID"/>
        </w:rPr>
        <w:t xml:space="preserve"> pelaksanaannya pada</w:t>
      </w:r>
      <w:r w:rsidR="002C1521">
        <w:rPr>
          <w:rFonts w:ascii="Tahoma" w:hAnsi="Tahoma" w:cs="Tahoma"/>
        </w:rPr>
        <w:t xml:space="preserve"> </w:t>
      </w:r>
      <w:r w:rsidR="00730333" w:rsidRPr="002D77E3">
        <w:rPr>
          <w:rFonts w:ascii="Tahoma" w:hAnsi="Tahoma" w:cs="Tahoma"/>
        </w:rPr>
        <w:t xml:space="preserve">birokrasi </w:t>
      </w:r>
      <w:r w:rsidR="003C0E46">
        <w:rPr>
          <w:rFonts w:ascii="Tahoma" w:hAnsi="Tahoma" w:cs="Tahoma"/>
        </w:rPr>
        <w:t>p</w:t>
      </w:r>
      <w:r w:rsidR="00730333" w:rsidRPr="002D77E3">
        <w:rPr>
          <w:rFonts w:ascii="Tahoma" w:hAnsi="Tahoma" w:cs="Tahoma"/>
        </w:rPr>
        <w:t>emerintahan</w:t>
      </w:r>
      <w:r w:rsidR="00577EA2" w:rsidRPr="002D77E3">
        <w:rPr>
          <w:rFonts w:ascii="Tahoma" w:hAnsi="Tahoma" w:cs="Tahoma"/>
          <w:lang w:val="id-ID"/>
        </w:rPr>
        <w:t xml:space="preserve"> dilingkungan Pem</w:t>
      </w:r>
      <w:r w:rsidR="003C0E46">
        <w:rPr>
          <w:rFonts w:ascii="Tahoma" w:hAnsi="Tahoma" w:cs="Tahoma"/>
        </w:rPr>
        <w:t>erintah P</w:t>
      </w:r>
      <w:r w:rsidR="00577EA2" w:rsidRPr="002D77E3">
        <w:rPr>
          <w:rFonts w:ascii="Tahoma" w:hAnsi="Tahoma" w:cs="Tahoma"/>
          <w:lang w:val="id-ID"/>
        </w:rPr>
        <w:t>rov</w:t>
      </w:r>
      <w:r w:rsidR="003C0E46">
        <w:rPr>
          <w:rFonts w:ascii="Tahoma" w:hAnsi="Tahoma" w:cs="Tahoma"/>
        </w:rPr>
        <w:t>insi</w:t>
      </w:r>
      <w:r w:rsidR="00577EA2" w:rsidRPr="002D77E3">
        <w:rPr>
          <w:rFonts w:ascii="Tahoma" w:hAnsi="Tahoma" w:cs="Tahoma"/>
          <w:lang w:val="id-ID"/>
        </w:rPr>
        <w:t xml:space="preserve"> Sum</w:t>
      </w:r>
      <w:r w:rsidR="003C0E46">
        <w:rPr>
          <w:rFonts w:ascii="Tahoma" w:hAnsi="Tahoma" w:cs="Tahoma"/>
        </w:rPr>
        <w:t>atera B</w:t>
      </w:r>
      <w:r w:rsidR="00577EA2" w:rsidRPr="002D77E3">
        <w:rPr>
          <w:rFonts w:ascii="Tahoma" w:hAnsi="Tahoma" w:cs="Tahoma"/>
          <w:lang w:val="id-ID"/>
        </w:rPr>
        <w:t>ar</w:t>
      </w:r>
      <w:r w:rsidR="003C0E46">
        <w:rPr>
          <w:rFonts w:ascii="Tahoma" w:hAnsi="Tahoma" w:cs="Tahoma"/>
        </w:rPr>
        <w:t>at</w:t>
      </w:r>
      <w:r w:rsidR="002C1521">
        <w:rPr>
          <w:rFonts w:ascii="Tahoma" w:hAnsi="Tahoma" w:cs="Tahoma"/>
        </w:rPr>
        <w:t xml:space="preserve"> </w:t>
      </w:r>
      <w:r w:rsidR="003C0E46">
        <w:rPr>
          <w:rFonts w:ascii="Tahoma" w:hAnsi="Tahoma" w:cs="Tahoma"/>
        </w:rPr>
        <w:t>telah menerapkan aturan tersebut dalam penempatan Pegawai Negeri Sipil dalam Jabatan.</w:t>
      </w:r>
      <w:proofErr w:type="gramEnd"/>
    </w:p>
    <w:p w:rsidR="00871047" w:rsidRPr="000C55C3" w:rsidRDefault="0068004F" w:rsidP="009D3FE2">
      <w:pPr>
        <w:pStyle w:val="ListParagraph"/>
        <w:spacing w:line="480" w:lineRule="auto"/>
        <w:ind w:left="630"/>
        <w:jc w:val="both"/>
        <w:rPr>
          <w:rFonts w:ascii="Tahoma" w:hAnsi="Tahoma" w:cs="Tahoma"/>
          <w:lang w:val="id-ID"/>
        </w:rPr>
      </w:pPr>
      <w:r w:rsidRPr="00EE4855">
        <w:rPr>
          <w:rFonts w:ascii="Tahoma" w:hAnsi="Tahoma" w:cs="Tahoma"/>
          <w:color w:val="auto"/>
        </w:rPr>
        <w:lastRenderedPageBreak/>
        <w:t>Jabatan Fungsional</w:t>
      </w:r>
      <w:r w:rsidR="002C1521">
        <w:rPr>
          <w:rFonts w:ascii="Tahoma" w:hAnsi="Tahoma" w:cs="Tahoma"/>
          <w:color w:val="auto"/>
        </w:rPr>
        <w:t xml:space="preserve"> </w:t>
      </w:r>
      <w:r w:rsidR="000C55C3">
        <w:rPr>
          <w:rFonts w:ascii="Tahoma" w:hAnsi="Tahoma" w:cs="Tahoma"/>
          <w:color w:val="auto"/>
          <w:lang w:val="id-ID"/>
        </w:rPr>
        <w:t>y</w:t>
      </w:r>
      <w:r w:rsidR="00577EA2">
        <w:rPr>
          <w:rFonts w:ascii="Tahoma" w:hAnsi="Tahoma" w:cs="Tahoma"/>
          <w:color w:val="auto"/>
          <w:lang w:val="id-ID"/>
        </w:rPr>
        <w:t xml:space="preserve">aitu kedudukan yang menunjukkan tugas, tanggung jawab, wewenang dan hak seorang </w:t>
      </w:r>
      <w:r w:rsidR="005D22C8">
        <w:rPr>
          <w:rFonts w:ascii="Tahoma" w:hAnsi="Tahoma" w:cs="Tahoma"/>
          <w:color w:val="auto"/>
          <w:lang w:val="id-ID"/>
        </w:rPr>
        <w:t xml:space="preserve">Pegawai Negeri Sipil </w:t>
      </w:r>
      <w:r w:rsidR="00577EA2">
        <w:rPr>
          <w:rFonts w:ascii="Tahoma" w:hAnsi="Tahoma" w:cs="Tahoma"/>
          <w:color w:val="auto"/>
          <w:lang w:val="id-ID"/>
        </w:rPr>
        <w:t xml:space="preserve">dalam suatu satuan organisasi </w:t>
      </w:r>
      <w:r w:rsidR="00297502">
        <w:rPr>
          <w:rFonts w:ascii="Tahoma" w:hAnsi="Tahoma" w:cs="Tahoma"/>
          <w:color w:val="auto"/>
          <w:lang w:val="id-ID"/>
        </w:rPr>
        <w:t>yang dalam pelaksanaan tugasnya didasarkan pada keahlian dan/</w:t>
      </w:r>
      <w:r w:rsidR="002C1521">
        <w:rPr>
          <w:rFonts w:ascii="Tahoma" w:hAnsi="Tahoma" w:cs="Tahoma"/>
          <w:color w:val="auto"/>
        </w:rPr>
        <w:t xml:space="preserve"> </w:t>
      </w:r>
      <w:r w:rsidR="00297502">
        <w:rPr>
          <w:rFonts w:ascii="Tahoma" w:hAnsi="Tahoma" w:cs="Tahoma"/>
          <w:color w:val="auto"/>
          <w:lang w:val="id-ID"/>
        </w:rPr>
        <w:t>atau keterampilan tertentu serta bersifat mandiri (PP No 16 Tahun 1994)</w:t>
      </w:r>
      <w:r w:rsidR="009E5DCC">
        <w:rPr>
          <w:rFonts w:ascii="Tahoma" w:hAnsi="Tahoma" w:cs="Tahoma"/>
          <w:color w:val="auto"/>
        </w:rPr>
        <w:t xml:space="preserve"> </w:t>
      </w:r>
      <w:r w:rsidR="004143DD" w:rsidRPr="004143DD">
        <w:rPr>
          <w:rFonts w:ascii="Tahoma" w:hAnsi="Tahoma" w:cs="Tahoma"/>
        </w:rPr>
        <w:t>misalnya auditor (Jabatan fungsional Auditor JFA) guru,</w:t>
      </w:r>
      <w:r w:rsidR="009E5DCC">
        <w:rPr>
          <w:rFonts w:ascii="Tahoma" w:hAnsi="Tahoma" w:cs="Tahoma"/>
        </w:rPr>
        <w:t xml:space="preserve"> </w:t>
      </w:r>
      <w:r w:rsidR="004143DD" w:rsidRPr="004143DD">
        <w:rPr>
          <w:rFonts w:ascii="Tahoma" w:hAnsi="Tahoma" w:cs="Tahoma"/>
        </w:rPr>
        <w:t>dosen pengajar, arsiparis, perancang peraturan perundang-undangan dan lain-lain.</w:t>
      </w:r>
    </w:p>
    <w:p w:rsidR="008A6302" w:rsidRDefault="00D75C61" w:rsidP="00400AE9">
      <w:pPr>
        <w:pStyle w:val="ListParagraph"/>
        <w:spacing w:line="480" w:lineRule="auto"/>
        <w:ind w:left="630"/>
        <w:jc w:val="both"/>
        <w:rPr>
          <w:rFonts w:ascii="Tahoma" w:hAnsi="Tahoma" w:cs="Tahoma"/>
          <w:color w:val="000000"/>
        </w:rPr>
      </w:pPr>
      <w:proofErr w:type="gramStart"/>
      <w:r>
        <w:rPr>
          <w:rFonts w:ascii="Tahoma" w:hAnsi="Tahoma" w:cs="Tahoma"/>
          <w:color w:val="000000"/>
        </w:rPr>
        <w:t xml:space="preserve">Penekanan untuk sasaran strategis ini adalah </w:t>
      </w:r>
      <w:r w:rsidR="00CB6793">
        <w:rPr>
          <w:rFonts w:ascii="Tahoma" w:hAnsi="Tahoma" w:cs="Tahoma"/>
          <w:color w:val="000000"/>
        </w:rPr>
        <w:t>p</w:t>
      </w:r>
      <w:r w:rsidR="008A6302" w:rsidRPr="000E75A3">
        <w:rPr>
          <w:rFonts w:ascii="Tahoma" w:hAnsi="Tahoma" w:cs="Tahoma"/>
          <w:color w:val="000000"/>
        </w:rPr>
        <w:t>engangkatan Pegawai Negeri Sipil</w:t>
      </w:r>
      <w:r w:rsidR="002F0255">
        <w:rPr>
          <w:rFonts w:ascii="Tahoma" w:hAnsi="Tahoma" w:cs="Tahoma"/>
          <w:color w:val="000000"/>
        </w:rPr>
        <w:t xml:space="preserve"> dalam jabatan struktural yang merupakan</w:t>
      </w:r>
      <w:r w:rsidR="008A6302" w:rsidRPr="000E75A3">
        <w:rPr>
          <w:rFonts w:ascii="Tahoma" w:hAnsi="Tahoma" w:cs="Tahoma"/>
          <w:color w:val="000000"/>
        </w:rPr>
        <w:t xml:space="preserve"> salah satu</w:t>
      </w:r>
      <w:r w:rsidR="002C1521">
        <w:rPr>
          <w:rFonts w:ascii="Tahoma" w:hAnsi="Tahoma" w:cs="Tahoma"/>
          <w:color w:val="000000"/>
        </w:rPr>
        <w:t xml:space="preserve"> </w:t>
      </w:r>
      <w:r w:rsidR="008A6302" w:rsidRPr="000E75A3">
        <w:rPr>
          <w:rFonts w:ascii="Tahoma" w:hAnsi="Tahoma" w:cs="Tahoma"/>
          <w:color w:val="000000"/>
        </w:rPr>
        <w:t>bentuk pembinaan Pegawai Negeri Sipil.</w:t>
      </w:r>
      <w:proofErr w:type="gramEnd"/>
      <w:r w:rsidR="002C1521">
        <w:rPr>
          <w:rFonts w:ascii="Tahoma" w:hAnsi="Tahoma" w:cs="Tahoma"/>
          <w:color w:val="000000"/>
        </w:rPr>
        <w:t xml:space="preserve"> </w:t>
      </w:r>
      <w:proofErr w:type="gramStart"/>
      <w:r w:rsidR="008A6302" w:rsidRPr="000E75A3">
        <w:rPr>
          <w:rFonts w:ascii="Tahoma" w:hAnsi="Tahoma" w:cs="Tahoma"/>
          <w:color w:val="000000"/>
        </w:rPr>
        <w:t>Pengangkatan Pegawai Negeri Sipildalam jabatan struktural tersebut dilaksanakan berdasarkan prinsip</w:t>
      </w:r>
      <w:r w:rsidR="009E5DCC">
        <w:rPr>
          <w:rFonts w:ascii="Tahoma" w:hAnsi="Tahoma" w:cs="Tahoma"/>
          <w:color w:val="000000"/>
        </w:rPr>
        <w:t xml:space="preserve"> </w:t>
      </w:r>
      <w:r w:rsidR="008A6302" w:rsidRPr="000E75A3">
        <w:rPr>
          <w:rFonts w:ascii="Tahoma" w:hAnsi="Tahoma" w:cs="Tahoma"/>
          <w:color w:val="000000"/>
        </w:rPr>
        <w:t>profesionalisme</w:t>
      </w:r>
      <w:r w:rsidR="008A6302" w:rsidRPr="00BA07DE">
        <w:rPr>
          <w:rFonts w:ascii="Tahoma" w:hAnsi="Tahoma" w:cs="Tahoma"/>
          <w:color w:val="000000"/>
        </w:rPr>
        <w:t xml:space="preserve"> sesuai dengan </w:t>
      </w:r>
      <w:r w:rsidR="008A6302" w:rsidRPr="001727DD">
        <w:rPr>
          <w:rFonts w:ascii="Tahoma" w:hAnsi="Tahoma" w:cs="Tahoma"/>
          <w:color w:val="000000"/>
        </w:rPr>
        <w:t>kompetensi,</w:t>
      </w:r>
      <w:r w:rsidR="008A6302" w:rsidRPr="00BA07DE">
        <w:rPr>
          <w:rFonts w:ascii="Tahoma" w:hAnsi="Tahoma" w:cs="Tahoma"/>
          <w:color w:val="000000"/>
        </w:rPr>
        <w:t xml:space="preserve"> prestasi kerja, dan jenjang</w:t>
      </w:r>
      <w:r w:rsidR="00400AE9">
        <w:rPr>
          <w:rFonts w:ascii="Tahoma" w:hAnsi="Tahoma" w:cs="Tahoma"/>
          <w:color w:val="000000"/>
        </w:rPr>
        <w:t xml:space="preserve"> </w:t>
      </w:r>
      <w:r w:rsidR="008A6302" w:rsidRPr="00BA07DE">
        <w:rPr>
          <w:rFonts w:ascii="Tahoma" w:hAnsi="Tahoma" w:cs="Tahoma"/>
          <w:color w:val="000000"/>
        </w:rPr>
        <w:t>pangkat</w:t>
      </w:r>
      <w:r w:rsidR="002C1521">
        <w:rPr>
          <w:rFonts w:ascii="Tahoma" w:hAnsi="Tahoma" w:cs="Tahoma"/>
          <w:color w:val="000000"/>
        </w:rPr>
        <w:t xml:space="preserve"> </w:t>
      </w:r>
      <w:r w:rsidR="008A6302" w:rsidRPr="00BA07DE">
        <w:rPr>
          <w:rFonts w:ascii="Tahoma" w:hAnsi="Tahoma" w:cs="Tahoma"/>
          <w:color w:val="000000"/>
        </w:rPr>
        <w:t>yang ditetapkan untuk jabatan, serta syarat-syarat obyektif lainnya</w:t>
      </w:r>
      <w:r w:rsidR="003557DA">
        <w:rPr>
          <w:rFonts w:ascii="Tahoma" w:hAnsi="Tahoma" w:cs="Tahoma"/>
          <w:color w:val="000000"/>
        </w:rPr>
        <w:t>.</w:t>
      </w:r>
      <w:proofErr w:type="gramEnd"/>
    </w:p>
    <w:p w:rsidR="009B45CC" w:rsidRDefault="00B155F6" w:rsidP="00E35C23">
      <w:pPr>
        <w:pStyle w:val="ListParagraph"/>
        <w:spacing w:line="480" w:lineRule="auto"/>
        <w:ind w:left="709"/>
        <w:jc w:val="both"/>
        <w:rPr>
          <w:rFonts w:ascii="Tahoma" w:hAnsi="Tahoma" w:cs="Tahoma"/>
        </w:rPr>
      </w:pPr>
      <w:proofErr w:type="gramStart"/>
      <w:r>
        <w:rPr>
          <w:rFonts w:ascii="Tahoma" w:hAnsi="Tahoma" w:cs="Tahoma"/>
        </w:rPr>
        <w:t>Sekaitan</w:t>
      </w:r>
      <w:r w:rsidR="00D64C26">
        <w:rPr>
          <w:rFonts w:ascii="Tahoma" w:hAnsi="Tahoma" w:cs="Tahoma"/>
        </w:rPr>
        <w:t xml:space="preserve"> dengan maksud </w:t>
      </w:r>
      <w:r w:rsidR="008265EB">
        <w:rPr>
          <w:rFonts w:ascii="Tahoma" w:hAnsi="Tahoma" w:cs="Tahoma"/>
        </w:rPr>
        <w:t>diatas</w:t>
      </w:r>
      <w:r>
        <w:rPr>
          <w:rFonts w:ascii="Tahoma" w:hAnsi="Tahoma" w:cs="Tahoma"/>
        </w:rPr>
        <w:t xml:space="preserve">, </w:t>
      </w:r>
      <w:r w:rsidR="00DC2AC7">
        <w:rPr>
          <w:rFonts w:ascii="Tahoma" w:hAnsi="Tahoma" w:cs="Tahoma"/>
        </w:rPr>
        <w:t xml:space="preserve">pencapaian terhadap sasaran </w:t>
      </w:r>
      <w:r w:rsidR="00D70230">
        <w:rPr>
          <w:rFonts w:ascii="Tahoma" w:hAnsi="Tahoma" w:cs="Tahoma"/>
        </w:rPr>
        <w:t>meningkatnya k</w:t>
      </w:r>
      <w:r w:rsidR="00B262B3">
        <w:rPr>
          <w:rFonts w:ascii="Tahoma" w:hAnsi="Tahoma" w:cs="Tahoma"/>
        </w:rPr>
        <w:t>apasitas dan</w:t>
      </w:r>
      <w:r w:rsidR="00D70230">
        <w:rPr>
          <w:rFonts w:ascii="Tahoma" w:hAnsi="Tahoma" w:cs="Tahoma"/>
        </w:rPr>
        <w:t xml:space="preserve"> manajemen </w:t>
      </w:r>
      <w:r w:rsidR="00B262B3">
        <w:rPr>
          <w:rFonts w:ascii="Tahoma" w:hAnsi="Tahoma" w:cs="Tahoma"/>
        </w:rPr>
        <w:t>aparatur</w:t>
      </w:r>
      <w:r w:rsidR="00FE2562">
        <w:rPr>
          <w:rFonts w:ascii="Tahoma" w:hAnsi="Tahoma" w:cs="Tahoma"/>
        </w:rPr>
        <w:t xml:space="preserve">, dilakukan pengukuran terhadap </w:t>
      </w:r>
      <w:r w:rsidR="00BC04F3">
        <w:rPr>
          <w:rFonts w:ascii="Tahoma" w:hAnsi="Tahoma" w:cs="Tahoma"/>
        </w:rPr>
        <w:t>indikator kinerja</w:t>
      </w:r>
      <w:r w:rsidR="002C1521">
        <w:rPr>
          <w:rFonts w:ascii="Tahoma" w:hAnsi="Tahoma" w:cs="Tahoma"/>
        </w:rPr>
        <w:t xml:space="preserve"> </w:t>
      </w:r>
      <w:r w:rsidR="00277E2E" w:rsidRPr="00277E2E">
        <w:rPr>
          <w:rFonts w:ascii="Tahoma" w:hAnsi="Tahoma" w:cs="Tahoma"/>
        </w:rPr>
        <w:t>Persentase formasi jabatan struktural yang terisi sesuai dengan kompetensi jabatan</w:t>
      </w:r>
      <w:r w:rsidR="00BB34EA">
        <w:rPr>
          <w:rFonts w:ascii="Tahoma" w:hAnsi="Tahoma" w:cs="Tahoma"/>
        </w:rPr>
        <w:t>.</w:t>
      </w:r>
      <w:proofErr w:type="gramEnd"/>
      <w:r w:rsidR="002C1521">
        <w:rPr>
          <w:rFonts w:ascii="Tahoma" w:hAnsi="Tahoma" w:cs="Tahoma"/>
        </w:rPr>
        <w:t xml:space="preserve"> </w:t>
      </w:r>
      <w:proofErr w:type="gramStart"/>
      <w:r w:rsidR="00D1160F">
        <w:rPr>
          <w:rFonts w:ascii="Tahoma" w:hAnsi="Tahoma" w:cs="Tahoma"/>
        </w:rPr>
        <w:t xml:space="preserve">Sesuai dengan ketentuan </w:t>
      </w:r>
      <w:r w:rsidR="001F4B56">
        <w:rPr>
          <w:rFonts w:ascii="Tahoma" w:hAnsi="Tahoma" w:cs="Tahoma"/>
        </w:rPr>
        <w:t xml:space="preserve">yang ada </w:t>
      </w:r>
      <w:r w:rsidR="00756BF2">
        <w:rPr>
          <w:rFonts w:ascii="Tahoma" w:hAnsi="Tahoma" w:cs="Tahoma"/>
        </w:rPr>
        <w:t>pada Pemerintah Provinsi Sumatera Barat,</w:t>
      </w:r>
      <w:r w:rsidR="001F4B56">
        <w:rPr>
          <w:rFonts w:ascii="Tahoma" w:hAnsi="Tahoma" w:cs="Tahoma"/>
        </w:rPr>
        <w:t xml:space="preserve"> sekaitan dengan</w:t>
      </w:r>
      <w:r w:rsidR="002C1521">
        <w:rPr>
          <w:rFonts w:ascii="Tahoma" w:hAnsi="Tahoma" w:cs="Tahoma"/>
        </w:rPr>
        <w:t xml:space="preserve"> </w:t>
      </w:r>
      <w:r w:rsidR="002147EB">
        <w:rPr>
          <w:rFonts w:ascii="Tahoma" w:hAnsi="Tahoma" w:cs="Tahoma"/>
        </w:rPr>
        <w:t xml:space="preserve">syarat-syarat menduduki jabatan struktural </w:t>
      </w:r>
      <w:r w:rsidR="008F77BA">
        <w:rPr>
          <w:rFonts w:ascii="Tahoma" w:hAnsi="Tahoma" w:cs="Tahoma"/>
        </w:rPr>
        <w:t xml:space="preserve">telah dilakukan </w:t>
      </w:r>
      <w:r w:rsidR="006C3844">
        <w:rPr>
          <w:rFonts w:ascii="Tahoma" w:hAnsi="Tahoma" w:cs="Tahoma"/>
        </w:rPr>
        <w:t>tes pemetaan potensi</w:t>
      </w:r>
      <w:r w:rsidR="00AE47B8">
        <w:rPr>
          <w:rFonts w:ascii="Tahoma" w:hAnsi="Tahoma" w:cs="Tahoma"/>
        </w:rPr>
        <w:t>.</w:t>
      </w:r>
      <w:proofErr w:type="gramEnd"/>
      <w:r w:rsidR="00AE47B8">
        <w:rPr>
          <w:rFonts w:ascii="Tahoma" w:hAnsi="Tahoma" w:cs="Tahoma"/>
        </w:rPr>
        <w:t xml:space="preserve"> Tes pemetaan potensi merupakan proses pengujian yang dilakukan </w:t>
      </w:r>
      <w:r w:rsidR="001F3554">
        <w:rPr>
          <w:rFonts w:ascii="Tahoma" w:hAnsi="Tahoma" w:cs="Tahoma"/>
        </w:rPr>
        <w:t xml:space="preserve">untuk mengetahui </w:t>
      </w:r>
      <w:r w:rsidR="008A6591">
        <w:rPr>
          <w:rFonts w:ascii="Tahoma" w:hAnsi="Tahoma" w:cs="Tahoma"/>
        </w:rPr>
        <w:t>potensi yang dimiliki</w:t>
      </w:r>
      <w:r w:rsidR="009A21A1">
        <w:rPr>
          <w:rFonts w:ascii="Tahoma" w:hAnsi="Tahoma" w:cs="Tahoma"/>
        </w:rPr>
        <w:t xml:space="preserve"> oleh setiap PNS, sehingga penempatan Pegawai Negeri </w:t>
      </w:r>
      <w:r w:rsidR="00771EFD">
        <w:rPr>
          <w:rFonts w:ascii="Tahoma" w:hAnsi="Tahoma" w:cs="Tahoma"/>
        </w:rPr>
        <w:t>sesuai minat dan kompetensi yang dimilikinya.</w:t>
      </w:r>
    </w:p>
    <w:p w:rsidR="00521330" w:rsidRDefault="009B45CC" w:rsidP="00EC7C7E">
      <w:pPr>
        <w:pStyle w:val="ListParagraph"/>
        <w:spacing w:line="480" w:lineRule="auto"/>
        <w:ind w:left="284"/>
        <w:jc w:val="both"/>
        <w:rPr>
          <w:rFonts w:ascii="Tahoma" w:hAnsi="Tahoma" w:cs="Tahoma"/>
          <w:lang w:val="id-ID"/>
        </w:rPr>
      </w:pPr>
      <w:r>
        <w:rPr>
          <w:rFonts w:ascii="Tahoma" w:hAnsi="Tahoma" w:cs="Tahoma"/>
        </w:rPr>
        <w:t xml:space="preserve">Berdasarkan </w:t>
      </w:r>
      <w:r w:rsidR="00AE02F8">
        <w:rPr>
          <w:rFonts w:ascii="Tahoma" w:hAnsi="Tahoma" w:cs="Tahoma"/>
        </w:rPr>
        <w:t>Peraturan</w:t>
      </w:r>
      <w:r w:rsidR="000804D8">
        <w:rPr>
          <w:rFonts w:ascii="Tahoma" w:hAnsi="Tahoma" w:cs="Tahoma"/>
        </w:rPr>
        <w:t xml:space="preserve"> Gubernur Sumatera Barat Nomor 61 </w:t>
      </w:r>
      <w:r w:rsidR="005D22C8">
        <w:rPr>
          <w:rFonts w:ascii="Tahoma" w:hAnsi="Tahoma" w:cs="Tahoma"/>
        </w:rPr>
        <w:t xml:space="preserve">Tahun </w:t>
      </w:r>
      <w:r w:rsidR="000804D8">
        <w:rPr>
          <w:rFonts w:ascii="Tahoma" w:hAnsi="Tahoma" w:cs="Tahoma"/>
        </w:rPr>
        <w:t xml:space="preserve">2011 tentang pengangkatan PNS dalam dan dari jabatan </w:t>
      </w:r>
      <w:r w:rsidR="00653D10">
        <w:rPr>
          <w:rFonts w:ascii="Tahoma" w:hAnsi="Tahoma" w:cs="Tahoma"/>
        </w:rPr>
        <w:t>struk</w:t>
      </w:r>
      <w:r w:rsidR="000804D8">
        <w:rPr>
          <w:rFonts w:ascii="Tahoma" w:hAnsi="Tahoma" w:cs="Tahoma"/>
        </w:rPr>
        <w:t xml:space="preserve">tural </w:t>
      </w:r>
      <w:r w:rsidR="005D22C8">
        <w:rPr>
          <w:rFonts w:ascii="Tahoma" w:hAnsi="Tahoma" w:cs="Tahoma"/>
        </w:rPr>
        <w:t xml:space="preserve">Pasal </w:t>
      </w:r>
      <w:r w:rsidR="000804D8">
        <w:rPr>
          <w:rFonts w:ascii="Tahoma" w:hAnsi="Tahoma" w:cs="Tahoma"/>
        </w:rPr>
        <w:t>7 berbunyi hasil pemetaan potensi PNSD yang akan dipromosikan ke jabatan struktural</w:t>
      </w:r>
      <w:r w:rsidR="002C1521">
        <w:rPr>
          <w:rFonts w:ascii="Tahoma" w:hAnsi="Tahoma" w:cs="Tahoma"/>
        </w:rPr>
        <w:t xml:space="preserve"> </w:t>
      </w:r>
      <w:r w:rsidR="00225A72">
        <w:rPr>
          <w:rFonts w:ascii="Tahoma" w:hAnsi="Tahoma" w:cs="Tahoma"/>
        </w:rPr>
        <w:lastRenderedPageBreak/>
        <w:t xml:space="preserve">yang lebih tinggi, sekurang-kurangnya bernilai cukup. Sampai dengan tahun </w:t>
      </w:r>
      <w:r w:rsidR="00FB7513">
        <w:rPr>
          <w:rFonts w:ascii="Tahoma" w:hAnsi="Tahoma" w:cs="Tahoma"/>
          <w:color w:val="auto"/>
        </w:rPr>
        <w:t>2018</w:t>
      </w:r>
      <w:r w:rsidR="00400AE9">
        <w:rPr>
          <w:rFonts w:ascii="Tahoma" w:hAnsi="Tahoma" w:cs="Tahoma"/>
          <w:color w:val="auto"/>
        </w:rPr>
        <w:t xml:space="preserve"> </w:t>
      </w:r>
      <w:r w:rsidR="004F4951" w:rsidRPr="00CD560E">
        <w:rPr>
          <w:rFonts w:ascii="Tahoma" w:hAnsi="Tahoma" w:cs="Tahoma"/>
          <w:color w:val="auto"/>
        </w:rPr>
        <w:t xml:space="preserve">terhadap </w:t>
      </w:r>
      <w:r w:rsidR="00F4342D" w:rsidRPr="00CD560E">
        <w:rPr>
          <w:rFonts w:ascii="Tahoma" w:hAnsi="Tahoma" w:cs="Tahoma"/>
          <w:color w:val="auto"/>
        </w:rPr>
        <w:t>1</w:t>
      </w:r>
      <w:r w:rsidR="000725FB">
        <w:rPr>
          <w:rFonts w:ascii="Tahoma" w:hAnsi="Tahoma" w:cs="Tahoma"/>
          <w:color w:val="auto"/>
        </w:rPr>
        <w:t>101</w:t>
      </w:r>
      <w:r w:rsidR="004F4951" w:rsidRPr="00CD560E">
        <w:rPr>
          <w:rFonts w:ascii="Tahoma" w:hAnsi="Tahoma" w:cs="Tahoma"/>
          <w:color w:val="auto"/>
        </w:rPr>
        <w:t xml:space="preserve"> pejabat struktural</w:t>
      </w:r>
      <w:r w:rsidR="00400AE9">
        <w:rPr>
          <w:rFonts w:ascii="Tahoma" w:hAnsi="Tahoma" w:cs="Tahoma"/>
          <w:color w:val="auto"/>
        </w:rPr>
        <w:t xml:space="preserve"> </w:t>
      </w:r>
      <w:r w:rsidR="000721CD" w:rsidRPr="00CD560E">
        <w:rPr>
          <w:rFonts w:ascii="Tahoma" w:hAnsi="Tahoma" w:cs="Tahoma"/>
          <w:color w:val="auto"/>
        </w:rPr>
        <w:t xml:space="preserve">di lingkungan Pemerintah Provinsi Sumatera Barat, terdapat </w:t>
      </w:r>
      <w:r w:rsidR="000725FB">
        <w:rPr>
          <w:rFonts w:ascii="Tahoma" w:hAnsi="Tahoma" w:cs="Tahoma"/>
          <w:color w:val="auto"/>
        </w:rPr>
        <w:t>997</w:t>
      </w:r>
      <w:r w:rsidR="00FC7BD4" w:rsidRPr="00CD560E">
        <w:rPr>
          <w:rFonts w:ascii="Tahoma" w:hAnsi="Tahoma" w:cs="Tahoma"/>
          <w:color w:val="auto"/>
        </w:rPr>
        <w:t xml:space="preserve"> pejabat struktural dengan </w:t>
      </w:r>
      <w:r w:rsidR="00315DE5" w:rsidRPr="00CD560E">
        <w:rPr>
          <w:rFonts w:ascii="Tahoma" w:hAnsi="Tahoma" w:cs="Tahoma"/>
          <w:color w:val="auto"/>
        </w:rPr>
        <w:t xml:space="preserve">kompetensi </w:t>
      </w:r>
      <w:r w:rsidR="00D06698" w:rsidRPr="00CD560E">
        <w:rPr>
          <w:rFonts w:ascii="Tahoma" w:hAnsi="Tahoma" w:cs="Tahoma"/>
          <w:color w:val="auto"/>
        </w:rPr>
        <w:t xml:space="preserve">bernilai </w:t>
      </w:r>
      <w:r w:rsidR="00A01DCD" w:rsidRPr="00CD560E">
        <w:rPr>
          <w:rFonts w:ascii="Tahoma" w:hAnsi="Tahoma" w:cs="Tahoma"/>
          <w:color w:val="auto"/>
        </w:rPr>
        <w:t>minimal</w:t>
      </w:r>
      <w:r w:rsidR="000C51FC" w:rsidRPr="00CD560E">
        <w:rPr>
          <w:rFonts w:ascii="Tahoma" w:hAnsi="Tahoma" w:cs="Tahoma"/>
          <w:color w:val="auto"/>
        </w:rPr>
        <w:t xml:space="preserve"> cukup</w:t>
      </w:r>
      <w:r w:rsidR="002C1521">
        <w:rPr>
          <w:rFonts w:ascii="Tahoma" w:hAnsi="Tahoma" w:cs="Tahoma"/>
          <w:color w:val="auto"/>
        </w:rPr>
        <w:t xml:space="preserve">, </w:t>
      </w:r>
      <w:r w:rsidR="00EC7C7E">
        <w:rPr>
          <w:rFonts w:ascii="Tahoma" w:hAnsi="Tahoma" w:cs="Tahoma"/>
          <w:color w:val="auto"/>
        </w:rPr>
        <w:t>dimana realisasi</w:t>
      </w:r>
      <w:r w:rsidR="00C240A7" w:rsidRPr="00CD560E">
        <w:rPr>
          <w:rFonts w:ascii="Tahoma" w:hAnsi="Tahoma" w:cs="Tahoma"/>
          <w:color w:val="auto"/>
        </w:rPr>
        <w:t xml:space="preserve"> indikator kinerja ini adalah </w:t>
      </w:r>
      <w:r w:rsidR="001F0026">
        <w:rPr>
          <w:rFonts w:ascii="Tahoma" w:hAnsi="Tahoma" w:cs="Tahoma"/>
          <w:color w:val="auto"/>
        </w:rPr>
        <w:t>90,55</w:t>
      </w:r>
      <w:r w:rsidR="002850F3" w:rsidRPr="009A143B">
        <w:rPr>
          <w:rFonts w:ascii="Tahoma" w:hAnsi="Tahoma" w:cs="Tahoma"/>
          <w:color w:val="auto"/>
        </w:rPr>
        <w:t>%</w:t>
      </w:r>
      <w:r w:rsidR="002C1521">
        <w:rPr>
          <w:rFonts w:ascii="Tahoma" w:hAnsi="Tahoma" w:cs="Tahoma"/>
          <w:color w:val="auto"/>
        </w:rPr>
        <w:t xml:space="preserve"> </w:t>
      </w:r>
      <w:r w:rsidR="00CD04E8" w:rsidRPr="00CD560E">
        <w:rPr>
          <w:rFonts w:ascii="Tahoma" w:hAnsi="Tahoma" w:cs="Tahoma"/>
          <w:color w:val="auto"/>
        </w:rPr>
        <w:t xml:space="preserve">dari target kinerja sebesar </w:t>
      </w:r>
      <w:r w:rsidR="001F0026">
        <w:rPr>
          <w:rFonts w:ascii="Tahoma" w:hAnsi="Tahoma" w:cs="Tahoma"/>
          <w:color w:val="auto"/>
        </w:rPr>
        <w:t>90</w:t>
      </w:r>
      <w:r w:rsidR="002E05E4" w:rsidRPr="00CD560E">
        <w:rPr>
          <w:rFonts w:ascii="Tahoma" w:hAnsi="Tahoma" w:cs="Tahoma"/>
          <w:color w:val="auto"/>
        </w:rPr>
        <w:t>%.</w:t>
      </w:r>
      <w:r w:rsidR="002964B8" w:rsidRPr="00CD560E">
        <w:rPr>
          <w:rFonts w:ascii="Tahoma" w:hAnsi="Tahoma" w:cs="Tahoma"/>
          <w:color w:val="auto"/>
        </w:rPr>
        <w:t xml:space="preserve"> Sehingga didapatkan capaian kinerja </w:t>
      </w:r>
      <w:r w:rsidR="002C1521">
        <w:rPr>
          <w:rFonts w:ascii="Tahoma" w:hAnsi="Tahoma" w:cs="Tahoma"/>
          <w:color w:val="auto"/>
        </w:rPr>
        <w:t xml:space="preserve">indikator </w:t>
      </w:r>
      <w:r w:rsidR="00AE37C4">
        <w:rPr>
          <w:rFonts w:ascii="Tahoma" w:hAnsi="Tahoma" w:cs="Tahoma"/>
        </w:rPr>
        <w:t>p</w:t>
      </w:r>
      <w:r w:rsidR="0055245F" w:rsidRPr="0055245F">
        <w:rPr>
          <w:rFonts w:ascii="Tahoma" w:hAnsi="Tahoma" w:cs="Tahoma"/>
        </w:rPr>
        <w:t>ersentase formasi jabatan struktural yang terisi sesuai dengan kompetensi jabatan</w:t>
      </w:r>
      <w:r w:rsidR="00575861">
        <w:rPr>
          <w:rFonts w:ascii="Tahoma" w:hAnsi="Tahoma" w:cs="Tahoma"/>
        </w:rPr>
        <w:t xml:space="preserve"> sebesar </w:t>
      </w:r>
      <w:r w:rsidR="001F0026">
        <w:rPr>
          <w:rFonts w:ascii="Tahoma" w:hAnsi="Tahoma" w:cs="Tahoma"/>
        </w:rPr>
        <w:t>100</w:t>
      </w:r>
      <w:proofErr w:type="gramStart"/>
      <w:r w:rsidR="001F0026">
        <w:rPr>
          <w:rFonts w:ascii="Tahoma" w:hAnsi="Tahoma" w:cs="Tahoma"/>
        </w:rPr>
        <w:t>,61</w:t>
      </w:r>
      <w:proofErr w:type="gramEnd"/>
      <w:r w:rsidR="0072764C">
        <w:rPr>
          <w:rFonts w:ascii="Tahoma" w:hAnsi="Tahoma" w:cs="Tahoma"/>
        </w:rPr>
        <w:t>%.</w:t>
      </w:r>
      <w:r w:rsidR="00535FE6">
        <w:rPr>
          <w:rFonts w:ascii="Tahoma" w:hAnsi="Tahoma" w:cs="Tahoma"/>
        </w:rPr>
        <w:t xml:space="preserve"> Capaian kinerja indikator ini telah melampaui target yang ditetapkan. Hal ini disebabkan karena adanya kebijakan </w:t>
      </w:r>
      <w:r w:rsidR="00F8677C">
        <w:rPr>
          <w:rFonts w:ascii="Tahoma" w:hAnsi="Tahoma" w:cs="Tahoma"/>
        </w:rPr>
        <w:t>pengulangan tes pemetaan bagi jabatan struktural yang belum mencapai nilai cukup.</w:t>
      </w:r>
    </w:p>
    <w:p w:rsidR="00E16CA5" w:rsidRDefault="00066ED6" w:rsidP="00472924">
      <w:pPr>
        <w:spacing w:line="480" w:lineRule="auto"/>
        <w:ind w:left="306"/>
        <w:jc w:val="both"/>
        <w:rPr>
          <w:rFonts w:ascii="Tahoma" w:hAnsi="Tahoma" w:cs="Tahoma"/>
          <w:lang w:val="id-ID"/>
        </w:rPr>
      </w:pPr>
      <w:r>
        <w:rPr>
          <w:rFonts w:ascii="Tahoma" w:hAnsi="Tahoma" w:cs="Tahoma"/>
          <w:lang w:val="id-ID"/>
        </w:rPr>
        <w:t xml:space="preserve">Jika dibandingkan dengan </w:t>
      </w:r>
      <w:r w:rsidRPr="00277E2E">
        <w:rPr>
          <w:rFonts w:ascii="Tahoma" w:hAnsi="Tahoma" w:cs="Tahoma"/>
        </w:rPr>
        <w:t>Persentase formasi jabatan struktural yang terisi sesuai dengan kompetensi jabatan</w:t>
      </w:r>
      <w:r w:rsidR="009E229C">
        <w:rPr>
          <w:rFonts w:ascii="Tahoma" w:hAnsi="Tahoma" w:cs="Tahoma"/>
          <w:lang w:val="id-ID"/>
        </w:rPr>
        <w:t xml:space="preserve"> pada </w:t>
      </w:r>
      <w:r w:rsidR="00E22612">
        <w:rPr>
          <w:rFonts w:ascii="Tahoma" w:hAnsi="Tahoma" w:cs="Tahoma"/>
        </w:rPr>
        <w:t>T</w:t>
      </w:r>
      <w:r w:rsidR="009E229C">
        <w:rPr>
          <w:rFonts w:ascii="Tahoma" w:hAnsi="Tahoma" w:cs="Tahoma"/>
          <w:lang w:val="id-ID"/>
        </w:rPr>
        <w:t>ahun 201</w:t>
      </w:r>
      <w:r w:rsidR="00E22612">
        <w:rPr>
          <w:rFonts w:ascii="Tahoma" w:hAnsi="Tahoma" w:cs="Tahoma"/>
        </w:rPr>
        <w:t>7</w:t>
      </w:r>
      <w:r>
        <w:rPr>
          <w:rFonts w:ascii="Tahoma" w:hAnsi="Tahoma" w:cs="Tahoma"/>
          <w:lang w:val="id-ID"/>
        </w:rPr>
        <w:t xml:space="preserve"> dap</w:t>
      </w:r>
      <w:r w:rsidR="00B22DBD">
        <w:rPr>
          <w:rFonts w:ascii="Tahoma" w:hAnsi="Tahoma" w:cs="Tahoma"/>
          <w:lang w:val="id-ID"/>
        </w:rPr>
        <w:t xml:space="preserve">at direalisasikan sebanyak </w:t>
      </w:r>
      <w:r w:rsidR="000725FB">
        <w:rPr>
          <w:rFonts w:ascii="Tahoma" w:hAnsi="Tahoma" w:cs="Tahoma"/>
        </w:rPr>
        <w:t>88,46</w:t>
      </w:r>
      <w:r>
        <w:rPr>
          <w:rFonts w:ascii="Tahoma" w:hAnsi="Tahoma" w:cs="Tahoma"/>
          <w:lang w:val="id-ID"/>
        </w:rPr>
        <w:t>%</w:t>
      </w:r>
      <w:r>
        <w:rPr>
          <w:rFonts w:ascii="Tahoma" w:hAnsi="Tahoma" w:cs="Tahoma"/>
        </w:rPr>
        <w:t xml:space="preserve"> dari target sebesar </w:t>
      </w:r>
      <w:r w:rsidR="000725FB">
        <w:rPr>
          <w:rFonts w:ascii="Tahoma" w:hAnsi="Tahoma" w:cs="Tahoma"/>
        </w:rPr>
        <w:t>88</w:t>
      </w:r>
      <w:r w:rsidR="00D64078">
        <w:rPr>
          <w:rFonts w:ascii="Tahoma" w:hAnsi="Tahoma" w:cs="Tahoma"/>
        </w:rPr>
        <w:t>%</w:t>
      </w:r>
      <w:r>
        <w:rPr>
          <w:rFonts w:ascii="Tahoma" w:hAnsi="Tahoma" w:cs="Tahoma"/>
        </w:rPr>
        <w:t xml:space="preserve"> sehingga capa</w:t>
      </w:r>
      <w:r w:rsidR="00E22612">
        <w:rPr>
          <w:rFonts w:ascii="Tahoma" w:hAnsi="Tahoma" w:cs="Tahoma"/>
        </w:rPr>
        <w:t>ian kinerja indikator ini pada T</w:t>
      </w:r>
      <w:r>
        <w:rPr>
          <w:rFonts w:ascii="Tahoma" w:hAnsi="Tahoma" w:cs="Tahoma"/>
        </w:rPr>
        <w:t>ahun 201</w:t>
      </w:r>
      <w:r w:rsidR="00E22612">
        <w:rPr>
          <w:rFonts w:ascii="Tahoma" w:hAnsi="Tahoma" w:cs="Tahoma"/>
        </w:rPr>
        <w:t>7</w:t>
      </w:r>
      <w:r>
        <w:rPr>
          <w:rFonts w:ascii="Tahoma" w:hAnsi="Tahoma" w:cs="Tahoma"/>
        </w:rPr>
        <w:t xml:space="preserve"> adalah </w:t>
      </w:r>
      <w:r w:rsidR="00A63D78">
        <w:rPr>
          <w:rFonts w:ascii="Tahoma" w:hAnsi="Tahoma" w:cs="Tahoma"/>
        </w:rPr>
        <w:t>100,52</w:t>
      </w:r>
      <w:r>
        <w:rPr>
          <w:rFonts w:ascii="Tahoma" w:hAnsi="Tahoma" w:cs="Tahoma"/>
        </w:rPr>
        <w:t>%</w:t>
      </w:r>
      <w:r>
        <w:rPr>
          <w:rFonts w:ascii="Tahoma" w:hAnsi="Tahoma" w:cs="Tahoma"/>
          <w:lang w:val="id-ID"/>
        </w:rPr>
        <w:t>.</w:t>
      </w:r>
      <w:r w:rsidR="00160D7A">
        <w:rPr>
          <w:rFonts w:ascii="Tahoma" w:hAnsi="Tahoma" w:cs="Tahoma"/>
        </w:rPr>
        <w:t xml:space="preserve"> </w:t>
      </w:r>
      <w:r w:rsidRPr="00277E2E">
        <w:rPr>
          <w:rFonts w:ascii="Tahoma" w:hAnsi="Tahoma" w:cs="Tahoma"/>
        </w:rPr>
        <w:t>Persentase formasi jabatan struktural yang terisi sesuai dengan kompetensi jabatan</w:t>
      </w:r>
      <w:r w:rsidR="008705AF">
        <w:rPr>
          <w:rFonts w:ascii="Tahoma" w:hAnsi="Tahoma" w:cs="Tahoma"/>
          <w:lang w:val="id-ID"/>
        </w:rPr>
        <w:t xml:space="preserve"> pada </w:t>
      </w:r>
      <w:r w:rsidR="00A63D78">
        <w:rPr>
          <w:rFonts w:ascii="Tahoma" w:hAnsi="Tahoma" w:cs="Tahoma"/>
        </w:rPr>
        <w:t>T</w:t>
      </w:r>
      <w:r w:rsidR="008705AF">
        <w:rPr>
          <w:rFonts w:ascii="Tahoma" w:hAnsi="Tahoma" w:cs="Tahoma"/>
          <w:lang w:val="id-ID"/>
        </w:rPr>
        <w:t xml:space="preserve">ahun </w:t>
      </w:r>
      <w:r w:rsidR="00FB7513">
        <w:rPr>
          <w:rFonts w:ascii="Tahoma" w:hAnsi="Tahoma" w:cs="Tahoma"/>
          <w:color w:val="auto"/>
          <w:lang w:val="id-ID"/>
        </w:rPr>
        <w:t>2018</w:t>
      </w:r>
      <w:r w:rsidR="00160D7A">
        <w:rPr>
          <w:rFonts w:ascii="Tahoma" w:hAnsi="Tahoma" w:cs="Tahoma"/>
          <w:color w:val="auto"/>
        </w:rPr>
        <w:t xml:space="preserve"> </w:t>
      </w:r>
      <w:r w:rsidR="00A63D78">
        <w:rPr>
          <w:rFonts w:ascii="Tahoma" w:hAnsi="Tahoma" w:cs="Tahoma"/>
          <w:color w:val="auto"/>
        </w:rPr>
        <w:t>naik</w:t>
      </w:r>
      <w:r w:rsidR="00276C9D">
        <w:rPr>
          <w:rFonts w:ascii="Tahoma" w:hAnsi="Tahoma" w:cs="Tahoma"/>
          <w:color w:val="auto"/>
          <w:lang w:val="id-ID"/>
        </w:rPr>
        <w:t xml:space="preserve"> sebesar </w:t>
      </w:r>
      <w:r w:rsidR="001F0026">
        <w:rPr>
          <w:rFonts w:ascii="Tahoma" w:hAnsi="Tahoma" w:cs="Tahoma"/>
          <w:color w:val="auto"/>
        </w:rPr>
        <w:t>2,09</w:t>
      </w:r>
      <w:r w:rsidR="00276C9D">
        <w:rPr>
          <w:rFonts w:ascii="Tahoma" w:hAnsi="Tahoma" w:cs="Tahoma"/>
          <w:color w:val="auto"/>
          <w:lang w:val="id-ID"/>
        </w:rPr>
        <w:t xml:space="preserve">% </w:t>
      </w:r>
      <w:r>
        <w:rPr>
          <w:rFonts w:ascii="Tahoma" w:hAnsi="Tahoma" w:cs="Tahoma"/>
        </w:rPr>
        <w:t>dibandingkan</w:t>
      </w:r>
      <w:r w:rsidR="002C1521">
        <w:rPr>
          <w:rFonts w:ascii="Tahoma" w:hAnsi="Tahoma" w:cs="Tahoma"/>
        </w:rPr>
        <w:t xml:space="preserve"> </w:t>
      </w:r>
      <w:r w:rsidR="00A63D78">
        <w:rPr>
          <w:rFonts w:ascii="Tahoma" w:hAnsi="Tahoma" w:cs="Tahoma"/>
        </w:rPr>
        <w:t>T</w:t>
      </w:r>
      <w:r w:rsidR="00D90223">
        <w:rPr>
          <w:rFonts w:ascii="Tahoma" w:hAnsi="Tahoma" w:cs="Tahoma"/>
          <w:lang w:val="id-ID"/>
        </w:rPr>
        <w:t>ahun 201</w:t>
      </w:r>
      <w:r w:rsidR="00E22612">
        <w:rPr>
          <w:rFonts w:ascii="Tahoma" w:hAnsi="Tahoma" w:cs="Tahoma"/>
        </w:rPr>
        <w:t>7</w:t>
      </w:r>
      <w:r>
        <w:rPr>
          <w:rFonts w:ascii="Tahoma" w:hAnsi="Tahoma" w:cs="Tahoma"/>
          <w:lang w:val="id-ID"/>
        </w:rPr>
        <w:t xml:space="preserve"> dengan </w:t>
      </w:r>
      <w:r w:rsidR="00276C9D">
        <w:rPr>
          <w:rFonts w:ascii="Tahoma" w:hAnsi="Tahoma" w:cs="Tahoma"/>
          <w:lang w:val="id-ID"/>
        </w:rPr>
        <w:t>perbandingan</w:t>
      </w:r>
      <w:r>
        <w:rPr>
          <w:rFonts w:ascii="Tahoma" w:hAnsi="Tahoma" w:cs="Tahoma"/>
          <w:lang w:val="id-ID"/>
        </w:rPr>
        <w:t xml:space="preserve"> sebagai berikut:</w:t>
      </w:r>
    </w:p>
    <w:tbl>
      <w:tblPr>
        <w:tblW w:w="0" w:type="auto"/>
        <w:tblInd w:w="33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4606"/>
        <w:gridCol w:w="2060"/>
        <w:gridCol w:w="1841"/>
      </w:tblGrid>
      <w:tr w:rsidR="00C64E05" w:rsidRPr="00205EDE" w:rsidTr="00FC0CB8">
        <w:trPr>
          <w:cantSplit/>
          <w:trHeight w:val="366"/>
        </w:trPr>
        <w:tc>
          <w:tcPr>
            <w:tcW w:w="4606" w:type="dxa"/>
            <w:vMerge w:val="restart"/>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C64E05" w:rsidRPr="00205EDE" w:rsidRDefault="00D64078" w:rsidP="00EA7A0F">
            <w:pPr>
              <w:jc w:val="center"/>
              <w:rPr>
                <w:rFonts w:ascii="Tahoma" w:hAnsi="Tahoma" w:cs="Tahoma"/>
                <w:b/>
                <w:sz w:val="20"/>
                <w:szCs w:val="20"/>
                <w:lang w:val="id-ID"/>
              </w:rPr>
            </w:pPr>
            <w:r>
              <w:rPr>
                <w:rFonts w:ascii="Tahoma" w:hAnsi="Tahoma" w:cs="Tahoma"/>
                <w:lang w:val="id-ID"/>
              </w:rPr>
              <w:tab/>
            </w:r>
            <w:r w:rsidR="00C64E05" w:rsidRPr="00205EDE">
              <w:rPr>
                <w:rFonts w:ascii="Tahoma" w:hAnsi="Tahoma" w:cs="Tahoma"/>
                <w:b/>
                <w:sz w:val="20"/>
                <w:szCs w:val="20"/>
                <w:lang w:val="id-ID"/>
              </w:rPr>
              <w:t>Indikator kinerja</w:t>
            </w:r>
          </w:p>
        </w:tc>
        <w:tc>
          <w:tcPr>
            <w:tcW w:w="3901" w:type="dxa"/>
            <w:gridSpan w:val="2"/>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C64E05" w:rsidRDefault="00C64E05" w:rsidP="0025413C">
            <w:pPr>
              <w:spacing w:line="360" w:lineRule="auto"/>
              <w:jc w:val="center"/>
              <w:rPr>
                <w:rFonts w:ascii="Tahoma" w:hAnsi="Tahoma" w:cs="Tahoma"/>
                <w:b/>
                <w:sz w:val="20"/>
                <w:szCs w:val="20"/>
                <w:lang w:val="id-ID"/>
              </w:rPr>
            </w:pPr>
            <w:r>
              <w:rPr>
                <w:rFonts w:ascii="Tahoma" w:hAnsi="Tahoma" w:cs="Tahoma"/>
                <w:b/>
                <w:sz w:val="20"/>
                <w:szCs w:val="20"/>
                <w:lang w:val="id-ID"/>
              </w:rPr>
              <w:t>Realisasi kinerja (%)</w:t>
            </w:r>
          </w:p>
        </w:tc>
      </w:tr>
      <w:tr w:rsidR="00496331" w:rsidRPr="00205EDE" w:rsidTr="00FC0CB8">
        <w:trPr>
          <w:cantSplit/>
          <w:trHeight w:val="144"/>
        </w:trPr>
        <w:tc>
          <w:tcPr>
            <w:tcW w:w="4606" w:type="dxa"/>
            <w:vMerge/>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496331" w:rsidRPr="00205EDE" w:rsidRDefault="00496331" w:rsidP="00EA7A0F">
            <w:pPr>
              <w:jc w:val="center"/>
              <w:rPr>
                <w:rFonts w:ascii="Tahoma" w:hAnsi="Tahoma" w:cs="Tahoma"/>
                <w:b/>
                <w:sz w:val="20"/>
                <w:szCs w:val="20"/>
                <w:lang w:val="id-ID"/>
              </w:rPr>
            </w:pPr>
          </w:p>
        </w:tc>
        <w:tc>
          <w:tcPr>
            <w:tcW w:w="2060"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496331" w:rsidRPr="00D64078" w:rsidRDefault="00496331" w:rsidP="00E22612">
            <w:pPr>
              <w:jc w:val="center"/>
              <w:rPr>
                <w:rFonts w:ascii="Tahoma" w:hAnsi="Tahoma" w:cs="Tahoma"/>
                <w:b/>
                <w:sz w:val="20"/>
                <w:szCs w:val="20"/>
              </w:rPr>
            </w:pPr>
            <w:r w:rsidRPr="00205EDE">
              <w:rPr>
                <w:rFonts w:ascii="Tahoma" w:hAnsi="Tahoma" w:cs="Tahoma"/>
                <w:b/>
                <w:sz w:val="20"/>
                <w:szCs w:val="20"/>
                <w:lang w:val="id-ID"/>
              </w:rPr>
              <w:t>Tahun 201</w:t>
            </w:r>
            <w:r w:rsidR="00E22612">
              <w:rPr>
                <w:rFonts w:ascii="Tahoma" w:hAnsi="Tahoma" w:cs="Tahoma"/>
                <w:b/>
                <w:sz w:val="20"/>
                <w:szCs w:val="20"/>
              </w:rPr>
              <w:t>7</w:t>
            </w:r>
          </w:p>
        </w:tc>
        <w:tc>
          <w:tcPr>
            <w:tcW w:w="1841"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496331" w:rsidRPr="00D64078" w:rsidRDefault="00496331" w:rsidP="00D64078">
            <w:pPr>
              <w:jc w:val="center"/>
              <w:rPr>
                <w:rFonts w:ascii="Tahoma" w:hAnsi="Tahoma" w:cs="Tahoma"/>
                <w:b/>
                <w:sz w:val="20"/>
                <w:szCs w:val="20"/>
              </w:rPr>
            </w:pPr>
            <w:r w:rsidRPr="00205EDE">
              <w:rPr>
                <w:rFonts w:ascii="Tahoma" w:hAnsi="Tahoma" w:cs="Tahoma"/>
                <w:b/>
                <w:sz w:val="20"/>
                <w:szCs w:val="20"/>
                <w:lang w:val="id-ID"/>
              </w:rPr>
              <w:t xml:space="preserve">Tahun </w:t>
            </w:r>
            <w:r w:rsidR="00FB7513">
              <w:rPr>
                <w:rFonts w:ascii="Tahoma" w:hAnsi="Tahoma" w:cs="Tahoma"/>
                <w:b/>
                <w:sz w:val="20"/>
                <w:szCs w:val="20"/>
                <w:lang w:val="id-ID"/>
              </w:rPr>
              <w:t>2018</w:t>
            </w:r>
          </w:p>
        </w:tc>
      </w:tr>
      <w:tr w:rsidR="00496331" w:rsidRPr="00205EDE" w:rsidTr="00D64078">
        <w:trPr>
          <w:cantSplit/>
          <w:trHeight w:val="771"/>
        </w:trPr>
        <w:tc>
          <w:tcPr>
            <w:tcW w:w="460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rsidR="00496331" w:rsidRPr="004F00CB" w:rsidRDefault="003C0E46" w:rsidP="00EA7A0F">
            <w:pPr>
              <w:rPr>
                <w:rFonts w:ascii="Tahoma" w:hAnsi="Tahoma" w:cs="Tahoma"/>
                <w:b/>
                <w:sz w:val="20"/>
                <w:szCs w:val="20"/>
                <w:lang w:val="id-ID"/>
              </w:rPr>
            </w:pPr>
            <w:r>
              <w:rPr>
                <w:rFonts w:ascii="Tahoma" w:hAnsi="Tahoma" w:cs="Tahoma"/>
                <w:b/>
                <w:sz w:val="20"/>
                <w:szCs w:val="20"/>
              </w:rPr>
              <w:t>P</w:t>
            </w:r>
            <w:r w:rsidR="00205EDE" w:rsidRPr="004F00CB">
              <w:rPr>
                <w:rFonts w:ascii="Tahoma" w:hAnsi="Tahoma" w:cs="Tahoma"/>
                <w:b/>
                <w:sz w:val="20"/>
                <w:szCs w:val="20"/>
              </w:rPr>
              <w:t>ersentase formasi jabatan struktural yang terisi sesuai dengan kompetensi jabatan</w:t>
            </w:r>
          </w:p>
        </w:tc>
        <w:tc>
          <w:tcPr>
            <w:tcW w:w="206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rsidR="00E22612" w:rsidRDefault="00E22612" w:rsidP="00E22612">
            <w:pPr>
              <w:spacing w:line="276" w:lineRule="auto"/>
              <w:jc w:val="center"/>
              <w:rPr>
                <w:rFonts w:ascii="Tahoma" w:hAnsi="Tahoma" w:cs="Tahoma"/>
                <w:color w:val="auto"/>
                <w:sz w:val="20"/>
                <w:szCs w:val="20"/>
              </w:rPr>
            </w:pPr>
          </w:p>
          <w:p w:rsidR="00E22612" w:rsidRPr="00276C9D" w:rsidRDefault="00160D7A" w:rsidP="00E22612">
            <w:pPr>
              <w:spacing w:line="276" w:lineRule="auto"/>
              <w:jc w:val="center"/>
              <w:rPr>
                <w:rFonts w:ascii="Tahoma" w:hAnsi="Tahoma" w:cs="Tahoma"/>
                <w:color w:val="auto"/>
                <w:sz w:val="20"/>
                <w:szCs w:val="20"/>
                <w:lang w:val="id-ID"/>
              </w:rPr>
            </w:pPr>
            <w:r>
              <w:rPr>
                <w:rFonts w:ascii="Tahoma" w:hAnsi="Tahoma" w:cs="Tahoma"/>
                <w:color w:val="auto"/>
                <w:sz w:val="20"/>
                <w:szCs w:val="20"/>
              </w:rPr>
              <w:t>88,</w:t>
            </w:r>
            <w:r w:rsidR="00E22612">
              <w:rPr>
                <w:rFonts w:ascii="Tahoma" w:hAnsi="Tahoma" w:cs="Tahoma"/>
                <w:color w:val="auto"/>
                <w:sz w:val="20"/>
                <w:szCs w:val="20"/>
              </w:rPr>
              <w:t>46</w:t>
            </w:r>
            <w:r w:rsidR="00E22612" w:rsidRPr="00276C9D">
              <w:rPr>
                <w:rFonts w:ascii="Tahoma" w:hAnsi="Tahoma" w:cs="Tahoma"/>
                <w:color w:val="auto"/>
                <w:sz w:val="20"/>
                <w:szCs w:val="20"/>
                <w:lang w:val="id-ID"/>
              </w:rPr>
              <w:t>%</w:t>
            </w:r>
          </w:p>
          <w:p w:rsidR="00496331" w:rsidRPr="00E22612" w:rsidRDefault="00496331" w:rsidP="00E22612">
            <w:pPr>
              <w:rPr>
                <w:rFonts w:ascii="Tahoma" w:hAnsi="Tahoma" w:cs="Tahoma"/>
                <w:sz w:val="20"/>
                <w:szCs w:val="20"/>
              </w:rPr>
            </w:pPr>
          </w:p>
        </w:tc>
        <w:tc>
          <w:tcPr>
            <w:tcW w:w="1841"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rsidR="00C64E05" w:rsidRDefault="00C64E05" w:rsidP="00A2330F">
            <w:pPr>
              <w:spacing w:line="276" w:lineRule="auto"/>
              <w:jc w:val="center"/>
              <w:rPr>
                <w:rFonts w:ascii="Tahoma" w:hAnsi="Tahoma" w:cs="Tahoma"/>
                <w:sz w:val="20"/>
                <w:szCs w:val="20"/>
              </w:rPr>
            </w:pPr>
          </w:p>
          <w:p w:rsidR="0068732F" w:rsidRPr="0068732F" w:rsidRDefault="00C921F5" w:rsidP="00A2330F">
            <w:pPr>
              <w:spacing w:line="276" w:lineRule="auto"/>
              <w:jc w:val="center"/>
              <w:rPr>
                <w:rFonts w:ascii="Tahoma" w:hAnsi="Tahoma" w:cs="Tahoma"/>
                <w:sz w:val="20"/>
                <w:szCs w:val="20"/>
              </w:rPr>
            </w:pPr>
            <w:r>
              <w:rPr>
                <w:rFonts w:ascii="Tahoma" w:hAnsi="Tahoma" w:cs="Tahoma"/>
                <w:sz w:val="20"/>
                <w:szCs w:val="20"/>
              </w:rPr>
              <w:t>90,55</w:t>
            </w:r>
            <w:r w:rsidR="00160D7A">
              <w:rPr>
                <w:rFonts w:ascii="Tahoma" w:hAnsi="Tahoma" w:cs="Tahoma"/>
                <w:sz w:val="20"/>
                <w:szCs w:val="20"/>
              </w:rPr>
              <w:t>%</w:t>
            </w:r>
          </w:p>
          <w:p w:rsidR="00496331" w:rsidRPr="002F3727" w:rsidRDefault="00496331" w:rsidP="00E22612">
            <w:pPr>
              <w:spacing w:line="276" w:lineRule="auto"/>
              <w:jc w:val="center"/>
              <w:rPr>
                <w:rFonts w:ascii="Tahoma" w:hAnsi="Tahoma" w:cs="Tahoma"/>
                <w:sz w:val="20"/>
                <w:szCs w:val="20"/>
                <w:lang w:val="id-ID"/>
              </w:rPr>
            </w:pPr>
          </w:p>
        </w:tc>
      </w:tr>
    </w:tbl>
    <w:p w:rsidR="00073AE5" w:rsidRPr="00BA4D40" w:rsidRDefault="00073AE5" w:rsidP="00EE211B">
      <w:pPr>
        <w:pStyle w:val="ListParagraph"/>
        <w:spacing w:line="480" w:lineRule="auto"/>
        <w:ind w:left="0"/>
        <w:jc w:val="both"/>
        <w:rPr>
          <w:rFonts w:ascii="Tahoma" w:hAnsi="Tahoma" w:cs="Tahoma"/>
          <w:sz w:val="14"/>
          <w:lang w:val="id-ID"/>
        </w:rPr>
      </w:pPr>
    </w:p>
    <w:p w:rsidR="00A93E95" w:rsidRPr="001475B5" w:rsidRDefault="008A0CAC" w:rsidP="00186569">
      <w:pPr>
        <w:pStyle w:val="ListParagraph"/>
        <w:numPr>
          <w:ilvl w:val="0"/>
          <w:numId w:val="3"/>
        </w:numPr>
        <w:spacing w:line="480" w:lineRule="auto"/>
        <w:ind w:left="360"/>
        <w:jc w:val="both"/>
        <w:rPr>
          <w:rFonts w:ascii="Tahoma" w:hAnsi="Tahoma" w:cs="Tahoma"/>
          <w:b/>
        </w:rPr>
      </w:pPr>
      <w:r w:rsidRPr="001475B5">
        <w:rPr>
          <w:rFonts w:ascii="Tahoma" w:hAnsi="Tahoma" w:cs="Tahoma"/>
          <w:b/>
        </w:rPr>
        <w:t xml:space="preserve">Indikator Kinerja : </w:t>
      </w:r>
      <w:r w:rsidR="00A93E95" w:rsidRPr="001475B5">
        <w:rPr>
          <w:rFonts w:ascii="Tahoma" w:hAnsi="Tahoma" w:cs="Tahoma"/>
          <w:b/>
        </w:rPr>
        <w:t>Persentase SKPD yang sesuai dengan formasi minimal 70%</w:t>
      </w:r>
    </w:p>
    <w:p w:rsidR="00B738EF" w:rsidRPr="00F21BE8" w:rsidRDefault="003922F2" w:rsidP="003B51B4">
      <w:pPr>
        <w:suppressAutoHyphens w:val="0"/>
        <w:autoSpaceDE w:val="0"/>
        <w:autoSpaceDN w:val="0"/>
        <w:adjustRightInd w:val="0"/>
        <w:spacing w:line="480" w:lineRule="auto"/>
        <w:ind w:left="360"/>
        <w:jc w:val="both"/>
        <w:rPr>
          <w:rFonts w:ascii="Tahoma" w:hAnsi="Tahoma" w:cs="Tahoma"/>
        </w:rPr>
      </w:pPr>
      <w:r w:rsidRPr="00F21BE8">
        <w:rPr>
          <w:rFonts w:ascii="Tahoma" w:hAnsi="Tahoma" w:cs="Tahoma"/>
        </w:rPr>
        <w:t xml:space="preserve">Formasi adalah jumlah susunan pangkat </w:t>
      </w:r>
      <w:r w:rsidR="00D22470" w:rsidRPr="00F21BE8">
        <w:rPr>
          <w:rFonts w:ascii="Tahoma" w:hAnsi="Tahoma" w:cs="Tahoma"/>
        </w:rPr>
        <w:t>yang diperlukan dalam satu satuan organisasi</w:t>
      </w:r>
      <w:r w:rsidR="00801FBC" w:rsidRPr="00F21BE8">
        <w:rPr>
          <w:rFonts w:ascii="Tahoma" w:hAnsi="Tahoma" w:cs="Tahoma"/>
        </w:rPr>
        <w:t xml:space="preserve"> untuk mampu melakukan tugas pokok dalam jangka waktu tertentu.</w:t>
      </w:r>
      <w:r w:rsidR="00966CC2" w:rsidRPr="00F21BE8">
        <w:rPr>
          <w:rFonts w:ascii="Tahoma" w:hAnsi="Tahoma" w:cs="Tahoma"/>
        </w:rPr>
        <w:t xml:space="preserve"> Penyusunan formasi didasarkan pada analisa jabatan</w:t>
      </w:r>
      <w:r w:rsidR="008F038E" w:rsidRPr="00F21BE8">
        <w:rPr>
          <w:rFonts w:ascii="Tahoma" w:hAnsi="Tahoma" w:cs="Tahoma"/>
        </w:rPr>
        <w:t>, bezzeting</w:t>
      </w:r>
      <w:r w:rsidR="00160D7A">
        <w:rPr>
          <w:rFonts w:ascii="Tahoma" w:hAnsi="Tahoma" w:cs="Tahoma"/>
        </w:rPr>
        <w:t xml:space="preserve"> </w:t>
      </w:r>
      <w:r w:rsidR="008645A0" w:rsidRPr="00F21BE8">
        <w:rPr>
          <w:rFonts w:ascii="Tahoma" w:hAnsi="Tahoma" w:cs="Tahoma"/>
        </w:rPr>
        <w:t xml:space="preserve">(persediaan pegawai saat ini) </w:t>
      </w:r>
      <w:r w:rsidR="00966CC2" w:rsidRPr="00F21BE8">
        <w:rPr>
          <w:rFonts w:ascii="Tahoma" w:hAnsi="Tahoma" w:cs="Tahoma"/>
        </w:rPr>
        <w:t>dan analisa beban kerja</w:t>
      </w:r>
      <w:r w:rsidR="007C5D43" w:rsidRPr="00F21BE8">
        <w:rPr>
          <w:rFonts w:ascii="Tahoma" w:hAnsi="Tahoma" w:cs="Tahoma"/>
        </w:rPr>
        <w:t xml:space="preserve">merupakan </w:t>
      </w:r>
      <w:r w:rsidR="00B738EF" w:rsidRPr="00F21BE8">
        <w:rPr>
          <w:rFonts w:ascii="Tahoma" w:hAnsi="Tahoma" w:cs="Tahoma"/>
          <w:color w:val="000000"/>
        </w:rPr>
        <w:t xml:space="preserve">sejumlah target </w:t>
      </w:r>
      <w:r w:rsidR="00B738EF" w:rsidRPr="00F21BE8">
        <w:rPr>
          <w:rFonts w:ascii="Tahoma" w:hAnsi="Tahoma" w:cs="Tahoma"/>
          <w:color w:val="000000"/>
        </w:rPr>
        <w:lastRenderedPageBreak/>
        <w:t xml:space="preserve">pekerjaan atau </w:t>
      </w:r>
      <w:r w:rsidR="007C5D43" w:rsidRPr="00F21BE8">
        <w:rPr>
          <w:rFonts w:ascii="Tahoma" w:hAnsi="Tahoma" w:cs="Tahoma"/>
          <w:color w:val="000000"/>
        </w:rPr>
        <w:t xml:space="preserve">target hasil yang harus dicapai </w:t>
      </w:r>
      <w:r w:rsidR="00B738EF" w:rsidRPr="00F21BE8">
        <w:rPr>
          <w:rFonts w:ascii="Tahoma" w:hAnsi="Tahoma" w:cs="Tahoma"/>
          <w:color w:val="000000"/>
        </w:rPr>
        <w:t>dalam satu satuan waktu tertentu</w:t>
      </w:r>
    </w:p>
    <w:p w:rsidR="003922F2" w:rsidRPr="00F21BE8" w:rsidRDefault="005B4EF5" w:rsidP="00965630">
      <w:pPr>
        <w:suppressAutoHyphens w:val="0"/>
        <w:autoSpaceDE w:val="0"/>
        <w:autoSpaceDN w:val="0"/>
        <w:adjustRightInd w:val="0"/>
        <w:spacing w:line="480" w:lineRule="auto"/>
        <w:ind w:left="360"/>
        <w:jc w:val="both"/>
        <w:rPr>
          <w:rFonts w:ascii="Tahoma" w:hAnsi="Tahoma" w:cs="Tahoma"/>
          <w:color w:val="000000"/>
        </w:rPr>
      </w:pPr>
      <w:r w:rsidRPr="00F21BE8">
        <w:rPr>
          <w:rFonts w:ascii="Tahoma" w:hAnsi="Tahoma" w:cs="Tahoma"/>
          <w:color w:val="000000"/>
        </w:rPr>
        <w:t>Analisis kebutuhan pegawai adalah pr</w:t>
      </w:r>
      <w:r w:rsidR="00350F26">
        <w:rPr>
          <w:rFonts w:ascii="Tahoma" w:hAnsi="Tahoma" w:cs="Tahoma"/>
          <w:color w:val="000000"/>
        </w:rPr>
        <w:t>oses yang dilakukan secara logik</w:t>
      </w:r>
      <w:r w:rsidRPr="00F21BE8">
        <w:rPr>
          <w:rFonts w:ascii="Tahoma" w:hAnsi="Tahoma" w:cs="Tahoma"/>
          <w:color w:val="000000"/>
        </w:rPr>
        <w:t>, teratur, dan</w:t>
      </w:r>
      <w:r w:rsidR="002C1521">
        <w:rPr>
          <w:rFonts w:ascii="Tahoma" w:hAnsi="Tahoma" w:cs="Tahoma"/>
          <w:color w:val="000000"/>
        </w:rPr>
        <w:t xml:space="preserve"> </w:t>
      </w:r>
      <w:r w:rsidRPr="00F21BE8">
        <w:rPr>
          <w:rFonts w:ascii="Tahoma" w:hAnsi="Tahoma" w:cs="Tahoma"/>
          <w:color w:val="000000"/>
        </w:rPr>
        <w:t>berkesinambungan untuk mengetahui jumlah dan kualitas pegawai yang diperlukan.</w:t>
      </w:r>
      <w:r w:rsidR="002C1521">
        <w:rPr>
          <w:rFonts w:ascii="Tahoma" w:hAnsi="Tahoma" w:cs="Tahoma"/>
          <w:color w:val="000000"/>
        </w:rPr>
        <w:t xml:space="preserve"> </w:t>
      </w:r>
      <w:proofErr w:type="gramStart"/>
      <w:r w:rsidRPr="00F21BE8">
        <w:rPr>
          <w:rFonts w:ascii="Tahoma" w:hAnsi="Tahoma" w:cs="Tahoma"/>
          <w:color w:val="000000"/>
        </w:rPr>
        <w:t>Analisis kebutuhan pegawai dilakukan agar pegawai memiliki pekerjaan yang jelas</w:t>
      </w:r>
      <w:r w:rsidR="002C1521">
        <w:rPr>
          <w:rFonts w:ascii="Tahoma" w:hAnsi="Tahoma" w:cs="Tahoma"/>
          <w:color w:val="000000"/>
        </w:rPr>
        <w:t xml:space="preserve"> </w:t>
      </w:r>
      <w:r w:rsidRPr="00F21BE8">
        <w:rPr>
          <w:rFonts w:ascii="Tahoma" w:hAnsi="Tahoma" w:cs="Tahoma"/>
          <w:color w:val="000000"/>
        </w:rPr>
        <w:t>sehingga pegawai secara nyata terlihat sumbangan tenaganya terhadap pencapaian</w:t>
      </w:r>
      <w:r w:rsidR="002C1521">
        <w:rPr>
          <w:rFonts w:ascii="Tahoma" w:hAnsi="Tahoma" w:cs="Tahoma"/>
          <w:color w:val="000000"/>
        </w:rPr>
        <w:t xml:space="preserve"> </w:t>
      </w:r>
      <w:r w:rsidRPr="00F21BE8">
        <w:rPr>
          <w:rFonts w:ascii="Tahoma" w:hAnsi="Tahoma" w:cs="Tahoma"/>
          <w:color w:val="000000"/>
        </w:rPr>
        <w:t>misi organisasi atau program yang telah ditetapkan</w:t>
      </w:r>
      <w:r w:rsidR="00616BD0" w:rsidRPr="00F21BE8">
        <w:rPr>
          <w:rFonts w:ascii="Tahoma" w:hAnsi="Tahoma" w:cs="Tahoma"/>
          <w:color w:val="000000"/>
        </w:rPr>
        <w:t>.</w:t>
      </w:r>
      <w:proofErr w:type="gramEnd"/>
    </w:p>
    <w:p w:rsidR="00152607" w:rsidRPr="003819EE" w:rsidRDefault="00204597" w:rsidP="00024486">
      <w:pPr>
        <w:pStyle w:val="ListParagraph"/>
        <w:spacing w:line="480" w:lineRule="auto"/>
        <w:ind w:left="360"/>
        <w:jc w:val="both"/>
        <w:rPr>
          <w:rFonts w:ascii="Tahoma" w:hAnsi="Tahoma" w:cs="Tahoma"/>
          <w:lang w:val="id-ID"/>
        </w:rPr>
      </w:pPr>
      <w:proofErr w:type="gramStart"/>
      <w:r>
        <w:rPr>
          <w:rFonts w:ascii="Tahoma" w:hAnsi="Tahoma" w:cs="Tahoma"/>
        </w:rPr>
        <w:t xml:space="preserve">Pencapaian sasaran meningkatnya </w:t>
      </w:r>
      <w:r w:rsidR="009F6BF8">
        <w:rPr>
          <w:rFonts w:ascii="Tahoma" w:hAnsi="Tahoma" w:cs="Tahoma"/>
        </w:rPr>
        <w:t xml:space="preserve">kualitas </w:t>
      </w:r>
      <w:r w:rsidR="001C0DC8">
        <w:rPr>
          <w:rFonts w:ascii="Tahoma" w:hAnsi="Tahoma" w:cs="Tahoma"/>
        </w:rPr>
        <w:t xml:space="preserve">pengelolaan </w:t>
      </w:r>
      <w:r w:rsidR="009F6BF8">
        <w:rPr>
          <w:rFonts w:ascii="Tahoma" w:hAnsi="Tahoma" w:cs="Tahoma"/>
        </w:rPr>
        <w:t xml:space="preserve">manajemen </w:t>
      </w:r>
      <w:r w:rsidR="001C0DC8">
        <w:rPr>
          <w:rFonts w:ascii="Tahoma" w:hAnsi="Tahoma" w:cs="Tahoma"/>
        </w:rPr>
        <w:t xml:space="preserve">SDM Aparatur </w:t>
      </w:r>
      <w:r w:rsidR="009F6BF8">
        <w:rPr>
          <w:rFonts w:ascii="Tahoma" w:hAnsi="Tahoma" w:cs="Tahoma"/>
        </w:rPr>
        <w:t>kepegawaian</w:t>
      </w:r>
      <w:r w:rsidR="002C1521">
        <w:rPr>
          <w:rFonts w:ascii="Tahoma" w:hAnsi="Tahoma" w:cs="Tahoma"/>
        </w:rPr>
        <w:t xml:space="preserve"> </w:t>
      </w:r>
      <w:r w:rsidR="004B48C4">
        <w:rPr>
          <w:rFonts w:ascii="Tahoma" w:hAnsi="Tahoma" w:cs="Tahoma"/>
        </w:rPr>
        <w:t xml:space="preserve">diukur </w:t>
      </w:r>
      <w:r w:rsidR="00212D92">
        <w:rPr>
          <w:rFonts w:ascii="Tahoma" w:hAnsi="Tahoma" w:cs="Tahoma"/>
        </w:rPr>
        <w:t xml:space="preserve">dengan </w:t>
      </w:r>
      <w:r w:rsidR="00E24F15">
        <w:rPr>
          <w:rFonts w:ascii="Tahoma" w:hAnsi="Tahoma" w:cs="Tahoma"/>
        </w:rPr>
        <w:t>indik</w:t>
      </w:r>
      <w:r w:rsidR="002C1521">
        <w:rPr>
          <w:rFonts w:ascii="Tahoma" w:hAnsi="Tahoma" w:cs="Tahoma"/>
        </w:rPr>
        <w:t xml:space="preserve">ator </w:t>
      </w:r>
      <w:r w:rsidR="003A161F" w:rsidRPr="003A161F">
        <w:rPr>
          <w:rFonts w:ascii="Tahoma" w:hAnsi="Tahoma" w:cs="Tahoma"/>
        </w:rPr>
        <w:t xml:space="preserve">Persentase SKPD yang sesuai dengan formasi minimal </w:t>
      </w:r>
      <w:r w:rsidR="00066ED6">
        <w:rPr>
          <w:rFonts w:ascii="Tahoma" w:hAnsi="Tahoma" w:cs="Tahoma"/>
          <w:lang w:val="id-ID"/>
        </w:rPr>
        <w:t>70</w:t>
      </w:r>
      <w:r w:rsidR="003A161F" w:rsidRPr="003A161F">
        <w:rPr>
          <w:rFonts w:ascii="Tahoma" w:hAnsi="Tahoma" w:cs="Tahoma"/>
        </w:rPr>
        <w:t>%</w:t>
      </w:r>
      <w:r w:rsidR="00860BD1">
        <w:rPr>
          <w:rFonts w:ascii="Tahoma" w:hAnsi="Tahoma" w:cs="Tahoma"/>
        </w:rPr>
        <w:t>.</w:t>
      </w:r>
      <w:proofErr w:type="gramEnd"/>
      <w:r w:rsidR="002C2986">
        <w:rPr>
          <w:rFonts w:ascii="Tahoma" w:hAnsi="Tahoma" w:cs="Tahoma"/>
          <w:lang w:val="id-ID"/>
        </w:rPr>
        <w:t xml:space="preserve"> Berdasarkan data dan perhitungan terhadap 50 </w:t>
      </w:r>
      <w:r w:rsidR="007E309A">
        <w:rPr>
          <w:rFonts w:ascii="Tahoma" w:hAnsi="Tahoma" w:cs="Tahoma"/>
          <w:lang w:val="id-ID"/>
        </w:rPr>
        <w:t>O</w:t>
      </w:r>
      <w:r w:rsidR="007E309A">
        <w:rPr>
          <w:rFonts w:ascii="Tahoma" w:hAnsi="Tahoma" w:cs="Tahoma"/>
        </w:rPr>
        <w:t xml:space="preserve">rganisasi </w:t>
      </w:r>
      <w:r w:rsidR="007E309A">
        <w:rPr>
          <w:rFonts w:ascii="Tahoma" w:hAnsi="Tahoma" w:cs="Tahoma"/>
          <w:lang w:val="id-ID"/>
        </w:rPr>
        <w:t>P</w:t>
      </w:r>
      <w:r w:rsidR="007E309A">
        <w:rPr>
          <w:rFonts w:ascii="Tahoma" w:hAnsi="Tahoma" w:cs="Tahoma"/>
        </w:rPr>
        <w:t xml:space="preserve">erangkat </w:t>
      </w:r>
      <w:r w:rsidR="007E309A">
        <w:rPr>
          <w:rFonts w:ascii="Tahoma" w:hAnsi="Tahoma" w:cs="Tahoma"/>
          <w:lang w:val="id-ID"/>
        </w:rPr>
        <w:t>D</w:t>
      </w:r>
      <w:r w:rsidR="007E309A">
        <w:rPr>
          <w:rFonts w:ascii="Tahoma" w:hAnsi="Tahoma" w:cs="Tahoma"/>
        </w:rPr>
        <w:t>aerah</w:t>
      </w:r>
      <w:r w:rsidR="002C2986">
        <w:rPr>
          <w:rFonts w:ascii="Tahoma" w:hAnsi="Tahoma" w:cs="Tahoma"/>
          <w:lang w:val="id-ID"/>
        </w:rPr>
        <w:t xml:space="preserve"> di Lingkungan Pemerintah Daerah Pr</w:t>
      </w:r>
      <w:r w:rsidR="00A63D78">
        <w:rPr>
          <w:rFonts w:ascii="Tahoma" w:hAnsi="Tahoma" w:cs="Tahoma"/>
          <w:lang w:val="id-ID"/>
        </w:rPr>
        <w:t xml:space="preserve">ovinsi Sumatera Barat terdapat </w:t>
      </w:r>
      <w:r w:rsidR="007E309A">
        <w:rPr>
          <w:rFonts w:ascii="Tahoma" w:hAnsi="Tahoma" w:cs="Tahoma"/>
        </w:rPr>
        <w:t>40</w:t>
      </w:r>
      <w:r w:rsidR="009E5DCC">
        <w:rPr>
          <w:rFonts w:ascii="Tahoma" w:hAnsi="Tahoma" w:cs="Tahoma"/>
        </w:rPr>
        <w:t xml:space="preserve"> </w:t>
      </w:r>
      <w:r w:rsidR="007E309A">
        <w:rPr>
          <w:rFonts w:ascii="Tahoma" w:hAnsi="Tahoma" w:cs="Tahoma"/>
          <w:lang w:val="id-ID"/>
        </w:rPr>
        <w:t>O</w:t>
      </w:r>
      <w:r w:rsidR="007E309A">
        <w:rPr>
          <w:rFonts w:ascii="Tahoma" w:hAnsi="Tahoma" w:cs="Tahoma"/>
        </w:rPr>
        <w:t xml:space="preserve">rganisasi </w:t>
      </w:r>
      <w:r w:rsidR="007E309A">
        <w:rPr>
          <w:rFonts w:ascii="Tahoma" w:hAnsi="Tahoma" w:cs="Tahoma"/>
          <w:lang w:val="id-ID"/>
        </w:rPr>
        <w:t>P</w:t>
      </w:r>
      <w:r w:rsidR="007E309A">
        <w:rPr>
          <w:rFonts w:ascii="Tahoma" w:hAnsi="Tahoma" w:cs="Tahoma"/>
        </w:rPr>
        <w:t xml:space="preserve">erangkat </w:t>
      </w:r>
      <w:r w:rsidR="007E309A">
        <w:rPr>
          <w:rFonts w:ascii="Tahoma" w:hAnsi="Tahoma" w:cs="Tahoma"/>
          <w:lang w:val="id-ID"/>
        </w:rPr>
        <w:t>D</w:t>
      </w:r>
      <w:r w:rsidR="007E309A">
        <w:rPr>
          <w:rFonts w:ascii="Tahoma" w:hAnsi="Tahoma" w:cs="Tahoma"/>
        </w:rPr>
        <w:t>aerah</w:t>
      </w:r>
      <w:r w:rsidR="009E5DCC">
        <w:rPr>
          <w:rFonts w:ascii="Tahoma" w:hAnsi="Tahoma" w:cs="Tahoma"/>
        </w:rPr>
        <w:t xml:space="preserve"> </w:t>
      </w:r>
      <w:r w:rsidR="009B1879" w:rsidRPr="00F21BE8">
        <w:rPr>
          <w:rFonts w:ascii="Tahoma" w:hAnsi="Tahoma" w:cs="Tahoma"/>
        </w:rPr>
        <w:t>yang sesuai dengan formasi</w:t>
      </w:r>
      <w:r w:rsidR="00712264" w:rsidRPr="00F21BE8">
        <w:rPr>
          <w:rFonts w:ascii="Tahoma" w:hAnsi="Tahoma" w:cs="Tahoma"/>
        </w:rPr>
        <w:t xml:space="preserve"> minimal </w:t>
      </w:r>
      <w:r w:rsidR="00066ED6">
        <w:rPr>
          <w:rFonts w:ascii="Tahoma" w:hAnsi="Tahoma" w:cs="Tahoma"/>
          <w:lang w:val="id-ID"/>
        </w:rPr>
        <w:t>7</w:t>
      </w:r>
      <w:r w:rsidR="00712264" w:rsidRPr="00F21BE8">
        <w:rPr>
          <w:rFonts w:ascii="Tahoma" w:hAnsi="Tahoma" w:cs="Tahoma"/>
        </w:rPr>
        <w:t xml:space="preserve">0% berdasarkan pada </w:t>
      </w:r>
      <w:r w:rsidR="00637356" w:rsidRPr="00F21BE8">
        <w:rPr>
          <w:rFonts w:ascii="Tahoma" w:hAnsi="Tahoma" w:cs="Tahoma"/>
        </w:rPr>
        <w:t>penempatan Jabatan fungsional umum dan jabatan fungsional tertentu yang sesuai dengan analisa jabatan dan analisa b</w:t>
      </w:r>
      <w:r w:rsidR="003819EE">
        <w:rPr>
          <w:rFonts w:ascii="Tahoma" w:hAnsi="Tahoma" w:cs="Tahoma"/>
        </w:rPr>
        <w:t>eban kerja (ABK)</w:t>
      </w:r>
      <w:r w:rsidR="003819EE">
        <w:rPr>
          <w:rFonts w:ascii="Tahoma" w:hAnsi="Tahoma" w:cs="Tahoma"/>
          <w:lang w:val="id-ID"/>
        </w:rPr>
        <w:t xml:space="preserve"> dan sebanyak </w:t>
      </w:r>
      <w:r w:rsidR="00A63D78">
        <w:rPr>
          <w:rFonts w:ascii="Tahoma" w:hAnsi="Tahoma" w:cs="Tahoma"/>
        </w:rPr>
        <w:t>1</w:t>
      </w:r>
      <w:r w:rsidR="001F0026">
        <w:rPr>
          <w:rFonts w:ascii="Tahoma" w:hAnsi="Tahoma" w:cs="Tahoma"/>
        </w:rPr>
        <w:t>0 (sepuluh)</w:t>
      </w:r>
      <w:r w:rsidR="003819EE">
        <w:rPr>
          <w:rFonts w:ascii="Tahoma" w:hAnsi="Tahoma" w:cs="Tahoma"/>
          <w:lang w:val="id-ID"/>
        </w:rPr>
        <w:t xml:space="preserve"> O</w:t>
      </w:r>
      <w:r w:rsidR="001F0026">
        <w:rPr>
          <w:rFonts w:ascii="Tahoma" w:hAnsi="Tahoma" w:cs="Tahoma"/>
        </w:rPr>
        <w:t xml:space="preserve">rganisasi </w:t>
      </w:r>
      <w:r w:rsidR="003819EE">
        <w:rPr>
          <w:rFonts w:ascii="Tahoma" w:hAnsi="Tahoma" w:cs="Tahoma"/>
          <w:lang w:val="id-ID"/>
        </w:rPr>
        <w:t>P</w:t>
      </w:r>
      <w:r w:rsidR="001F0026">
        <w:rPr>
          <w:rFonts w:ascii="Tahoma" w:hAnsi="Tahoma" w:cs="Tahoma"/>
        </w:rPr>
        <w:t xml:space="preserve">erangkat </w:t>
      </w:r>
      <w:r w:rsidR="003819EE">
        <w:rPr>
          <w:rFonts w:ascii="Tahoma" w:hAnsi="Tahoma" w:cs="Tahoma"/>
          <w:lang w:val="id-ID"/>
        </w:rPr>
        <w:t>D</w:t>
      </w:r>
      <w:r w:rsidR="001F0026">
        <w:rPr>
          <w:rFonts w:ascii="Tahoma" w:hAnsi="Tahoma" w:cs="Tahoma"/>
        </w:rPr>
        <w:t>aerah</w:t>
      </w:r>
      <w:r w:rsidR="003819EE">
        <w:rPr>
          <w:rFonts w:ascii="Tahoma" w:hAnsi="Tahoma" w:cs="Tahoma"/>
          <w:lang w:val="id-ID"/>
        </w:rPr>
        <w:t xml:space="preserve"> yang belum s</w:t>
      </w:r>
      <w:r w:rsidR="001F0026">
        <w:rPr>
          <w:rFonts w:ascii="Tahoma" w:hAnsi="Tahoma" w:cs="Tahoma"/>
          <w:lang w:val="id-ID"/>
        </w:rPr>
        <w:t>esuai dengan formasi minimal 70</w:t>
      </w:r>
      <w:r w:rsidR="003819EE">
        <w:rPr>
          <w:rFonts w:ascii="Tahoma" w:hAnsi="Tahoma" w:cs="Tahoma"/>
          <w:lang w:val="id-ID"/>
        </w:rPr>
        <w:t>% berdasarkan pada penempatan jabatan Fungsional umum dan jabatan fungsional tertentu yaitu</w:t>
      </w:r>
      <w:r w:rsidR="00160D7A">
        <w:rPr>
          <w:rFonts w:ascii="Tahoma" w:hAnsi="Tahoma" w:cs="Tahoma"/>
        </w:rPr>
        <w:t xml:space="preserve"> </w:t>
      </w:r>
      <w:r w:rsidR="00A63D78">
        <w:rPr>
          <w:rFonts w:ascii="Tahoma" w:hAnsi="Tahoma" w:cs="Tahoma"/>
        </w:rPr>
        <w:t>Bada</w:t>
      </w:r>
      <w:r w:rsidR="001F0026">
        <w:rPr>
          <w:rFonts w:ascii="Tahoma" w:hAnsi="Tahoma" w:cs="Tahoma"/>
        </w:rPr>
        <w:t>n</w:t>
      </w:r>
      <w:r w:rsidR="00A63D78">
        <w:rPr>
          <w:rFonts w:ascii="Tahoma" w:hAnsi="Tahoma" w:cs="Tahoma"/>
        </w:rPr>
        <w:t xml:space="preserve"> Keuangan Daerah, Badan Penelitian dan Pengembangan, </w:t>
      </w:r>
      <w:r w:rsidR="001F0026">
        <w:rPr>
          <w:rFonts w:ascii="Tahoma" w:hAnsi="Tahoma" w:cs="Tahoma"/>
        </w:rPr>
        <w:t xml:space="preserve">Dinas PSDA, </w:t>
      </w:r>
      <w:r w:rsidR="00A63D78">
        <w:rPr>
          <w:rFonts w:ascii="Tahoma" w:hAnsi="Tahoma" w:cs="Tahoma"/>
        </w:rPr>
        <w:t>Dinas Lingkungan Hidup, Dinas Pengendalian Penduduk, KB dan Capil, Dinas Kominfo, Dinas Kearsipan dan Perpustakaan, Dinas Peterna</w:t>
      </w:r>
      <w:r w:rsidR="001F0026">
        <w:rPr>
          <w:rFonts w:ascii="Tahoma" w:hAnsi="Tahoma" w:cs="Tahoma"/>
        </w:rPr>
        <w:t xml:space="preserve">kan dan Kesehatan Hewan, </w:t>
      </w:r>
      <w:r w:rsidR="00C73D85">
        <w:rPr>
          <w:rFonts w:ascii="Tahoma" w:hAnsi="Tahoma" w:cs="Tahoma"/>
        </w:rPr>
        <w:t>RS Dr. Achmad Mochtar Bukittinggi,</w:t>
      </w:r>
      <w:r w:rsidR="003A1248">
        <w:rPr>
          <w:rFonts w:ascii="Tahoma" w:hAnsi="Tahoma" w:cs="Tahoma"/>
        </w:rPr>
        <w:t xml:space="preserve"> </w:t>
      </w:r>
      <w:r w:rsidR="00C73D85">
        <w:rPr>
          <w:rFonts w:ascii="Tahoma" w:hAnsi="Tahoma" w:cs="Tahoma"/>
        </w:rPr>
        <w:t>RSUD Solok dan RS HB Saanin Padang.</w:t>
      </w:r>
      <w:r w:rsidR="003819EE">
        <w:rPr>
          <w:rFonts w:ascii="Tahoma" w:hAnsi="Tahoma" w:cs="Tahoma"/>
          <w:lang w:val="id-ID"/>
        </w:rPr>
        <w:t xml:space="preserve"> Dari </w:t>
      </w:r>
      <w:r w:rsidR="001F0026">
        <w:rPr>
          <w:rFonts w:ascii="Tahoma" w:hAnsi="Tahoma" w:cs="Tahoma"/>
        </w:rPr>
        <w:t>10 (sepuluh)</w:t>
      </w:r>
      <w:r w:rsidR="003819EE">
        <w:rPr>
          <w:rFonts w:ascii="Tahoma" w:hAnsi="Tahoma" w:cs="Tahoma"/>
          <w:lang w:val="id-ID"/>
        </w:rPr>
        <w:t xml:space="preserve"> O</w:t>
      </w:r>
      <w:r w:rsidR="001F0026">
        <w:rPr>
          <w:rFonts w:ascii="Tahoma" w:hAnsi="Tahoma" w:cs="Tahoma"/>
        </w:rPr>
        <w:t xml:space="preserve">rganisasi </w:t>
      </w:r>
      <w:r w:rsidR="003819EE">
        <w:rPr>
          <w:rFonts w:ascii="Tahoma" w:hAnsi="Tahoma" w:cs="Tahoma"/>
          <w:lang w:val="id-ID"/>
        </w:rPr>
        <w:t>P</w:t>
      </w:r>
      <w:r w:rsidR="001F0026">
        <w:rPr>
          <w:rFonts w:ascii="Tahoma" w:hAnsi="Tahoma" w:cs="Tahoma"/>
        </w:rPr>
        <w:t xml:space="preserve">erangkat </w:t>
      </w:r>
      <w:r w:rsidR="003819EE">
        <w:rPr>
          <w:rFonts w:ascii="Tahoma" w:hAnsi="Tahoma" w:cs="Tahoma"/>
          <w:lang w:val="id-ID"/>
        </w:rPr>
        <w:t>D</w:t>
      </w:r>
      <w:r w:rsidR="001F0026">
        <w:rPr>
          <w:rFonts w:ascii="Tahoma" w:hAnsi="Tahoma" w:cs="Tahoma"/>
        </w:rPr>
        <w:t>aerah</w:t>
      </w:r>
      <w:r w:rsidR="003819EE">
        <w:rPr>
          <w:rFonts w:ascii="Tahoma" w:hAnsi="Tahoma" w:cs="Tahoma"/>
          <w:lang w:val="id-ID"/>
        </w:rPr>
        <w:t xml:space="preserve"> yang</w:t>
      </w:r>
      <w:r w:rsidR="001F0026">
        <w:rPr>
          <w:rFonts w:ascii="Tahoma" w:hAnsi="Tahoma" w:cs="Tahoma"/>
          <w:lang w:val="id-ID"/>
        </w:rPr>
        <w:t xml:space="preserve"> belum sesuai dengan formasi 70</w:t>
      </w:r>
      <w:r w:rsidR="003819EE">
        <w:rPr>
          <w:rFonts w:ascii="Tahoma" w:hAnsi="Tahoma" w:cs="Tahoma"/>
          <w:lang w:val="id-ID"/>
        </w:rPr>
        <w:t xml:space="preserve">% disebabkan </w:t>
      </w:r>
      <w:r w:rsidR="00C73D85">
        <w:rPr>
          <w:rFonts w:ascii="Tahoma" w:hAnsi="Tahoma" w:cs="Tahoma"/>
        </w:rPr>
        <w:t xml:space="preserve">karena pengesahan Analisis Jabatan dan </w:t>
      </w:r>
      <w:r w:rsidR="00C73D85">
        <w:rPr>
          <w:rFonts w:ascii="Tahoma" w:hAnsi="Tahoma" w:cs="Tahoma"/>
        </w:rPr>
        <w:lastRenderedPageBreak/>
        <w:t xml:space="preserve">Analisis Beban Kerja  baru disahkan pada Tanggal 3 Desember 2018 sehingga </w:t>
      </w:r>
      <w:r w:rsidR="007E309A">
        <w:rPr>
          <w:rFonts w:ascii="Tahoma" w:hAnsi="Tahoma" w:cs="Tahoma"/>
        </w:rPr>
        <w:t>Penataan Pegawai secara menyeluruh baru biasa dilaksanakan pada Tahun 2019</w:t>
      </w:r>
      <w:r w:rsidR="00C73D85">
        <w:rPr>
          <w:rFonts w:ascii="Tahoma" w:hAnsi="Tahoma" w:cs="Tahoma"/>
        </w:rPr>
        <w:t>.</w:t>
      </w:r>
    </w:p>
    <w:p w:rsidR="001C0DC8" w:rsidRDefault="00152607" w:rsidP="001C0DC8">
      <w:pPr>
        <w:pStyle w:val="ListParagraph"/>
        <w:spacing w:line="480" w:lineRule="auto"/>
        <w:ind w:left="360"/>
        <w:jc w:val="both"/>
        <w:rPr>
          <w:rFonts w:ascii="Tahoma" w:hAnsi="Tahoma" w:cs="Tahoma"/>
          <w:lang w:val="id-ID"/>
        </w:rPr>
      </w:pPr>
      <w:r>
        <w:rPr>
          <w:rFonts w:ascii="Tahoma" w:hAnsi="Tahoma" w:cs="Tahoma"/>
          <w:lang w:val="id-ID"/>
        </w:rPr>
        <w:t xml:space="preserve">Jika dibandingkan dengan </w:t>
      </w:r>
      <w:r w:rsidR="00C73D85">
        <w:rPr>
          <w:rFonts w:ascii="Tahoma" w:hAnsi="Tahoma" w:cs="Tahoma"/>
        </w:rPr>
        <w:t>T</w:t>
      </w:r>
      <w:r w:rsidR="00640511">
        <w:rPr>
          <w:rFonts w:ascii="Tahoma" w:hAnsi="Tahoma" w:cs="Tahoma"/>
        </w:rPr>
        <w:t>ahun 201</w:t>
      </w:r>
      <w:r w:rsidR="00C73D85">
        <w:rPr>
          <w:rFonts w:ascii="Tahoma" w:hAnsi="Tahoma" w:cs="Tahoma"/>
        </w:rPr>
        <w:t>7</w:t>
      </w:r>
      <w:r w:rsidR="001C0DC8">
        <w:rPr>
          <w:rFonts w:ascii="Tahoma" w:hAnsi="Tahoma" w:cs="Tahoma"/>
        </w:rPr>
        <w:t xml:space="preserve">, </w:t>
      </w:r>
      <w:r w:rsidR="001F0026">
        <w:rPr>
          <w:rFonts w:ascii="Tahoma" w:hAnsi="Tahoma" w:cs="Tahoma"/>
          <w:lang w:val="id-ID"/>
        </w:rPr>
        <w:t>O</w:t>
      </w:r>
      <w:r w:rsidR="001F0026">
        <w:rPr>
          <w:rFonts w:ascii="Tahoma" w:hAnsi="Tahoma" w:cs="Tahoma"/>
        </w:rPr>
        <w:t xml:space="preserve">rganisasi </w:t>
      </w:r>
      <w:r w:rsidR="001F0026">
        <w:rPr>
          <w:rFonts w:ascii="Tahoma" w:hAnsi="Tahoma" w:cs="Tahoma"/>
          <w:lang w:val="id-ID"/>
        </w:rPr>
        <w:t>P</w:t>
      </w:r>
      <w:r w:rsidR="001F0026">
        <w:rPr>
          <w:rFonts w:ascii="Tahoma" w:hAnsi="Tahoma" w:cs="Tahoma"/>
        </w:rPr>
        <w:t xml:space="preserve">erangkat </w:t>
      </w:r>
      <w:r w:rsidR="001F0026">
        <w:rPr>
          <w:rFonts w:ascii="Tahoma" w:hAnsi="Tahoma" w:cs="Tahoma"/>
          <w:lang w:val="id-ID"/>
        </w:rPr>
        <w:t>D</w:t>
      </w:r>
      <w:r w:rsidR="001F0026">
        <w:rPr>
          <w:rFonts w:ascii="Tahoma" w:hAnsi="Tahoma" w:cs="Tahoma"/>
        </w:rPr>
        <w:t>aerah</w:t>
      </w:r>
      <w:r w:rsidR="001C0DC8" w:rsidRPr="00F21BE8">
        <w:rPr>
          <w:rFonts w:ascii="Tahoma" w:hAnsi="Tahoma" w:cs="Tahoma"/>
        </w:rPr>
        <w:t xml:space="preserve"> yang sesuai dengan formasi minimal </w:t>
      </w:r>
      <w:r w:rsidR="001C0DC8">
        <w:rPr>
          <w:rFonts w:ascii="Tahoma" w:hAnsi="Tahoma" w:cs="Tahoma"/>
          <w:lang w:val="id-ID"/>
        </w:rPr>
        <w:t>7</w:t>
      </w:r>
      <w:r w:rsidR="001C0DC8" w:rsidRPr="00F21BE8">
        <w:rPr>
          <w:rFonts w:ascii="Tahoma" w:hAnsi="Tahoma" w:cs="Tahoma"/>
        </w:rPr>
        <w:t>0% berdasarkan pada penempatan Jabatan fungsional umum dan jabatan fungsional tertentu yang sesuai dengan analisa jabatan dan analisa beban kerja (ABK)</w:t>
      </w:r>
      <w:r w:rsidR="004B3980">
        <w:rPr>
          <w:rFonts w:ascii="Tahoma" w:hAnsi="Tahoma" w:cs="Tahoma"/>
        </w:rPr>
        <w:t xml:space="preserve"> adalah sebanyak 41 OPD dari 50 OPD atau 82%</w:t>
      </w:r>
      <w:r w:rsidR="001C0DC8" w:rsidRPr="00F21BE8">
        <w:rPr>
          <w:rFonts w:ascii="Tahoma" w:hAnsi="Tahoma" w:cs="Tahoma"/>
        </w:rPr>
        <w:t xml:space="preserve">. </w:t>
      </w:r>
      <w:proofErr w:type="gramStart"/>
      <w:r w:rsidR="001C0DC8">
        <w:rPr>
          <w:rFonts w:ascii="Tahoma" w:hAnsi="Tahoma" w:cs="Tahoma"/>
        </w:rPr>
        <w:t>Berdasarkan data dan perhitun</w:t>
      </w:r>
      <w:r w:rsidR="00C73D85">
        <w:rPr>
          <w:rFonts w:ascii="Tahoma" w:hAnsi="Tahoma" w:cs="Tahoma"/>
        </w:rPr>
        <w:t xml:space="preserve">gan terhadap 50 </w:t>
      </w:r>
      <w:r w:rsidR="001F0026">
        <w:rPr>
          <w:rFonts w:ascii="Tahoma" w:hAnsi="Tahoma" w:cs="Tahoma"/>
          <w:lang w:val="id-ID"/>
        </w:rPr>
        <w:t>O</w:t>
      </w:r>
      <w:r w:rsidR="001F0026">
        <w:rPr>
          <w:rFonts w:ascii="Tahoma" w:hAnsi="Tahoma" w:cs="Tahoma"/>
        </w:rPr>
        <w:t xml:space="preserve">rganisasi </w:t>
      </w:r>
      <w:r w:rsidR="001F0026">
        <w:rPr>
          <w:rFonts w:ascii="Tahoma" w:hAnsi="Tahoma" w:cs="Tahoma"/>
          <w:lang w:val="id-ID"/>
        </w:rPr>
        <w:t>P</w:t>
      </w:r>
      <w:r w:rsidR="001F0026">
        <w:rPr>
          <w:rFonts w:ascii="Tahoma" w:hAnsi="Tahoma" w:cs="Tahoma"/>
        </w:rPr>
        <w:t xml:space="preserve">erangkat </w:t>
      </w:r>
      <w:r w:rsidR="001F0026">
        <w:rPr>
          <w:rFonts w:ascii="Tahoma" w:hAnsi="Tahoma" w:cs="Tahoma"/>
          <w:lang w:val="id-ID"/>
        </w:rPr>
        <w:t>D</w:t>
      </w:r>
      <w:r w:rsidR="001F0026">
        <w:rPr>
          <w:rFonts w:ascii="Tahoma" w:hAnsi="Tahoma" w:cs="Tahoma"/>
        </w:rPr>
        <w:t>aerah</w:t>
      </w:r>
      <w:r w:rsidR="001C0DC8">
        <w:rPr>
          <w:rFonts w:ascii="Tahoma" w:hAnsi="Tahoma" w:cs="Tahoma"/>
        </w:rPr>
        <w:t>, terdapat 4</w:t>
      </w:r>
      <w:r w:rsidR="00C73D85">
        <w:rPr>
          <w:rFonts w:ascii="Tahoma" w:hAnsi="Tahoma" w:cs="Tahoma"/>
        </w:rPr>
        <w:t>1</w:t>
      </w:r>
      <w:r w:rsidR="00160D7A">
        <w:rPr>
          <w:rFonts w:ascii="Tahoma" w:hAnsi="Tahoma" w:cs="Tahoma"/>
        </w:rPr>
        <w:t xml:space="preserve"> </w:t>
      </w:r>
      <w:r w:rsidR="001F0026">
        <w:rPr>
          <w:rFonts w:ascii="Tahoma" w:hAnsi="Tahoma" w:cs="Tahoma"/>
          <w:lang w:val="id-ID"/>
        </w:rPr>
        <w:t>O</w:t>
      </w:r>
      <w:r w:rsidR="001F0026">
        <w:rPr>
          <w:rFonts w:ascii="Tahoma" w:hAnsi="Tahoma" w:cs="Tahoma"/>
        </w:rPr>
        <w:t xml:space="preserve">rganisasi </w:t>
      </w:r>
      <w:r w:rsidR="001F0026">
        <w:rPr>
          <w:rFonts w:ascii="Tahoma" w:hAnsi="Tahoma" w:cs="Tahoma"/>
          <w:lang w:val="id-ID"/>
        </w:rPr>
        <w:t>P</w:t>
      </w:r>
      <w:r w:rsidR="001F0026">
        <w:rPr>
          <w:rFonts w:ascii="Tahoma" w:hAnsi="Tahoma" w:cs="Tahoma"/>
        </w:rPr>
        <w:t xml:space="preserve">erangkat </w:t>
      </w:r>
      <w:r w:rsidR="001F0026">
        <w:rPr>
          <w:rFonts w:ascii="Tahoma" w:hAnsi="Tahoma" w:cs="Tahoma"/>
          <w:lang w:val="id-ID"/>
        </w:rPr>
        <w:t>D</w:t>
      </w:r>
      <w:r w:rsidR="001F0026">
        <w:rPr>
          <w:rFonts w:ascii="Tahoma" w:hAnsi="Tahoma" w:cs="Tahoma"/>
        </w:rPr>
        <w:t>aerah</w:t>
      </w:r>
      <w:r w:rsidR="001C0DC8">
        <w:rPr>
          <w:rFonts w:ascii="Tahoma" w:hAnsi="Tahoma" w:cs="Tahoma"/>
        </w:rPr>
        <w:t xml:space="preserve"> yang sesuai dengan formasi minimal </w:t>
      </w:r>
      <w:r w:rsidR="001C0DC8">
        <w:rPr>
          <w:rFonts w:ascii="Tahoma" w:hAnsi="Tahoma" w:cs="Tahoma"/>
          <w:lang w:val="id-ID"/>
        </w:rPr>
        <w:t>7</w:t>
      </w:r>
      <w:r w:rsidR="001C0DC8">
        <w:rPr>
          <w:rFonts w:ascii="Tahoma" w:hAnsi="Tahoma" w:cs="Tahoma"/>
        </w:rPr>
        <w:t>0%.</w:t>
      </w:r>
      <w:proofErr w:type="gramEnd"/>
      <w:r w:rsidR="00160D7A">
        <w:rPr>
          <w:rFonts w:ascii="Tahoma" w:hAnsi="Tahoma" w:cs="Tahoma"/>
        </w:rPr>
        <w:t xml:space="preserve"> </w:t>
      </w:r>
      <w:r w:rsidR="001F0026">
        <w:rPr>
          <w:rFonts w:ascii="Tahoma" w:hAnsi="Tahoma" w:cs="Tahoma"/>
          <w:lang w:val="id-ID"/>
        </w:rPr>
        <w:t>O</w:t>
      </w:r>
      <w:r w:rsidR="001F0026">
        <w:rPr>
          <w:rFonts w:ascii="Tahoma" w:hAnsi="Tahoma" w:cs="Tahoma"/>
        </w:rPr>
        <w:t xml:space="preserve">rganisasi </w:t>
      </w:r>
      <w:r w:rsidR="001F0026">
        <w:rPr>
          <w:rFonts w:ascii="Tahoma" w:hAnsi="Tahoma" w:cs="Tahoma"/>
          <w:lang w:val="id-ID"/>
        </w:rPr>
        <w:t>P</w:t>
      </w:r>
      <w:r w:rsidR="001F0026">
        <w:rPr>
          <w:rFonts w:ascii="Tahoma" w:hAnsi="Tahoma" w:cs="Tahoma"/>
        </w:rPr>
        <w:t xml:space="preserve">erangkat </w:t>
      </w:r>
      <w:r w:rsidR="001F0026">
        <w:rPr>
          <w:rFonts w:ascii="Tahoma" w:hAnsi="Tahoma" w:cs="Tahoma"/>
          <w:lang w:val="id-ID"/>
        </w:rPr>
        <w:t>D</w:t>
      </w:r>
      <w:r w:rsidR="001F0026">
        <w:rPr>
          <w:rFonts w:ascii="Tahoma" w:hAnsi="Tahoma" w:cs="Tahoma"/>
        </w:rPr>
        <w:t>aerah</w:t>
      </w:r>
      <w:r w:rsidR="001C0DC8">
        <w:rPr>
          <w:rFonts w:ascii="Tahoma" w:hAnsi="Tahoma" w:cs="Tahoma"/>
        </w:rPr>
        <w:t xml:space="preserve"> yang tidak mencapai kesesuaian</w:t>
      </w:r>
      <w:r w:rsidR="001F0026">
        <w:rPr>
          <w:rFonts w:ascii="Tahoma" w:hAnsi="Tahoma" w:cs="Tahoma"/>
        </w:rPr>
        <w:t xml:space="preserve"> formasi minimal 70% adalah 9 </w:t>
      </w:r>
      <w:r w:rsidR="001F0026">
        <w:rPr>
          <w:rFonts w:ascii="Tahoma" w:hAnsi="Tahoma" w:cs="Tahoma"/>
          <w:lang w:val="id-ID"/>
        </w:rPr>
        <w:t>O</w:t>
      </w:r>
      <w:r w:rsidR="001F0026">
        <w:rPr>
          <w:rFonts w:ascii="Tahoma" w:hAnsi="Tahoma" w:cs="Tahoma"/>
        </w:rPr>
        <w:t xml:space="preserve">rganisasi </w:t>
      </w:r>
      <w:r w:rsidR="001F0026">
        <w:rPr>
          <w:rFonts w:ascii="Tahoma" w:hAnsi="Tahoma" w:cs="Tahoma"/>
          <w:lang w:val="id-ID"/>
        </w:rPr>
        <w:t>P</w:t>
      </w:r>
      <w:r w:rsidR="001F0026">
        <w:rPr>
          <w:rFonts w:ascii="Tahoma" w:hAnsi="Tahoma" w:cs="Tahoma"/>
        </w:rPr>
        <w:t xml:space="preserve">erangkat </w:t>
      </w:r>
      <w:r w:rsidR="001F0026">
        <w:rPr>
          <w:rFonts w:ascii="Tahoma" w:hAnsi="Tahoma" w:cs="Tahoma"/>
          <w:lang w:val="id-ID"/>
        </w:rPr>
        <w:t>D</w:t>
      </w:r>
      <w:r w:rsidR="001F0026">
        <w:rPr>
          <w:rFonts w:ascii="Tahoma" w:hAnsi="Tahoma" w:cs="Tahoma"/>
        </w:rPr>
        <w:t xml:space="preserve">aerah </w:t>
      </w:r>
      <w:r w:rsidR="001C0DC8">
        <w:rPr>
          <w:rFonts w:ascii="Tahoma" w:hAnsi="Tahoma" w:cs="Tahoma"/>
        </w:rPr>
        <w:t>yakni</w:t>
      </w:r>
      <w:r w:rsidR="009E5DCC">
        <w:rPr>
          <w:rFonts w:ascii="Tahoma" w:hAnsi="Tahoma" w:cs="Tahoma"/>
        </w:rPr>
        <w:t xml:space="preserve"> </w:t>
      </w:r>
      <w:r w:rsidR="00C73D85">
        <w:rPr>
          <w:rFonts w:ascii="Tahoma" w:hAnsi="Tahoma" w:cs="Tahoma"/>
          <w:lang w:val="id-ID"/>
        </w:rPr>
        <w:t>RSUD Pariaman</w:t>
      </w:r>
      <w:r w:rsidR="00C73D85">
        <w:rPr>
          <w:rFonts w:ascii="Tahoma" w:hAnsi="Tahoma" w:cs="Tahoma"/>
        </w:rPr>
        <w:t xml:space="preserve">, Dinas PSDA, Dinas Perumahan Rakyat dan Pemukiman, Dinas Pengendalian Penduduk, KB dan Capil, Dinas Lingkungan Hidup, Balitbang, Satpol PP, </w:t>
      </w:r>
      <w:r w:rsidR="001C0DC8">
        <w:rPr>
          <w:rFonts w:ascii="Tahoma" w:hAnsi="Tahoma" w:cs="Tahoma"/>
        </w:rPr>
        <w:t>RSJ HB Saanin,</w:t>
      </w:r>
      <w:r w:rsidR="00C73D85">
        <w:rPr>
          <w:rFonts w:ascii="Tahoma" w:hAnsi="Tahoma" w:cs="Tahoma"/>
        </w:rPr>
        <w:t xml:space="preserve"> dan Dinas Kominfo.</w:t>
      </w:r>
      <w:r w:rsidR="00E53199">
        <w:rPr>
          <w:rFonts w:ascii="Tahoma" w:hAnsi="Tahoma" w:cs="Tahoma"/>
        </w:rPr>
        <w:t xml:space="preserve"> </w:t>
      </w:r>
      <w:proofErr w:type="gramStart"/>
      <w:r w:rsidR="001C0DC8">
        <w:rPr>
          <w:rFonts w:ascii="Tahoma" w:hAnsi="Tahoma" w:cs="Tahoma"/>
        </w:rPr>
        <w:t xml:space="preserve">Dari 9 </w:t>
      </w:r>
      <w:r w:rsidR="001F0026">
        <w:rPr>
          <w:rFonts w:ascii="Tahoma" w:hAnsi="Tahoma" w:cs="Tahoma"/>
          <w:lang w:val="id-ID"/>
        </w:rPr>
        <w:t>O</w:t>
      </w:r>
      <w:r w:rsidR="001F0026">
        <w:rPr>
          <w:rFonts w:ascii="Tahoma" w:hAnsi="Tahoma" w:cs="Tahoma"/>
        </w:rPr>
        <w:t xml:space="preserve">rganisasi </w:t>
      </w:r>
      <w:r w:rsidR="001F0026">
        <w:rPr>
          <w:rFonts w:ascii="Tahoma" w:hAnsi="Tahoma" w:cs="Tahoma"/>
          <w:lang w:val="id-ID"/>
        </w:rPr>
        <w:t>P</w:t>
      </w:r>
      <w:r w:rsidR="001F0026">
        <w:rPr>
          <w:rFonts w:ascii="Tahoma" w:hAnsi="Tahoma" w:cs="Tahoma"/>
        </w:rPr>
        <w:t xml:space="preserve">erangkat </w:t>
      </w:r>
      <w:r w:rsidR="001F0026">
        <w:rPr>
          <w:rFonts w:ascii="Tahoma" w:hAnsi="Tahoma" w:cs="Tahoma"/>
          <w:lang w:val="id-ID"/>
        </w:rPr>
        <w:t>D</w:t>
      </w:r>
      <w:r w:rsidR="001F0026">
        <w:rPr>
          <w:rFonts w:ascii="Tahoma" w:hAnsi="Tahoma" w:cs="Tahoma"/>
        </w:rPr>
        <w:t>aerah</w:t>
      </w:r>
      <w:r w:rsidR="001C0DC8">
        <w:rPr>
          <w:rFonts w:ascii="Tahoma" w:hAnsi="Tahoma" w:cs="Tahoma"/>
        </w:rPr>
        <w:t xml:space="preserve"> yang tidak mencapai kesesuaian formasi minimal 70% disebabkan karena adanya moratorium pegawai dan banyaknya PNS yang pensiun.</w:t>
      </w:r>
      <w:proofErr w:type="gramEnd"/>
      <w:r w:rsidR="00E53199">
        <w:rPr>
          <w:rFonts w:ascii="Tahoma" w:hAnsi="Tahoma" w:cs="Tahoma"/>
        </w:rPr>
        <w:t xml:space="preserve"> </w:t>
      </w:r>
      <w:r w:rsidR="004B3980">
        <w:rPr>
          <w:rFonts w:ascii="Tahoma" w:hAnsi="Tahoma" w:cs="Tahoma"/>
        </w:rPr>
        <w:t>Dari</w:t>
      </w:r>
      <w:r w:rsidR="001C0DC8">
        <w:rPr>
          <w:rFonts w:ascii="Tahoma" w:hAnsi="Tahoma" w:cs="Tahoma"/>
        </w:rPr>
        <w:t xml:space="preserve"> target kinerja </w:t>
      </w:r>
      <w:r w:rsidR="004B3980">
        <w:rPr>
          <w:rFonts w:ascii="Tahoma" w:hAnsi="Tahoma" w:cs="Tahoma"/>
        </w:rPr>
        <w:t xml:space="preserve">yang ditetapkan </w:t>
      </w:r>
      <w:r w:rsidR="001C0DC8">
        <w:rPr>
          <w:rFonts w:ascii="Tahoma" w:hAnsi="Tahoma" w:cs="Tahoma"/>
        </w:rPr>
        <w:t xml:space="preserve">sebesar </w:t>
      </w:r>
      <w:r w:rsidR="001C0DC8">
        <w:rPr>
          <w:rFonts w:ascii="Tahoma" w:hAnsi="Tahoma" w:cs="Tahoma"/>
          <w:lang w:val="id-ID"/>
        </w:rPr>
        <w:t>8</w:t>
      </w:r>
      <w:r w:rsidR="00C73D85">
        <w:rPr>
          <w:rFonts w:ascii="Tahoma" w:hAnsi="Tahoma" w:cs="Tahoma"/>
        </w:rPr>
        <w:t>7</w:t>
      </w:r>
      <w:r w:rsidR="001C0DC8">
        <w:rPr>
          <w:rFonts w:ascii="Tahoma" w:hAnsi="Tahoma" w:cs="Tahoma"/>
        </w:rPr>
        <w:t xml:space="preserve">%, dapat terealisasi sebesar </w:t>
      </w:r>
      <w:r w:rsidR="00C73D85">
        <w:rPr>
          <w:rFonts w:ascii="Tahoma" w:hAnsi="Tahoma" w:cs="Tahoma"/>
        </w:rPr>
        <w:t>82</w:t>
      </w:r>
      <w:r w:rsidR="001C0DC8">
        <w:rPr>
          <w:rFonts w:ascii="Tahoma" w:hAnsi="Tahoma" w:cs="Tahoma"/>
        </w:rPr>
        <w:t xml:space="preserve">%. Sehingga capaian kinerja indikator ini adalah sebesar </w:t>
      </w:r>
      <w:r w:rsidR="00C73D85">
        <w:rPr>
          <w:rFonts w:ascii="Tahoma" w:hAnsi="Tahoma" w:cs="Tahoma"/>
        </w:rPr>
        <w:t>94</w:t>
      </w:r>
      <w:proofErr w:type="gramStart"/>
      <w:r w:rsidR="00C73D85">
        <w:rPr>
          <w:rFonts w:ascii="Tahoma" w:hAnsi="Tahoma" w:cs="Tahoma"/>
        </w:rPr>
        <w:t>,25</w:t>
      </w:r>
      <w:proofErr w:type="gramEnd"/>
      <w:r w:rsidR="001C0DC8">
        <w:rPr>
          <w:rFonts w:ascii="Tahoma" w:hAnsi="Tahoma" w:cs="Tahoma"/>
        </w:rPr>
        <w:t>%.</w:t>
      </w:r>
    </w:p>
    <w:p w:rsidR="00152607" w:rsidRDefault="00ED4100" w:rsidP="006F6170">
      <w:pPr>
        <w:pStyle w:val="ListParagraph"/>
        <w:spacing w:line="480" w:lineRule="auto"/>
        <w:ind w:left="360"/>
        <w:jc w:val="both"/>
        <w:rPr>
          <w:rFonts w:ascii="Tahoma" w:hAnsi="Tahoma" w:cs="Tahoma"/>
        </w:rPr>
      </w:pPr>
      <w:r>
        <w:rPr>
          <w:rFonts w:ascii="Tahoma" w:hAnsi="Tahoma" w:cs="Tahoma"/>
          <w:lang w:val="id-ID"/>
        </w:rPr>
        <w:t xml:space="preserve">Jika dibandingkan dengan capaian Pada </w:t>
      </w:r>
      <w:r w:rsidR="00C73D85">
        <w:rPr>
          <w:rFonts w:ascii="Tahoma" w:hAnsi="Tahoma" w:cs="Tahoma"/>
        </w:rPr>
        <w:t>T</w:t>
      </w:r>
      <w:r w:rsidR="006D4F70">
        <w:rPr>
          <w:rFonts w:ascii="Tahoma" w:hAnsi="Tahoma" w:cs="Tahoma"/>
        </w:rPr>
        <w:t>ahun 201</w:t>
      </w:r>
      <w:r w:rsidR="00C73D85">
        <w:rPr>
          <w:rFonts w:ascii="Tahoma" w:hAnsi="Tahoma" w:cs="Tahoma"/>
        </w:rPr>
        <w:t>7</w:t>
      </w:r>
      <w:r>
        <w:rPr>
          <w:rFonts w:ascii="Tahoma" w:hAnsi="Tahoma" w:cs="Tahoma"/>
          <w:lang w:val="id-ID"/>
        </w:rPr>
        <w:t xml:space="preserve"> terjadi pen</w:t>
      </w:r>
      <w:r w:rsidR="00C73D85">
        <w:rPr>
          <w:rFonts w:ascii="Tahoma" w:hAnsi="Tahoma" w:cs="Tahoma"/>
        </w:rPr>
        <w:t xml:space="preserve">urunan </w:t>
      </w:r>
      <w:r>
        <w:rPr>
          <w:rFonts w:ascii="Tahoma" w:hAnsi="Tahoma" w:cs="Tahoma"/>
          <w:lang w:val="id-ID"/>
        </w:rPr>
        <w:t xml:space="preserve">realisasi kinerja sebesar </w:t>
      </w:r>
      <w:r w:rsidR="007E309A">
        <w:rPr>
          <w:rFonts w:ascii="Tahoma" w:hAnsi="Tahoma" w:cs="Tahoma"/>
        </w:rPr>
        <w:t>1,61</w:t>
      </w:r>
      <w:r>
        <w:rPr>
          <w:rFonts w:ascii="Tahoma" w:hAnsi="Tahoma" w:cs="Tahoma"/>
          <w:lang w:val="id-ID"/>
        </w:rPr>
        <w:t>%</w:t>
      </w:r>
      <w:r w:rsidR="00E53199">
        <w:rPr>
          <w:rFonts w:ascii="Tahoma" w:hAnsi="Tahoma" w:cs="Tahoma"/>
        </w:rPr>
        <w:t xml:space="preserve"> </w:t>
      </w:r>
      <w:r w:rsidR="00152607" w:rsidRPr="00152607">
        <w:rPr>
          <w:rFonts w:ascii="Tahoma" w:hAnsi="Tahoma" w:cs="Tahoma"/>
          <w:lang w:val="id-ID"/>
        </w:rPr>
        <w:t>dengan hasil sebagai berikut:</w:t>
      </w:r>
    </w:p>
    <w:tbl>
      <w:tblPr>
        <w:tblW w:w="0" w:type="auto"/>
        <w:tblInd w:w="62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4320"/>
        <w:gridCol w:w="1890"/>
        <w:gridCol w:w="1800"/>
      </w:tblGrid>
      <w:tr w:rsidR="00FD7FD6" w:rsidRPr="00205EDE" w:rsidTr="00FC0CB8">
        <w:trPr>
          <w:cantSplit/>
          <w:trHeight w:val="357"/>
        </w:trPr>
        <w:tc>
          <w:tcPr>
            <w:tcW w:w="4320" w:type="dxa"/>
            <w:vMerge w:val="restart"/>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FD7FD6" w:rsidRPr="00205EDE" w:rsidRDefault="00FD7FD6" w:rsidP="00315573">
            <w:pPr>
              <w:jc w:val="center"/>
              <w:rPr>
                <w:rFonts w:ascii="Tahoma" w:hAnsi="Tahoma" w:cs="Tahoma"/>
                <w:b/>
                <w:sz w:val="20"/>
                <w:szCs w:val="20"/>
                <w:lang w:val="id-ID"/>
              </w:rPr>
            </w:pPr>
            <w:r w:rsidRPr="00205EDE">
              <w:rPr>
                <w:rFonts w:ascii="Tahoma" w:hAnsi="Tahoma" w:cs="Tahoma"/>
                <w:b/>
                <w:sz w:val="20"/>
                <w:szCs w:val="20"/>
                <w:lang w:val="id-ID"/>
              </w:rPr>
              <w:t>Indikator kinerja</w:t>
            </w:r>
          </w:p>
        </w:tc>
        <w:tc>
          <w:tcPr>
            <w:tcW w:w="3690" w:type="dxa"/>
            <w:gridSpan w:val="2"/>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FD7FD6" w:rsidRDefault="00FD7FD6" w:rsidP="0025413C">
            <w:pPr>
              <w:spacing w:line="360" w:lineRule="auto"/>
              <w:jc w:val="center"/>
              <w:rPr>
                <w:rFonts w:ascii="Tahoma" w:hAnsi="Tahoma" w:cs="Tahoma"/>
                <w:b/>
                <w:sz w:val="20"/>
                <w:szCs w:val="20"/>
                <w:lang w:val="id-ID"/>
              </w:rPr>
            </w:pPr>
            <w:r>
              <w:rPr>
                <w:rFonts w:ascii="Tahoma" w:hAnsi="Tahoma" w:cs="Tahoma"/>
                <w:b/>
                <w:sz w:val="20"/>
                <w:szCs w:val="20"/>
                <w:lang w:val="id-ID"/>
              </w:rPr>
              <w:t>Realisasi kinerja (%)</w:t>
            </w:r>
          </w:p>
        </w:tc>
      </w:tr>
      <w:tr w:rsidR="00B84A30" w:rsidRPr="00205EDE" w:rsidTr="00FC0CB8">
        <w:trPr>
          <w:cantSplit/>
          <w:trHeight w:val="140"/>
        </w:trPr>
        <w:tc>
          <w:tcPr>
            <w:tcW w:w="4320" w:type="dxa"/>
            <w:vMerge/>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B84A30" w:rsidRPr="00205EDE" w:rsidRDefault="00B84A30" w:rsidP="00315573">
            <w:pPr>
              <w:jc w:val="center"/>
              <w:rPr>
                <w:rFonts w:ascii="Tahoma" w:hAnsi="Tahoma" w:cs="Tahoma"/>
                <w:b/>
                <w:sz w:val="20"/>
                <w:szCs w:val="20"/>
                <w:lang w:val="id-ID"/>
              </w:rPr>
            </w:pPr>
          </w:p>
        </w:tc>
        <w:tc>
          <w:tcPr>
            <w:tcW w:w="1890"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B84A30" w:rsidRPr="006D4F70" w:rsidRDefault="00B84A30" w:rsidP="00C73D85">
            <w:pPr>
              <w:jc w:val="center"/>
              <w:rPr>
                <w:rFonts w:ascii="Tahoma" w:hAnsi="Tahoma" w:cs="Tahoma"/>
                <w:b/>
                <w:sz w:val="20"/>
                <w:szCs w:val="20"/>
              </w:rPr>
            </w:pPr>
            <w:r w:rsidRPr="00205EDE">
              <w:rPr>
                <w:rFonts w:ascii="Tahoma" w:hAnsi="Tahoma" w:cs="Tahoma"/>
                <w:b/>
                <w:sz w:val="20"/>
                <w:szCs w:val="20"/>
                <w:lang w:val="id-ID"/>
              </w:rPr>
              <w:t>Tahun 201</w:t>
            </w:r>
            <w:r w:rsidR="00C73D85">
              <w:rPr>
                <w:rFonts w:ascii="Tahoma" w:hAnsi="Tahoma" w:cs="Tahoma"/>
                <w:b/>
                <w:sz w:val="20"/>
                <w:szCs w:val="20"/>
              </w:rPr>
              <w:t>7</w:t>
            </w:r>
          </w:p>
        </w:tc>
        <w:tc>
          <w:tcPr>
            <w:tcW w:w="1800"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B84A30" w:rsidRPr="009D3FE2" w:rsidRDefault="00B84A30" w:rsidP="009D3FE2">
            <w:pPr>
              <w:jc w:val="center"/>
              <w:rPr>
                <w:rFonts w:ascii="Tahoma" w:hAnsi="Tahoma" w:cs="Tahoma"/>
                <w:b/>
                <w:sz w:val="20"/>
                <w:szCs w:val="20"/>
              </w:rPr>
            </w:pPr>
            <w:r w:rsidRPr="00205EDE">
              <w:rPr>
                <w:rFonts w:ascii="Tahoma" w:hAnsi="Tahoma" w:cs="Tahoma"/>
                <w:b/>
                <w:sz w:val="20"/>
                <w:szCs w:val="20"/>
                <w:lang w:val="id-ID"/>
              </w:rPr>
              <w:t xml:space="preserve">Tahun </w:t>
            </w:r>
            <w:r w:rsidR="00FB7513">
              <w:rPr>
                <w:rFonts w:ascii="Tahoma" w:hAnsi="Tahoma" w:cs="Tahoma"/>
                <w:b/>
                <w:sz w:val="20"/>
                <w:szCs w:val="20"/>
                <w:lang w:val="id-ID"/>
              </w:rPr>
              <w:t>2018</w:t>
            </w:r>
          </w:p>
        </w:tc>
      </w:tr>
      <w:tr w:rsidR="00B84A30" w:rsidRPr="00205EDE" w:rsidTr="00A2494F">
        <w:trPr>
          <w:cantSplit/>
          <w:trHeight w:val="752"/>
        </w:trPr>
        <w:tc>
          <w:tcPr>
            <w:tcW w:w="43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rsidR="00B84A30" w:rsidRPr="00B84A30" w:rsidRDefault="00B84A30" w:rsidP="00315573">
            <w:pPr>
              <w:rPr>
                <w:rFonts w:ascii="Tahoma" w:hAnsi="Tahoma" w:cs="Tahoma"/>
                <w:b/>
                <w:sz w:val="20"/>
                <w:szCs w:val="20"/>
                <w:lang w:val="id-ID"/>
              </w:rPr>
            </w:pPr>
            <w:r w:rsidRPr="00B84A30">
              <w:rPr>
                <w:rFonts w:ascii="Tahoma" w:hAnsi="Tahoma" w:cs="Tahoma"/>
                <w:b/>
                <w:sz w:val="20"/>
                <w:szCs w:val="20"/>
              </w:rPr>
              <w:t>Persentase SKPD yang sesuai dengan formasi minimal 70%</w:t>
            </w:r>
          </w:p>
        </w:tc>
        <w:tc>
          <w:tcPr>
            <w:tcW w:w="189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rsidR="00B84A30" w:rsidRPr="00FD7FD6" w:rsidRDefault="00D40697" w:rsidP="00315573">
            <w:pPr>
              <w:jc w:val="center"/>
              <w:rPr>
                <w:rFonts w:ascii="Tahoma" w:hAnsi="Tahoma" w:cs="Tahoma"/>
                <w:sz w:val="20"/>
                <w:szCs w:val="20"/>
                <w:lang w:val="id-ID"/>
              </w:rPr>
            </w:pPr>
            <w:r>
              <w:rPr>
                <w:rFonts w:ascii="Tahoma" w:hAnsi="Tahoma" w:cs="Tahoma"/>
                <w:sz w:val="20"/>
                <w:szCs w:val="20"/>
              </w:rPr>
              <w:t>82,00</w:t>
            </w:r>
            <w:r w:rsidR="006D4F70">
              <w:rPr>
                <w:rFonts w:ascii="Tahoma" w:hAnsi="Tahoma" w:cs="Tahoma"/>
                <w:sz w:val="20"/>
                <w:szCs w:val="20"/>
                <w:lang w:val="id-ID"/>
              </w:rPr>
              <w:t xml:space="preserve"> %</w:t>
            </w:r>
          </w:p>
        </w:tc>
        <w:tc>
          <w:tcPr>
            <w:tcW w:w="180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rsidR="00B84A30" w:rsidRPr="00066ED6" w:rsidRDefault="007E309A" w:rsidP="00315573">
            <w:pPr>
              <w:jc w:val="center"/>
              <w:rPr>
                <w:rFonts w:ascii="Tahoma" w:hAnsi="Tahoma" w:cs="Tahoma"/>
                <w:sz w:val="20"/>
                <w:szCs w:val="20"/>
                <w:lang w:val="id-ID"/>
              </w:rPr>
            </w:pPr>
            <w:r>
              <w:rPr>
                <w:rFonts w:ascii="Tahoma" w:hAnsi="Tahoma" w:cs="Tahoma"/>
                <w:sz w:val="20"/>
                <w:szCs w:val="20"/>
              </w:rPr>
              <w:t>80,39</w:t>
            </w:r>
            <w:r w:rsidR="00ED4100">
              <w:rPr>
                <w:rFonts w:ascii="Tahoma" w:hAnsi="Tahoma" w:cs="Tahoma"/>
                <w:sz w:val="20"/>
                <w:szCs w:val="20"/>
                <w:lang w:val="id-ID"/>
              </w:rPr>
              <w:t>%</w:t>
            </w:r>
          </w:p>
        </w:tc>
      </w:tr>
    </w:tbl>
    <w:p w:rsidR="00D40697" w:rsidRPr="00D40697" w:rsidRDefault="00D40697" w:rsidP="00152607">
      <w:pPr>
        <w:pStyle w:val="ListParagraph"/>
        <w:spacing w:line="360" w:lineRule="auto"/>
        <w:ind w:left="0"/>
        <w:jc w:val="both"/>
        <w:rPr>
          <w:rFonts w:ascii="Tahoma" w:hAnsi="Tahoma" w:cs="Tahoma"/>
          <w:sz w:val="16"/>
          <w:szCs w:val="16"/>
        </w:rPr>
      </w:pPr>
    </w:p>
    <w:p w:rsidR="00FD0462" w:rsidRDefault="001B5B26" w:rsidP="00D40697">
      <w:pPr>
        <w:pStyle w:val="ListParagraph"/>
        <w:spacing w:line="360" w:lineRule="auto"/>
        <w:ind w:left="426"/>
        <w:jc w:val="both"/>
        <w:rPr>
          <w:rFonts w:ascii="Tahoma" w:hAnsi="Tahoma" w:cs="Tahoma"/>
        </w:rPr>
      </w:pPr>
      <w:r>
        <w:rPr>
          <w:rFonts w:ascii="Tahoma" w:hAnsi="Tahoma" w:cs="Tahoma"/>
        </w:rPr>
        <w:lastRenderedPageBreak/>
        <w:t xml:space="preserve">Kedepan </w:t>
      </w:r>
      <w:proofErr w:type="gramStart"/>
      <w:r>
        <w:rPr>
          <w:rFonts w:ascii="Tahoma" w:hAnsi="Tahoma" w:cs="Tahoma"/>
        </w:rPr>
        <w:t>akan</w:t>
      </w:r>
      <w:proofErr w:type="gramEnd"/>
      <w:r>
        <w:rPr>
          <w:rFonts w:ascii="Tahoma" w:hAnsi="Tahoma" w:cs="Tahoma"/>
        </w:rPr>
        <w:t xml:space="preserve"> dilakukan penataan pegawai untuk mengatasi kesesuai</w:t>
      </w:r>
      <w:r w:rsidR="004B3980">
        <w:rPr>
          <w:rFonts w:ascii="Tahoma" w:hAnsi="Tahoma" w:cs="Tahoma"/>
        </w:rPr>
        <w:t>an</w:t>
      </w:r>
      <w:r>
        <w:rPr>
          <w:rFonts w:ascii="Tahoma" w:hAnsi="Tahoma" w:cs="Tahoma"/>
        </w:rPr>
        <w:t xml:space="preserve"> formasi dilingkungan OPD Pemerintah Provinsi Sumatera Barat.</w:t>
      </w:r>
    </w:p>
    <w:p w:rsidR="003C0E46" w:rsidRPr="005D71D6" w:rsidRDefault="003C0E46" w:rsidP="00152607">
      <w:pPr>
        <w:pStyle w:val="ListParagraph"/>
        <w:spacing w:line="360" w:lineRule="auto"/>
        <w:ind w:left="0"/>
        <w:jc w:val="both"/>
        <w:rPr>
          <w:rFonts w:ascii="Tahoma" w:hAnsi="Tahoma" w:cs="Tahoma"/>
          <w:sz w:val="18"/>
        </w:rPr>
      </w:pPr>
    </w:p>
    <w:p w:rsidR="004D3562" w:rsidRPr="006C0F37" w:rsidRDefault="000923BF" w:rsidP="00945099">
      <w:pPr>
        <w:pStyle w:val="ListParagraph"/>
        <w:numPr>
          <w:ilvl w:val="0"/>
          <w:numId w:val="32"/>
        </w:numPr>
        <w:spacing w:line="480" w:lineRule="auto"/>
        <w:jc w:val="both"/>
        <w:rPr>
          <w:rFonts w:ascii="Tahoma" w:hAnsi="Tahoma" w:cs="Tahoma"/>
          <w:lang w:val="id-ID"/>
        </w:rPr>
      </w:pPr>
      <w:r w:rsidRPr="006C0F37">
        <w:rPr>
          <w:rFonts w:ascii="Tahoma" w:hAnsi="Tahoma" w:cs="Tahoma"/>
          <w:b/>
          <w:lang w:val="id-ID"/>
        </w:rPr>
        <w:t>Sasaran :</w:t>
      </w:r>
      <w:r w:rsidRPr="006C0F37">
        <w:rPr>
          <w:rFonts w:ascii="Tahoma" w:hAnsi="Tahoma" w:cs="Tahoma"/>
          <w:b/>
        </w:rPr>
        <w:t xml:space="preserve"> Me</w:t>
      </w:r>
      <w:r w:rsidRPr="006C0F37">
        <w:rPr>
          <w:rFonts w:ascii="Tahoma" w:hAnsi="Tahoma" w:cs="Tahoma"/>
          <w:b/>
          <w:lang w:val="id-ID"/>
        </w:rPr>
        <w:t xml:space="preserve">ningkatnya </w:t>
      </w:r>
      <w:r w:rsidR="006D4F70" w:rsidRPr="006C0F37">
        <w:rPr>
          <w:rFonts w:ascii="Tahoma" w:hAnsi="Tahoma" w:cs="Tahoma"/>
          <w:b/>
        </w:rPr>
        <w:t>Kualitas pelayanan kepegawaian</w:t>
      </w:r>
    </w:p>
    <w:p w:rsidR="00160D7A" w:rsidRDefault="00DD362E" w:rsidP="00E53199">
      <w:pPr>
        <w:autoSpaceDE w:val="0"/>
        <w:autoSpaceDN w:val="0"/>
        <w:adjustRightInd w:val="0"/>
        <w:spacing w:line="480" w:lineRule="auto"/>
        <w:ind w:left="360"/>
        <w:jc w:val="both"/>
        <w:rPr>
          <w:rFonts w:ascii="Tahoma" w:hAnsi="Tahoma" w:cs="Tahoma"/>
          <w:color w:val="000000"/>
        </w:rPr>
      </w:pPr>
      <w:proofErr w:type="gramStart"/>
      <w:r w:rsidRPr="003D3FEE">
        <w:rPr>
          <w:rFonts w:ascii="Tahoma" w:hAnsi="Tahoma" w:cs="Tahoma"/>
          <w:color w:val="000000"/>
        </w:rPr>
        <w:t>Pelayanan publik adalah kegiatan atau rangkaian kegiatan dalam rangka pemenuhan kebutuhan pelayanan sesuai dengan peraturan perundang-undangan bagi setiap warga negara dan penduduk atas barang, jasa, dan pelayanan administratif yang disediakan oleh penyelenggara pelayanan publik.</w:t>
      </w:r>
      <w:proofErr w:type="gramEnd"/>
      <w:r w:rsidR="00160D7A">
        <w:rPr>
          <w:rFonts w:ascii="Tahoma" w:hAnsi="Tahoma" w:cs="Tahoma"/>
          <w:color w:val="000000"/>
        </w:rPr>
        <w:t xml:space="preserve"> </w:t>
      </w:r>
      <w:proofErr w:type="gramStart"/>
      <w:r w:rsidRPr="003D3FEE">
        <w:rPr>
          <w:rFonts w:ascii="Tahoma" w:hAnsi="Tahoma" w:cs="Tahoma"/>
          <w:color w:val="000000"/>
        </w:rPr>
        <w:t>Pelayanan publik sebagai upaya pemenuhan keinginan dan kebutuhan masyarakat oleh aparatur pemerintah dalam rangka pelaksanaan perundang</w:t>
      </w:r>
      <w:r w:rsidR="00207A8C">
        <w:rPr>
          <w:rFonts w:ascii="Tahoma" w:hAnsi="Tahoma" w:cs="Tahoma"/>
          <w:color w:val="000000"/>
        </w:rPr>
        <w:t>-</w:t>
      </w:r>
      <w:r w:rsidRPr="003D3FEE">
        <w:rPr>
          <w:rFonts w:ascii="Tahoma" w:hAnsi="Tahoma" w:cs="Tahoma"/>
          <w:color w:val="000000"/>
        </w:rPr>
        <w:t>undangan yang berlaku.</w:t>
      </w:r>
      <w:proofErr w:type="gramEnd"/>
      <w:r w:rsidR="00160D7A">
        <w:rPr>
          <w:rFonts w:ascii="Tahoma" w:hAnsi="Tahoma" w:cs="Tahoma"/>
          <w:color w:val="000000"/>
        </w:rPr>
        <w:t xml:space="preserve"> </w:t>
      </w:r>
      <w:proofErr w:type="gramStart"/>
      <w:r w:rsidRPr="003D3FEE">
        <w:rPr>
          <w:rFonts w:ascii="Tahoma" w:hAnsi="Tahoma" w:cs="Tahoma"/>
          <w:color w:val="000000"/>
        </w:rPr>
        <w:t>Pelayanan yang baik adalah pelayanan yang berhasil m</w:t>
      </w:r>
      <w:r>
        <w:rPr>
          <w:rFonts w:ascii="Tahoma" w:hAnsi="Tahoma" w:cs="Tahoma"/>
          <w:color w:val="000000"/>
        </w:rPr>
        <w:t>e</w:t>
      </w:r>
      <w:r w:rsidRPr="003D3FEE">
        <w:rPr>
          <w:rFonts w:ascii="Tahoma" w:hAnsi="Tahoma" w:cs="Tahoma"/>
          <w:color w:val="000000"/>
        </w:rPr>
        <w:t>ncapai standar pelayanan yang ditetapkan.</w:t>
      </w:r>
      <w:proofErr w:type="gramEnd"/>
    </w:p>
    <w:p w:rsidR="00DD362E" w:rsidRPr="003D3FEE" w:rsidRDefault="00DD362E" w:rsidP="00DD362E">
      <w:pPr>
        <w:autoSpaceDE w:val="0"/>
        <w:autoSpaceDN w:val="0"/>
        <w:adjustRightInd w:val="0"/>
        <w:spacing w:line="480" w:lineRule="auto"/>
        <w:ind w:firstLine="360"/>
        <w:jc w:val="both"/>
        <w:rPr>
          <w:rFonts w:ascii="Tahoma" w:hAnsi="Tahoma" w:cs="Tahoma"/>
          <w:color w:val="000000"/>
        </w:rPr>
      </w:pPr>
      <w:r w:rsidRPr="003D3FEE">
        <w:rPr>
          <w:rFonts w:ascii="Tahoma" w:hAnsi="Tahoma" w:cs="Tahoma"/>
          <w:color w:val="000000"/>
        </w:rPr>
        <w:t>Indikator pelayanan yang baik, sebagai berikut:</w:t>
      </w:r>
    </w:p>
    <w:p w:rsidR="00DD362E" w:rsidRPr="003D3FEE" w:rsidRDefault="00DD362E" w:rsidP="00945099">
      <w:pPr>
        <w:numPr>
          <w:ilvl w:val="3"/>
          <w:numId w:val="32"/>
        </w:numPr>
        <w:suppressAutoHyphens w:val="0"/>
        <w:autoSpaceDE w:val="0"/>
        <w:autoSpaceDN w:val="0"/>
        <w:adjustRightInd w:val="0"/>
        <w:spacing w:line="480" w:lineRule="auto"/>
        <w:ind w:left="927"/>
        <w:jc w:val="both"/>
        <w:rPr>
          <w:rFonts w:ascii="Tahoma" w:hAnsi="Tahoma" w:cs="Tahoma"/>
          <w:color w:val="000000"/>
        </w:rPr>
      </w:pPr>
      <w:r w:rsidRPr="003D3FEE">
        <w:rPr>
          <w:rFonts w:ascii="Tahoma" w:hAnsi="Tahoma" w:cs="Tahoma"/>
          <w:color w:val="000000"/>
        </w:rPr>
        <w:t>Prosedur pelayanan, yaitu kemudahan tahapan pelayanan yang diberikan kepada masyarakat dilihat dari sisi kesederhanaan alur pelayanan;</w:t>
      </w:r>
    </w:p>
    <w:p w:rsidR="00DD362E" w:rsidRPr="003D3FEE" w:rsidRDefault="00DD362E" w:rsidP="00945099">
      <w:pPr>
        <w:numPr>
          <w:ilvl w:val="3"/>
          <w:numId w:val="32"/>
        </w:numPr>
        <w:suppressAutoHyphens w:val="0"/>
        <w:autoSpaceDE w:val="0"/>
        <w:autoSpaceDN w:val="0"/>
        <w:adjustRightInd w:val="0"/>
        <w:spacing w:line="480" w:lineRule="auto"/>
        <w:ind w:left="927"/>
        <w:jc w:val="both"/>
        <w:rPr>
          <w:rFonts w:ascii="Tahoma" w:hAnsi="Tahoma" w:cs="Tahoma"/>
          <w:color w:val="000000"/>
        </w:rPr>
      </w:pPr>
      <w:r w:rsidRPr="003D3FEE">
        <w:rPr>
          <w:rFonts w:ascii="Tahoma" w:hAnsi="Tahoma" w:cs="Tahoma"/>
          <w:color w:val="000000"/>
        </w:rPr>
        <w:t>Persyaratan pelayanan, yaitu persyaratan teknis dan administrati</w:t>
      </w:r>
      <w:r w:rsidR="0043136F">
        <w:rPr>
          <w:rFonts w:ascii="Tahoma" w:hAnsi="Tahoma" w:cs="Tahoma"/>
          <w:color w:val="000000"/>
        </w:rPr>
        <w:t>f</w:t>
      </w:r>
      <w:r w:rsidRPr="003D3FEE">
        <w:rPr>
          <w:rFonts w:ascii="Tahoma" w:hAnsi="Tahoma" w:cs="Tahoma"/>
          <w:color w:val="000000"/>
        </w:rPr>
        <w:t xml:space="preserve"> yang diperlakukan untuk mendapatkan pelayanan sesuai dengan jenis pelayanannya;</w:t>
      </w:r>
    </w:p>
    <w:p w:rsidR="00DD362E" w:rsidRPr="003D3FEE" w:rsidRDefault="00DD362E" w:rsidP="00945099">
      <w:pPr>
        <w:numPr>
          <w:ilvl w:val="3"/>
          <w:numId w:val="32"/>
        </w:numPr>
        <w:suppressAutoHyphens w:val="0"/>
        <w:autoSpaceDE w:val="0"/>
        <w:autoSpaceDN w:val="0"/>
        <w:adjustRightInd w:val="0"/>
        <w:spacing w:line="480" w:lineRule="auto"/>
        <w:ind w:left="927"/>
        <w:jc w:val="both"/>
        <w:rPr>
          <w:rFonts w:ascii="Tahoma" w:hAnsi="Tahoma" w:cs="Tahoma"/>
          <w:color w:val="000000"/>
        </w:rPr>
      </w:pPr>
      <w:r w:rsidRPr="003D3FEE">
        <w:rPr>
          <w:rFonts w:ascii="Tahoma" w:hAnsi="Tahoma" w:cs="Tahoma"/>
          <w:color w:val="000000"/>
        </w:rPr>
        <w:t>Kecepatan pelayanan, yaitu target waktu pelayanan dapat diselesaikan dalam waktu yang telah ditentukan oleh unit penyelenggara pelayanan.</w:t>
      </w:r>
    </w:p>
    <w:p w:rsidR="00BD2DFC" w:rsidRDefault="00354256" w:rsidP="007E309A">
      <w:pPr>
        <w:pStyle w:val="ListParagraph"/>
        <w:spacing w:line="480" w:lineRule="auto"/>
        <w:ind w:left="360"/>
        <w:jc w:val="both"/>
        <w:rPr>
          <w:rFonts w:ascii="Tahoma" w:hAnsi="Tahoma" w:cs="Tahoma"/>
        </w:rPr>
      </w:pPr>
      <w:r w:rsidRPr="004C6C06">
        <w:rPr>
          <w:rFonts w:ascii="Tahoma" w:hAnsi="Tahoma" w:cs="Tahoma"/>
        </w:rPr>
        <w:t xml:space="preserve">Meningkatnya </w:t>
      </w:r>
      <w:r>
        <w:rPr>
          <w:rFonts w:ascii="Tahoma" w:hAnsi="Tahoma" w:cs="Tahoma"/>
        </w:rPr>
        <w:t xml:space="preserve">kualitas pengelolaan manajemen SDM aparatur merupakan sasaran yang </w:t>
      </w:r>
      <w:proofErr w:type="gramStart"/>
      <w:r>
        <w:rPr>
          <w:rFonts w:ascii="Tahoma" w:hAnsi="Tahoma" w:cs="Tahoma"/>
        </w:rPr>
        <w:t>akan</w:t>
      </w:r>
      <w:proofErr w:type="gramEnd"/>
      <w:r>
        <w:rPr>
          <w:rFonts w:ascii="Tahoma" w:hAnsi="Tahoma" w:cs="Tahoma"/>
        </w:rPr>
        <w:t xml:space="preserve"> dicapai dalam perencanaan strategis lima tahunan melalui</w:t>
      </w:r>
      <w:r w:rsidR="00ED4100">
        <w:rPr>
          <w:rFonts w:ascii="Tahoma" w:hAnsi="Tahoma" w:cs="Tahoma"/>
        </w:rPr>
        <w:t xml:space="preserve"> indi</w:t>
      </w:r>
      <w:r w:rsidR="00ED4100">
        <w:rPr>
          <w:rFonts w:ascii="Tahoma" w:hAnsi="Tahoma" w:cs="Tahoma"/>
          <w:lang w:val="id-ID"/>
        </w:rPr>
        <w:t>k</w:t>
      </w:r>
      <w:r w:rsidR="00ED4100">
        <w:rPr>
          <w:rFonts w:ascii="Tahoma" w:hAnsi="Tahoma" w:cs="Tahoma"/>
        </w:rPr>
        <w:t>ator-indikator d</w:t>
      </w:r>
      <w:r w:rsidR="00ED4100">
        <w:rPr>
          <w:rFonts w:ascii="Tahoma" w:hAnsi="Tahoma" w:cs="Tahoma"/>
          <w:lang w:val="id-ID"/>
        </w:rPr>
        <w:t>engan</w:t>
      </w:r>
      <w:r>
        <w:rPr>
          <w:rFonts w:ascii="Tahoma" w:hAnsi="Tahoma" w:cs="Tahoma"/>
        </w:rPr>
        <w:t xml:space="preserve"> pengukuran </w:t>
      </w:r>
      <w:r w:rsidR="00BD2DFC">
        <w:rPr>
          <w:rFonts w:ascii="Tahoma" w:hAnsi="Tahoma" w:cs="Tahoma"/>
        </w:rPr>
        <w:t>capaian kinerja sebagai berikut;</w:t>
      </w:r>
    </w:p>
    <w:p w:rsidR="00E371B6" w:rsidRDefault="00E371B6" w:rsidP="007E309A">
      <w:pPr>
        <w:pStyle w:val="ListParagraph"/>
        <w:spacing w:line="480" w:lineRule="auto"/>
        <w:ind w:left="360"/>
        <w:jc w:val="both"/>
        <w:rPr>
          <w:rFonts w:ascii="Tahoma" w:hAnsi="Tahoma" w:cs="Tahoma"/>
        </w:rPr>
      </w:pPr>
    </w:p>
    <w:p w:rsidR="00E371B6" w:rsidRPr="007E309A" w:rsidRDefault="00E371B6" w:rsidP="007E309A">
      <w:pPr>
        <w:pStyle w:val="ListParagraph"/>
        <w:spacing w:line="480" w:lineRule="auto"/>
        <w:ind w:left="360"/>
        <w:jc w:val="both"/>
        <w:rPr>
          <w:rFonts w:ascii="Tahoma" w:hAnsi="Tahoma" w:cs="Tahoma"/>
        </w:rPr>
      </w:pPr>
    </w:p>
    <w:p w:rsidR="00354256" w:rsidRPr="00B1763C" w:rsidRDefault="00354256" w:rsidP="00354256">
      <w:pPr>
        <w:pStyle w:val="ListParagraph"/>
        <w:spacing w:line="276" w:lineRule="auto"/>
        <w:ind w:left="993"/>
        <w:jc w:val="center"/>
        <w:rPr>
          <w:rFonts w:ascii="Tahoma" w:hAnsi="Tahoma" w:cs="Tahoma"/>
          <w:b/>
          <w:color w:val="auto"/>
        </w:rPr>
      </w:pPr>
      <w:r w:rsidRPr="00B1763C">
        <w:rPr>
          <w:rFonts w:ascii="Tahoma" w:hAnsi="Tahoma" w:cs="Tahoma"/>
          <w:b/>
          <w:color w:val="auto"/>
          <w:lang w:val="id-ID"/>
        </w:rPr>
        <w:lastRenderedPageBreak/>
        <w:t>Tabel</w:t>
      </w:r>
      <w:r w:rsidRPr="00B1763C">
        <w:rPr>
          <w:rFonts w:ascii="Tahoma" w:hAnsi="Tahoma" w:cs="Tahoma"/>
          <w:b/>
          <w:color w:val="auto"/>
        </w:rPr>
        <w:t xml:space="preserve"> 3.2</w:t>
      </w:r>
      <w:r w:rsidR="00B1763C">
        <w:rPr>
          <w:rFonts w:ascii="Tahoma" w:hAnsi="Tahoma" w:cs="Tahoma"/>
          <w:b/>
          <w:color w:val="auto"/>
        </w:rPr>
        <w:t>.2</w:t>
      </w:r>
    </w:p>
    <w:p w:rsidR="00354256" w:rsidRPr="00E35A07" w:rsidRDefault="00354256" w:rsidP="00354256">
      <w:pPr>
        <w:pStyle w:val="ListParagraph"/>
        <w:spacing w:line="276" w:lineRule="auto"/>
        <w:ind w:left="993"/>
        <w:jc w:val="center"/>
        <w:rPr>
          <w:rFonts w:ascii="Tahoma" w:hAnsi="Tahoma" w:cs="Tahoma"/>
          <w:lang w:val="id-ID"/>
        </w:rPr>
      </w:pPr>
      <w:r w:rsidRPr="00E35A07">
        <w:rPr>
          <w:rFonts w:ascii="Tahoma" w:hAnsi="Tahoma" w:cs="Tahoma"/>
          <w:lang w:val="id-ID"/>
        </w:rPr>
        <w:t>Pengukuran Capaian Kinerja</w:t>
      </w:r>
    </w:p>
    <w:p w:rsidR="00354256" w:rsidRDefault="00354256" w:rsidP="00354256">
      <w:pPr>
        <w:pStyle w:val="ListParagraph"/>
        <w:spacing w:line="276" w:lineRule="auto"/>
        <w:ind w:left="993"/>
        <w:jc w:val="center"/>
        <w:rPr>
          <w:rFonts w:ascii="Tahoma" w:hAnsi="Tahoma" w:cs="Tahoma"/>
          <w:lang w:val="id-ID"/>
        </w:rPr>
      </w:pPr>
      <w:r w:rsidRPr="00E35A07">
        <w:rPr>
          <w:rFonts w:ascii="Tahoma" w:hAnsi="Tahoma" w:cs="Tahoma"/>
          <w:lang w:val="id-ID"/>
        </w:rPr>
        <w:t xml:space="preserve">Pada Sasaran </w:t>
      </w:r>
      <w:r>
        <w:rPr>
          <w:rFonts w:ascii="Tahoma" w:hAnsi="Tahoma" w:cs="Tahoma"/>
        </w:rPr>
        <w:t>kualitas Pelayanan kepegawaian</w:t>
      </w:r>
    </w:p>
    <w:p w:rsidR="00354256" w:rsidRPr="00226AB6" w:rsidRDefault="00354256" w:rsidP="00354256">
      <w:pPr>
        <w:pStyle w:val="ListParagraph"/>
        <w:spacing w:line="276" w:lineRule="auto"/>
        <w:ind w:left="993"/>
        <w:jc w:val="center"/>
        <w:rPr>
          <w:rFonts w:ascii="Tahoma" w:hAnsi="Tahoma" w:cs="Tahoma"/>
        </w:rPr>
      </w:pPr>
      <w:r w:rsidRPr="00E35A07">
        <w:rPr>
          <w:rFonts w:ascii="Tahoma" w:hAnsi="Tahoma" w:cs="Tahoma"/>
          <w:lang w:val="id-ID"/>
        </w:rPr>
        <w:t xml:space="preserve">Tahun </w:t>
      </w:r>
      <w:r w:rsidR="00FB7513">
        <w:rPr>
          <w:rFonts w:ascii="Tahoma" w:hAnsi="Tahoma" w:cs="Tahoma"/>
          <w:lang w:val="id-ID"/>
        </w:rPr>
        <w:t>2018</w:t>
      </w:r>
    </w:p>
    <w:p w:rsidR="00354256" w:rsidRPr="00F4483A" w:rsidRDefault="00354256" w:rsidP="00354256">
      <w:pPr>
        <w:pStyle w:val="ListParagraph"/>
        <w:spacing w:line="276" w:lineRule="auto"/>
        <w:ind w:left="993"/>
        <w:jc w:val="center"/>
        <w:rPr>
          <w:rFonts w:ascii="Tahoma" w:hAnsi="Tahoma" w:cs="Tahoma"/>
          <w:sz w:val="4"/>
          <w:szCs w:val="4"/>
        </w:rPr>
      </w:pPr>
    </w:p>
    <w:tbl>
      <w:tblPr>
        <w:tblW w:w="8090" w:type="dxa"/>
        <w:tblInd w:w="81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622"/>
        <w:gridCol w:w="1684"/>
        <w:gridCol w:w="2389"/>
        <w:gridCol w:w="1170"/>
        <w:gridCol w:w="981"/>
        <w:gridCol w:w="1244"/>
      </w:tblGrid>
      <w:tr w:rsidR="00354256" w:rsidRPr="00C71719" w:rsidTr="00C71719">
        <w:trPr>
          <w:cantSplit/>
          <w:trHeight w:val="970"/>
        </w:trPr>
        <w:tc>
          <w:tcPr>
            <w:tcW w:w="623"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354256" w:rsidRPr="00C71719" w:rsidRDefault="00354256" w:rsidP="003B0D6D">
            <w:pPr>
              <w:spacing w:line="276" w:lineRule="auto"/>
              <w:jc w:val="center"/>
              <w:rPr>
                <w:rFonts w:ascii="Tahoma" w:hAnsi="Tahoma" w:cs="Tahoma"/>
                <w:b/>
                <w:sz w:val="22"/>
                <w:szCs w:val="22"/>
                <w:lang w:val="id-ID"/>
              </w:rPr>
            </w:pPr>
            <w:r w:rsidRPr="00C71719">
              <w:rPr>
                <w:rFonts w:ascii="Tahoma" w:hAnsi="Tahoma" w:cs="Tahoma"/>
                <w:b/>
                <w:sz w:val="22"/>
                <w:szCs w:val="22"/>
                <w:lang w:val="id-ID"/>
              </w:rPr>
              <w:t>NO.</w:t>
            </w:r>
          </w:p>
        </w:tc>
        <w:tc>
          <w:tcPr>
            <w:tcW w:w="1685"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354256" w:rsidRPr="00C71719" w:rsidRDefault="00354256" w:rsidP="003B0D6D">
            <w:pPr>
              <w:spacing w:line="276" w:lineRule="auto"/>
              <w:jc w:val="center"/>
              <w:rPr>
                <w:rFonts w:ascii="Tahoma" w:hAnsi="Tahoma" w:cs="Tahoma"/>
                <w:b/>
                <w:sz w:val="22"/>
                <w:szCs w:val="22"/>
                <w:lang w:val="id-ID"/>
              </w:rPr>
            </w:pPr>
            <w:r w:rsidRPr="00C71719">
              <w:rPr>
                <w:rFonts w:ascii="Tahoma" w:hAnsi="Tahoma" w:cs="Tahoma"/>
                <w:b/>
                <w:sz w:val="22"/>
                <w:szCs w:val="22"/>
                <w:lang w:val="id-ID"/>
              </w:rPr>
              <w:t>SASARAN</w:t>
            </w:r>
          </w:p>
        </w:tc>
        <w:tc>
          <w:tcPr>
            <w:tcW w:w="2393"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354256" w:rsidRPr="00C71719" w:rsidRDefault="00354256" w:rsidP="003B0D6D">
            <w:pPr>
              <w:spacing w:line="276" w:lineRule="auto"/>
              <w:jc w:val="center"/>
              <w:rPr>
                <w:rFonts w:ascii="Tahoma" w:hAnsi="Tahoma" w:cs="Tahoma"/>
                <w:b/>
                <w:sz w:val="22"/>
                <w:szCs w:val="22"/>
                <w:lang w:val="id-ID"/>
              </w:rPr>
            </w:pPr>
            <w:r w:rsidRPr="00C71719">
              <w:rPr>
                <w:rFonts w:ascii="Tahoma" w:hAnsi="Tahoma" w:cs="Tahoma"/>
                <w:b/>
                <w:sz w:val="22"/>
                <w:szCs w:val="22"/>
                <w:lang w:val="id-ID"/>
              </w:rPr>
              <w:t>INDIKATOR KINERJA</w:t>
            </w:r>
          </w:p>
        </w:tc>
        <w:tc>
          <w:tcPr>
            <w:tcW w:w="1170"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354256" w:rsidRPr="00C71719" w:rsidRDefault="00354256" w:rsidP="003B0D6D">
            <w:pPr>
              <w:spacing w:line="276" w:lineRule="auto"/>
              <w:jc w:val="center"/>
              <w:rPr>
                <w:rFonts w:ascii="Tahoma" w:hAnsi="Tahoma" w:cs="Tahoma"/>
                <w:b/>
                <w:sz w:val="22"/>
                <w:szCs w:val="22"/>
                <w:lang w:val="id-ID"/>
              </w:rPr>
            </w:pPr>
            <w:r w:rsidRPr="00C71719">
              <w:rPr>
                <w:rFonts w:ascii="Tahoma" w:hAnsi="Tahoma" w:cs="Tahoma"/>
                <w:b/>
                <w:sz w:val="22"/>
                <w:szCs w:val="22"/>
                <w:lang w:val="id-ID"/>
              </w:rPr>
              <w:t>TARGET</w:t>
            </w:r>
          </w:p>
        </w:tc>
        <w:tc>
          <w:tcPr>
            <w:tcW w:w="979"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354256" w:rsidRPr="00C71719" w:rsidRDefault="00354256" w:rsidP="003B0D6D">
            <w:pPr>
              <w:spacing w:line="276" w:lineRule="auto"/>
              <w:jc w:val="center"/>
              <w:rPr>
                <w:rFonts w:ascii="Tahoma" w:hAnsi="Tahoma" w:cs="Tahoma"/>
                <w:b/>
                <w:sz w:val="22"/>
                <w:szCs w:val="22"/>
                <w:lang w:val="id-ID"/>
              </w:rPr>
            </w:pPr>
            <w:r w:rsidRPr="00C71719">
              <w:rPr>
                <w:rFonts w:ascii="Tahoma" w:hAnsi="Tahoma" w:cs="Tahoma"/>
                <w:b/>
                <w:sz w:val="22"/>
                <w:szCs w:val="22"/>
                <w:lang w:val="id-ID"/>
              </w:rPr>
              <w:t>REALI</w:t>
            </w:r>
          </w:p>
          <w:p w:rsidR="00354256" w:rsidRPr="00C71719" w:rsidRDefault="00354256" w:rsidP="003B0D6D">
            <w:pPr>
              <w:spacing w:line="276" w:lineRule="auto"/>
              <w:jc w:val="center"/>
              <w:rPr>
                <w:rFonts w:ascii="Tahoma" w:hAnsi="Tahoma" w:cs="Tahoma"/>
                <w:b/>
                <w:sz w:val="22"/>
                <w:szCs w:val="22"/>
                <w:lang w:val="id-ID"/>
              </w:rPr>
            </w:pPr>
            <w:r w:rsidRPr="00C71719">
              <w:rPr>
                <w:rFonts w:ascii="Tahoma" w:hAnsi="Tahoma" w:cs="Tahoma"/>
                <w:b/>
                <w:sz w:val="22"/>
                <w:szCs w:val="22"/>
                <w:lang w:val="id-ID"/>
              </w:rPr>
              <w:t>SASI</w:t>
            </w:r>
          </w:p>
        </w:tc>
        <w:tc>
          <w:tcPr>
            <w:tcW w:w="1238"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354256" w:rsidRPr="00C71719" w:rsidRDefault="00354256" w:rsidP="003B0D6D">
            <w:pPr>
              <w:spacing w:line="276" w:lineRule="auto"/>
              <w:jc w:val="center"/>
              <w:rPr>
                <w:rFonts w:ascii="Tahoma" w:hAnsi="Tahoma" w:cs="Tahoma"/>
                <w:b/>
                <w:sz w:val="22"/>
                <w:szCs w:val="22"/>
                <w:lang w:val="id-ID"/>
              </w:rPr>
            </w:pPr>
            <w:r w:rsidRPr="00C71719">
              <w:rPr>
                <w:rFonts w:ascii="Tahoma" w:hAnsi="Tahoma" w:cs="Tahoma"/>
                <w:b/>
                <w:sz w:val="22"/>
                <w:szCs w:val="22"/>
                <w:lang w:val="id-ID"/>
              </w:rPr>
              <w:t>% CAPAIAN KINERJA</w:t>
            </w:r>
          </w:p>
        </w:tc>
      </w:tr>
      <w:tr w:rsidR="00354256" w:rsidRPr="00C71719" w:rsidTr="00C71719">
        <w:trPr>
          <w:cantSplit/>
          <w:trHeight w:val="314"/>
        </w:trPr>
        <w:tc>
          <w:tcPr>
            <w:tcW w:w="623" w:type="dxa"/>
            <w:tcBorders>
              <w:top w:val="single" w:sz="4" w:space="0" w:color="00000A"/>
              <w:left w:val="single" w:sz="4" w:space="0" w:color="00000A"/>
              <w:bottom w:val="single" w:sz="4" w:space="0" w:color="00000A"/>
              <w:right w:val="nil"/>
            </w:tcBorders>
            <w:shd w:val="clear" w:color="auto" w:fill="92D050"/>
            <w:tcMar>
              <w:left w:w="103" w:type="dxa"/>
            </w:tcMar>
          </w:tcPr>
          <w:p w:rsidR="00354256" w:rsidRPr="00C71719" w:rsidRDefault="00354256" w:rsidP="003B0D6D">
            <w:pPr>
              <w:spacing w:line="276" w:lineRule="auto"/>
              <w:jc w:val="center"/>
              <w:rPr>
                <w:rFonts w:ascii="Tahoma" w:hAnsi="Tahoma" w:cs="Tahoma"/>
                <w:sz w:val="22"/>
                <w:szCs w:val="22"/>
                <w:lang w:val="id-ID"/>
              </w:rPr>
            </w:pPr>
            <w:r w:rsidRPr="00C71719">
              <w:rPr>
                <w:rFonts w:ascii="Tahoma" w:hAnsi="Tahoma" w:cs="Tahoma"/>
                <w:sz w:val="22"/>
                <w:szCs w:val="22"/>
                <w:lang w:val="id-ID"/>
              </w:rPr>
              <w:t>1</w:t>
            </w:r>
          </w:p>
        </w:tc>
        <w:tc>
          <w:tcPr>
            <w:tcW w:w="1685" w:type="dxa"/>
            <w:tcBorders>
              <w:top w:val="single" w:sz="4" w:space="0" w:color="00000A"/>
              <w:left w:val="single" w:sz="4" w:space="0" w:color="00000A"/>
              <w:bottom w:val="single" w:sz="4" w:space="0" w:color="00000A"/>
              <w:right w:val="nil"/>
            </w:tcBorders>
            <w:shd w:val="clear" w:color="auto" w:fill="92D050"/>
            <w:tcMar>
              <w:left w:w="103" w:type="dxa"/>
            </w:tcMar>
          </w:tcPr>
          <w:p w:rsidR="00354256" w:rsidRPr="00C71719" w:rsidRDefault="00354256" w:rsidP="003B0D6D">
            <w:pPr>
              <w:spacing w:line="276" w:lineRule="auto"/>
              <w:jc w:val="center"/>
              <w:rPr>
                <w:rFonts w:ascii="Tahoma" w:hAnsi="Tahoma" w:cs="Tahoma"/>
                <w:sz w:val="22"/>
                <w:szCs w:val="22"/>
                <w:lang w:val="id-ID"/>
              </w:rPr>
            </w:pPr>
            <w:r w:rsidRPr="00C71719">
              <w:rPr>
                <w:rFonts w:ascii="Tahoma" w:hAnsi="Tahoma" w:cs="Tahoma"/>
                <w:sz w:val="22"/>
                <w:szCs w:val="22"/>
                <w:lang w:val="id-ID"/>
              </w:rPr>
              <w:t>2</w:t>
            </w:r>
          </w:p>
        </w:tc>
        <w:tc>
          <w:tcPr>
            <w:tcW w:w="2393" w:type="dxa"/>
            <w:tcBorders>
              <w:top w:val="single" w:sz="4" w:space="0" w:color="00000A"/>
              <w:left w:val="single" w:sz="4" w:space="0" w:color="00000A"/>
              <w:bottom w:val="single" w:sz="4" w:space="0" w:color="00000A"/>
              <w:right w:val="nil"/>
            </w:tcBorders>
            <w:shd w:val="clear" w:color="auto" w:fill="92D050"/>
            <w:tcMar>
              <w:left w:w="103" w:type="dxa"/>
            </w:tcMar>
          </w:tcPr>
          <w:p w:rsidR="00354256" w:rsidRPr="00C71719" w:rsidRDefault="00354256" w:rsidP="003B0D6D">
            <w:pPr>
              <w:spacing w:line="276" w:lineRule="auto"/>
              <w:jc w:val="center"/>
              <w:rPr>
                <w:rFonts w:ascii="Tahoma" w:hAnsi="Tahoma" w:cs="Tahoma"/>
                <w:sz w:val="22"/>
                <w:szCs w:val="22"/>
                <w:lang w:val="id-ID"/>
              </w:rPr>
            </w:pPr>
            <w:r w:rsidRPr="00C71719">
              <w:rPr>
                <w:rFonts w:ascii="Tahoma" w:hAnsi="Tahoma" w:cs="Tahoma"/>
                <w:sz w:val="22"/>
                <w:szCs w:val="22"/>
                <w:lang w:val="id-ID"/>
              </w:rPr>
              <w:t>3</w:t>
            </w:r>
          </w:p>
        </w:tc>
        <w:tc>
          <w:tcPr>
            <w:tcW w:w="1170" w:type="dxa"/>
            <w:tcBorders>
              <w:top w:val="single" w:sz="4" w:space="0" w:color="00000A"/>
              <w:left w:val="single" w:sz="4" w:space="0" w:color="00000A"/>
              <w:bottom w:val="single" w:sz="4" w:space="0" w:color="00000A"/>
              <w:right w:val="nil"/>
            </w:tcBorders>
            <w:shd w:val="clear" w:color="auto" w:fill="92D050"/>
            <w:tcMar>
              <w:left w:w="103" w:type="dxa"/>
            </w:tcMar>
          </w:tcPr>
          <w:p w:rsidR="00354256" w:rsidRPr="00C71719" w:rsidRDefault="00354256" w:rsidP="003B0D6D">
            <w:pPr>
              <w:spacing w:line="276" w:lineRule="auto"/>
              <w:jc w:val="center"/>
              <w:rPr>
                <w:rFonts w:ascii="Tahoma" w:hAnsi="Tahoma" w:cs="Tahoma"/>
                <w:sz w:val="22"/>
                <w:szCs w:val="22"/>
                <w:lang w:val="id-ID"/>
              </w:rPr>
            </w:pPr>
            <w:r w:rsidRPr="00C71719">
              <w:rPr>
                <w:rFonts w:ascii="Tahoma" w:hAnsi="Tahoma" w:cs="Tahoma"/>
                <w:sz w:val="22"/>
                <w:szCs w:val="22"/>
                <w:lang w:val="id-ID"/>
              </w:rPr>
              <w:t>4</w:t>
            </w:r>
          </w:p>
        </w:tc>
        <w:tc>
          <w:tcPr>
            <w:tcW w:w="979" w:type="dxa"/>
            <w:tcBorders>
              <w:top w:val="single" w:sz="4" w:space="0" w:color="00000A"/>
              <w:left w:val="single" w:sz="4" w:space="0" w:color="00000A"/>
              <w:bottom w:val="single" w:sz="4" w:space="0" w:color="00000A"/>
              <w:right w:val="nil"/>
            </w:tcBorders>
            <w:shd w:val="clear" w:color="auto" w:fill="92D050"/>
            <w:tcMar>
              <w:left w:w="103" w:type="dxa"/>
            </w:tcMar>
          </w:tcPr>
          <w:p w:rsidR="00354256" w:rsidRPr="00C71719" w:rsidRDefault="00354256" w:rsidP="003B0D6D">
            <w:pPr>
              <w:spacing w:line="276" w:lineRule="auto"/>
              <w:jc w:val="center"/>
              <w:rPr>
                <w:rFonts w:ascii="Tahoma" w:hAnsi="Tahoma" w:cs="Tahoma"/>
                <w:sz w:val="22"/>
                <w:szCs w:val="22"/>
                <w:lang w:val="id-ID"/>
              </w:rPr>
            </w:pPr>
            <w:r w:rsidRPr="00C71719">
              <w:rPr>
                <w:rFonts w:ascii="Tahoma" w:hAnsi="Tahoma" w:cs="Tahoma"/>
                <w:sz w:val="22"/>
                <w:szCs w:val="22"/>
                <w:lang w:val="id-ID"/>
              </w:rPr>
              <w:t>5</w:t>
            </w:r>
          </w:p>
        </w:tc>
        <w:tc>
          <w:tcPr>
            <w:tcW w:w="1238"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tcPr>
          <w:p w:rsidR="00354256" w:rsidRPr="00C71719" w:rsidRDefault="00354256" w:rsidP="003B0D6D">
            <w:pPr>
              <w:spacing w:line="276" w:lineRule="auto"/>
              <w:jc w:val="center"/>
              <w:rPr>
                <w:rFonts w:ascii="Tahoma" w:hAnsi="Tahoma" w:cs="Tahoma"/>
                <w:sz w:val="22"/>
                <w:szCs w:val="22"/>
                <w:lang w:val="id-ID"/>
              </w:rPr>
            </w:pPr>
            <w:r w:rsidRPr="00C71719">
              <w:rPr>
                <w:rFonts w:ascii="Tahoma" w:hAnsi="Tahoma" w:cs="Tahoma"/>
                <w:sz w:val="22"/>
                <w:szCs w:val="22"/>
                <w:lang w:val="id-ID"/>
              </w:rPr>
              <w:t>6</w:t>
            </w:r>
          </w:p>
        </w:tc>
      </w:tr>
      <w:tr w:rsidR="00354256" w:rsidRPr="00C71719" w:rsidTr="00234EF0">
        <w:trPr>
          <w:cantSplit/>
          <w:trHeight w:val="2169"/>
        </w:trPr>
        <w:tc>
          <w:tcPr>
            <w:tcW w:w="623" w:type="dxa"/>
            <w:tcBorders>
              <w:top w:val="nil"/>
              <w:left w:val="single" w:sz="4" w:space="0" w:color="00000A"/>
              <w:bottom w:val="single" w:sz="4" w:space="0" w:color="00000A"/>
              <w:right w:val="single" w:sz="4" w:space="0" w:color="00000A"/>
            </w:tcBorders>
            <w:shd w:val="clear" w:color="auto" w:fill="FFFFFF"/>
            <w:tcMar>
              <w:left w:w="103" w:type="dxa"/>
            </w:tcMar>
          </w:tcPr>
          <w:p w:rsidR="00354256" w:rsidRPr="007E309A" w:rsidRDefault="00354256" w:rsidP="003B0D6D">
            <w:pPr>
              <w:jc w:val="center"/>
              <w:rPr>
                <w:rFonts w:ascii="Tahoma" w:hAnsi="Tahoma" w:cs="Tahoma"/>
                <w:color w:val="000000"/>
                <w:sz w:val="20"/>
                <w:szCs w:val="22"/>
              </w:rPr>
            </w:pPr>
            <w:bookmarkStart w:id="0" w:name="_GoBack"/>
            <w:bookmarkEnd w:id="0"/>
            <w:r w:rsidRPr="007E309A">
              <w:rPr>
                <w:rFonts w:ascii="Tahoma" w:hAnsi="Tahoma" w:cs="Tahoma"/>
                <w:color w:val="000000"/>
                <w:sz w:val="20"/>
                <w:szCs w:val="22"/>
              </w:rPr>
              <w:t>1</w:t>
            </w:r>
          </w:p>
        </w:tc>
        <w:tc>
          <w:tcPr>
            <w:tcW w:w="1685" w:type="dxa"/>
            <w:tcBorders>
              <w:top w:val="nil"/>
              <w:left w:val="single" w:sz="4" w:space="0" w:color="00000A"/>
              <w:bottom w:val="single" w:sz="4" w:space="0" w:color="00000A"/>
              <w:right w:val="single" w:sz="4" w:space="0" w:color="00000A"/>
            </w:tcBorders>
            <w:shd w:val="clear" w:color="auto" w:fill="FFFFFF"/>
            <w:tcMar>
              <w:left w:w="103" w:type="dxa"/>
            </w:tcMar>
          </w:tcPr>
          <w:p w:rsidR="00354256" w:rsidRPr="007E309A" w:rsidRDefault="00354256" w:rsidP="00354256">
            <w:pPr>
              <w:rPr>
                <w:rFonts w:ascii="Tahoma" w:hAnsi="Tahoma" w:cs="Tahoma"/>
                <w:color w:val="000000"/>
                <w:sz w:val="20"/>
                <w:szCs w:val="22"/>
              </w:rPr>
            </w:pPr>
            <w:r w:rsidRPr="007E309A">
              <w:rPr>
                <w:rFonts w:ascii="Tahoma" w:hAnsi="Tahoma" w:cs="Tahoma"/>
                <w:sz w:val="20"/>
                <w:szCs w:val="22"/>
              </w:rPr>
              <w:t>Me</w:t>
            </w:r>
            <w:r w:rsidRPr="007E309A">
              <w:rPr>
                <w:rFonts w:ascii="Tahoma" w:hAnsi="Tahoma" w:cs="Tahoma"/>
                <w:sz w:val="20"/>
                <w:szCs w:val="22"/>
                <w:lang w:val="id-ID"/>
              </w:rPr>
              <w:t xml:space="preserve">ningkatnya </w:t>
            </w:r>
            <w:r w:rsidRPr="007E309A">
              <w:rPr>
                <w:rFonts w:ascii="Tahoma" w:hAnsi="Tahoma" w:cs="Tahoma"/>
                <w:sz w:val="20"/>
                <w:szCs w:val="22"/>
              </w:rPr>
              <w:t xml:space="preserve">Pelayanan Kepegawaian </w:t>
            </w:r>
          </w:p>
        </w:tc>
        <w:tc>
          <w:tcPr>
            <w:tcW w:w="2393" w:type="dxa"/>
            <w:tcBorders>
              <w:top w:val="nil"/>
              <w:left w:val="single" w:sz="4" w:space="0" w:color="00000A"/>
              <w:bottom w:val="single" w:sz="4" w:space="0" w:color="00000A"/>
              <w:right w:val="single" w:sz="4" w:space="0" w:color="00000A"/>
            </w:tcBorders>
            <w:shd w:val="clear" w:color="auto" w:fill="FFFFFF"/>
            <w:tcMar>
              <w:left w:w="103" w:type="dxa"/>
            </w:tcMar>
          </w:tcPr>
          <w:p w:rsidR="00354256" w:rsidRPr="007E309A" w:rsidRDefault="00354256" w:rsidP="00945099">
            <w:pPr>
              <w:pStyle w:val="ListParagraph"/>
              <w:numPr>
                <w:ilvl w:val="0"/>
                <w:numId w:val="22"/>
              </w:numPr>
              <w:spacing w:line="276" w:lineRule="auto"/>
              <w:ind w:left="360"/>
              <w:rPr>
                <w:rFonts w:ascii="Tahoma" w:hAnsi="Tahoma" w:cs="Tahoma"/>
                <w:color w:val="000000"/>
                <w:sz w:val="20"/>
                <w:szCs w:val="22"/>
              </w:rPr>
            </w:pPr>
            <w:r w:rsidRPr="007E309A">
              <w:rPr>
                <w:rFonts w:ascii="Tahoma" w:hAnsi="Tahoma" w:cs="Tahoma"/>
                <w:color w:val="000000"/>
                <w:sz w:val="20"/>
                <w:szCs w:val="22"/>
                <w:lang w:eastAsia="id-ID"/>
              </w:rPr>
              <w:t>Nilai Indeks Kepuasan Masyarakat</w:t>
            </w:r>
          </w:p>
          <w:p w:rsidR="00234EF0" w:rsidRPr="007E309A" w:rsidRDefault="00354256" w:rsidP="00BA4D40">
            <w:pPr>
              <w:pStyle w:val="ListParagraph"/>
              <w:numPr>
                <w:ilvl w:val="0"/>
                <w:numId w:val="22"/>
              </w:numPr>
              <w:spacing w:line="276" w:lineRule="auto"/>
              <w:ind w:left="360"/>
              <w:rPr>
                <w:rFonts w:ascii="Tahoma" w:hAnsi="Tahoma" w:cs="Tahoma"/>
                <w:sz w:val="20"/>
                <w:szCs w:val="22"/>
                <w:lang w:val="id-ID"/>
              </w:rPr>
            </w:pPr>
            <w:r w:rsidRPr="007E309A">
              <w:rPr>
                <w:rFonts w:ascii="Tahoma" w:hAnsi="Tahoma" w:cs="Tahoma"/>
                <w:color w:val="000000"/>
                <w:sz w:val="20"/>
                <w:szCs w:val="22"/>
                <w:lang w:val="id-ID" w:eastAsia="id-ID"/>
              </w:rPr>
              <w:t xml:space="preserve">Persentase </w:t>
            </w:r>
            <w:r w:rsidRPr="007E309A">
              <w:rPr>
                <w:rFonts w:ascii="Tahoma" w:hAnsi="Tahoma" w:cs="Tahoma"/>
                <w:color w:val="000000"/>
                <w:sz w:val="20"/>
                <w:szCs w:val="22"/>
                <w:lang w:eastAsia="id-ID"/>
              </w:rPr>
              <w:t>Layanan Administrasi kepegawaian yang dilaksanakan tepat waktu</w:t>
            </w:r>
          </w:p>
        </w:tc>
        <w:tc>
          <w:tcPr>
            <w:tcW w:w="1170" w:type="dxa"/>
            <w:tcBorders>
              <w:top w:val="nil"/>
              <w:left w:val="single" w:sz="4" w:space="0" w:color="00000A"/>
              <w:bottom w:val="single" w:sz="4" w:space="0" w:color="00000A"/>
              <w:right w:val="single" w:sz="4" w:space="0" w:color="00000A"/>
            </w:tcBorders>
            <w:shd w:val="clear" w:color="auto" w:fill="FFFFFF"/>
            <w:tcMar>
              <w:left w:w="103" w:type="dxa"/>
            </w:tcMar>
          </w:tcPr>
          <w:p w:rsidR="00354256" w:rsidRPr="007E309A" w:rsidRDefault="00D40697" w:rsidP="003B0D6D">
            <w:pPr>
              <w:spacing w:line="276" w:lineRule="auto"/>
              <w:jc w:val="center"/>
              <w:rPr>
                <w:rFonts w:ascii="Tahoma" w:hAnsi="Tahoma" w:cs="Tahoma"/>
                <w:sz w:val="20"/>
                <w:szCs w:val="22"/>
              </w:rPr>
            </w:pPr>
            <w:r w:rsidRPr="007E309A">
              <w:rPr>
                <w:rFonts w:ascii="Tahoma" w:hAnsi="Tahoma" w:cs="Tahoma"/>
                <w:sz w:val="20"/>
                <w:szCs w:val="22"/>
              </w:rPr>
              <w:t>90</w:t>
            </w:r>
            <w:r w:rsidR="0043136F" w:rsidRPr="007E309A">
              <w:rPr>
                <w:rFonts w:ascii="Tahoma" w:hAnsi="Tahoma" w:cs="Tahoma"/>
                <w:sz w:val="20"/>
                <w:szCs w:val="22"/>
              </w:rPr>
              <w:t>,00</w:t>
            </w:r>
            <w:r w:rsidR="00354256" w:rsidRPr="007E309A">
              <w:rPr>
                <w:rFonts w:ascii="Tahoma" w:hAnsi="Tahoma" w:cs="Tahoma"/>
                <w:sz w:val="20"/>
                <w:szCs w:val="22"/>
              </w:rPr>
              <w:t xml:space="preserve"> %</w:t>
            </w:r>
          </w:p>
          <w:p w:rsidR="00354256" w:rsidRPr="007E309A" w:rsidRDefault="00354256" w:rsidP="003B0D6D">
            <w:pPr>
              <w:spacing w:line="276" w:lineRule="auto"/>
              <w:jc w:val="center"/>
              <w:rPr>
                <w:rFonts w:ascii="Tahoma" w:hAnsi="Tahoma" w:cs="Tahoma"/>
                <w:sz w:val="20"/>
                <w:szCs w:val="22"/>
              </w:rPr>
            </w:pPr>
          </w:p>
          <w:p w:rsidR="00C71719" w:rsidRPr="007E309A" w:rsidRDefault="00C71719" w:rsidP="003B0D6D">
            <w:pPr>
              <w:spacing w:line="276" w:lineRule="auto"/>
              <w:jc w:val="center"/>
              <w:rPr>
                <w:rFonts w:ascii="Tahoma" w:hAnsi="Tahoma" w:cs="Tahoma"/>
                <w:sz w:val="20"/>
                <w:szCs w:val="22"/>
              </w:rPr>
            </w:pPr>
          </w:p>
          <w:p w:rsidR="00354256" w:rsidRPr="007E309A" w:rsidRDefault="00354256" w:rsidP="003B0D6D">
            <w:pPr>
              <w:spacing w:line="276" w:lineRule="auto"/>
              <w:jc w:val="center"/>
              <w:rPr>
                <w:rFonts w:ascii="Tahoma" w:hAnsi="Tahoma" w:cs="Tahoma"/>
                <w:sz w:val="20"/>
                <w:szCs w:val="22"/>
              </w:rPr>
            </w:pPr>
            <w:r w:rsidRPr="007E309A">
              <w:rPr>
                <w:rFonts w:ascii="Tahoma" w:hAnsi="Tahoma" w:cs="Tahoma"/>
                <w:sz w:val="20"/>
                <w:szCs w:val="22"/>
              </w:rPr>
              <w:t>9</w:t>
            </w:r>
            <w:r w:rsidR="00193EB9">
              <w:rPr>
                <w:rFonts w:ascii="Tahoma" w:hAnsi="Tahoma" w:cs="Tahoma"/>
                <w:sz w:val="20"/>
                <w:szCs w:val="22"/>
              </w:rPr>
              <w:t>2</w:t>
            </w:r>
            <w:r w:rsidR="0043136F" w:rsidRPr="007E309A">
              <w:rPr>
                <w:rFonts w:ascii="Tahoma" w:hAnsi="Tahoma" w:cs="Tahoma"/>
                <w:sz w:val="20"/>
                <w:szCs w:val="22"/>
              </w:rPr>
              <w:t>,00</w:t>
            </w:r>
            <w:r w:rsidRPr="007E309A">
              <w:rPr>
                <w:rFonts w:ascii="Tahoma" w:hAnsi="Tahoma" w:cs="Tahoma"/>
                <w:sz w:val="20"/>
                <w:szCs w:val="22"/>
              </w:rPr>
              <w:t>%</w:t>
            </w:r>
          </w:p>
          <w:p w:rsidR="00354256" w:rsidRPr="007E309A" w:rsidRDefault="00354256" w:rsidP="003B0D6D">
            <w:pPr>
              <w:spacing w:line="276" w:lineRule="auto"/>
              <w:jc w:val="center"/>
              <w:rPr>
                <w:rFonts w:ascii="Tahoma" w:hAnsi="Tahoma" w:cs="Tahoma"/>
                <w:sz w:val="20"/>
                <w:szCs w:val="22"/>
              </w:rPr>
            </w:pPr>
          </w:p>
          <w:p w:rsidR="00354256" w:rsidRPr="007E309A" w:rsidRDefault="00354256" w:rsidP="00036E45">
            <w:pPr>
              <w:spacing w:line="276" w:lineRule="auto"/>
              <w:jc w:val="center"/>
              <w:rPr>
                <w:rFonts w:ascii="Tahoma" w:hAnsi="Tahoma" w:cs="Tahoma"/>
                <w:sz w:val="20"/>
                <w:szCs w:val="22"/>
              </w:rPr>
            </w:pPr>
          </w:p>
        </w:tc>
        <w:tc>
          <w:tcPr>
            <w:tcW w:w="979" w:type="dxa"/>
            <w:tcBorders>
              <w:top w:val="nil"/>
              <w:left w:val="single" w:sz="4" w:space="0" w:color="00000A"/>
              <w:bottom w:val="single" w:sz="4" w:space="0" w:color="00000A"/>
              <w:right w:val="single" w:sz="4" w:space="0" w:color="00000A"/>
            </w:tcBorders>
            <w:shd w:val="clear" w:color="auto" w:fill="FFFFFF"/>
            <w:tcMar>
              <w:left w:w="103" w:type="dxa"/>
            </w:tcMar>
          </w:tcPr>
          <w:p w:rsidR="00354256" w:rsidRPr="007E309A" w:rsidRDefault="00AC4516" w:rsidP="003B0D6D">
            <w:pPr>
              <w:spacing w:line="276" w:lineRule="auto"/>
              <w:jc w:val="center"/>
              <w:rPr>
                <w:rFonts w:ascii="Tahoma" w:hAnsi="Tahoma" w:cs="Tahoma"/>
                <w:sz w:val="20"/>
                <w:szCs w:val="22"/>
                <w:lang w:val="id-ID"/>
              </w:rPr>
            </w:pPr>
            <w:r w:rsidRPr="007E309A">
              <w:rPr>
                <w:rFonts w:ascii="Tahoma" w:hAnsi="Tahoma" w:cs="Tahoma"/>
                <w:sz w:val="20"/>
                <w:szCs w:val="22"/>
              </w:rPr>
              <w:t>84,65</w:t>
            </w:r>
            <w:r w:rsidR="00B27C2B" w:rsidRPr="007E309A">
              <w:rPr>
                <w:rFonts w:ascii="Tahoma" w:hAnsi="Tahoma" w:cs="Tahoma"/>
                <w:sz w:val="20"/>
                <w:szCs w:val="22"/>
                <w:lang w:val="id-ID"/>
              </w:rPr>
              <w:t>%</w:t>
            </w:r>
          </w:p>
          <w:p w:rsidR="00B27C2B" w:rsidRPr="007E309A" w:rsidRDefault="00B27C2B" w:rsidP="003B0D6D">
            <w:pPr>
              <w:spacing w:line="276" w:lineRule="auto"/>
              <w:jc w:val="center"/>
              <w:rPr>
                <w:rFonts w:ascii="Tahoma" w:hAnsi="Tahoma" w:cs="Tahoma"/>
                <w:sz w:val="20"/>
                <w:szCs w:val="22"/>
                <w:lang w:val="id-ID"/>
              </w:rPr>
            </w:pPr>
          </w:p>
          <w:p w:rsidR="00C71719" w:rsidRPr="007E309A" w:rsidRDefault="00C71719" w:rsidP="003B0D6D">
            <w:pPr>
              <w:spacing w:line="276" w:lineRule="auto"/>
              <w:jc w:val="center"/>
              <w:rPr>
                <w:rFonts w:ascii="Tahoma" w:hAnsi="Tahoma" w:cs="Tahoma"/>
                <w:sz w:val="20"/>
                <w:szCs w:val="22"/>
                <w:lang w:val="id-ID"/>
              </w:rPr>
            </w:pPr>
          </w:p>
          <w:p w:rsidR="00B27C2B" w:rsidRPr="007E309A" w:rsidRDefault="00D40697" w:rsidP="003B0D6D">
            <w:pPr>
              <w:spacing w:line="276" w:lineRule="auto"/>
              <w:jc w:val="center"/>
              <w:rPr>
                <w:rFonts w:ascii="Tahoma" w:hAnsi="Tahoma" w:cs="Tahoma"/>
                <w:color w:val="auto"/>
                <w:sz w:val="20"/>
                <w:szCs w:val="22"/>
                <w:lang w:val="id-ID"/>
              </w:rPr>
            </w:pPr>
            <w:r w:rsidRPr="007E309A">
              <w:rPr>
                <w:rFonts w:ascii="Tahoma" w:hAnsi="Tahoma" w:cs="Tahoma"/>
                <w:color w:val="auto"/>
                <w:sz w:val="20"/>
                <w:szCs w:val="22"/>
              </w:rPr>
              <w:t>97,79</w:t>
            </w:r>
            <w:r w:rsidR="00B27C2B" w:rsidRPr="007E309A">
              <w:rPr>
                <w:rFonts w:ascii="Tahoma" w:hAnsi="Tahoma" w:cs="Tahoma"/>
                <w:color w:val="auto"/>
                <w:sz w:val="20"/>
                <w:szCs w:val="22"/>
                <w:lang w:val="id-ID"/>
              </w:rPr>
              <w:t>%</w:t>
            </w:r>
          </w:p>
        </w:tc>
        <w:tc>
          <w:tcPr>
            <w:tcW w:w="1238" w:type="dxa"/>
            <w:tcBorders>
              <w:top w:val="nil"/>
              <w:left w:val="single" w:sz="4" w:space="0" w:color="00000A"/>
              <w:bottom w:val="single" w:sz="4" w:space="0" w:color="00000A"/>
              <w:right w:val="single" w:sz="4" w:space="0" w:color="00000A"/>
            </w:tcBorders>
            <w:shd w:val="clear" w:color="auto" w:fill="FFFFFF"/>
            <w:tcMar>
              <w:left w:w="103" w:type="dxa"/>
            </w:tcMar>
          </w:tcPr>
          <w:p w:rsidR="00354256" w:rsidRPr="007E309A" w:rsidRDefault="009C6750" w:rsidP="003B0D6D">
            <w:pPr>
              <w:spacing w:line="276" w:lineRule="auto"/>
              <w:jc w:val="center"/>
              <w:rPr>
                <w:rFonts w:ascii="Tahoma" w:hAnsi="Tahoma" w:cs="Tahoma"/>
                <w:sz w:val="20"/>
                <w:szCs w:val="22"/>
                <w:lang w:val="id-ID"/>
              </w:rPr>
            </w:pPr>
            <w:r>
              <w:rPr>
                <w:rFonts w:ascii="Tahoma" w:hAnsi="Tahoma" w:cs="Tahoma"/>
                <w:sz w:val="20"/>
                <w:szCs w:val="22"/>
              </w:rPr>
              <w:t>94,06</w:t>
            </w:r>
            <w:r w:rsidR="00B27C2B" w:rsidRPr="007E309A">
              <w:rPr>
                <w:rFonts w:ascii="Tahoma" w:hAnsi="Tahoma" w:cs="Tahoma"/>
                <w:sz w:val="20"/>
                <w:szCs w:val="22"/>
                <w:lang w:val="id-ID"/>
              </w:rPr>
              <w:t>%</w:t>
            </w:r>
          </w:p>
          <w:p w:rsidR="00B27C2B" w:rsidRPr="007E309A" w:rsidRDefault="00B27C2B" w:rsidP="003B0D6D">
            <w:pPr>
              <w:spacing w:line="276" w:lineRule="auto"/>
              <w:jc w:val="center"/>
              <w:rPr>
                <w:rFonts w:ascii="Tahoma" w:hAnsi="Tahoma" w:cs="Tahoma"/>
                <w:sz w:val="20"/>
                <w:szCs w:val="22"/>
                <w:lang w:val="id-ID"/>
              </w:rPr>
            </w:pPr>
          </w:p>
          <w:p w:rsidR="00C71719" w:rsidRPr="007E309A" w:rsidRDefault="00C71719" w:rsidP="003B0D6D">
            <w:pPr>
              <w:spacing w:line="276" w:lineRule="auto"/>
              <w:jc w:val="center"/>
              <w:rPr>
                <w:rFonts w:ascii="Tahoma" w:hAnsi="Tahoma" w:cs="Tahoma"/>
                <w:sz w:val="20"/>
                <w:szCs w:val="22"/>
                <w:lang w:val="id-ID"/>
              </w:rPr>
            </w:pPr>
          </w:p>
          <w:p w:rsidR="00B27C2B" w:rsidRPr="007E309A" w:rsidRDefault="009C6750" w:rsidP="00234EF0">
            <w:pPr>
              <w:spacing w:line="276" w:lineRule="auto"/>
              <w:jc w:val="center"/>
              <w:rPr>
                <w:rFonts w:ascii="Tahoma" w:hAnsi="Tahoma" w:cs="Tahoma"/>
                <w:sz w:val="20"/>
                <w:szCs w:val="22"/>
                <w:lang w:val="id-ID"/>
              </w:rPr>
            </w:pPr>
            <w:r>
              <w:rPr>
                <w:rFonts w:ascii="Tahoma" w:hAnsi="Tahoma" w:cs="Tahoma"/>
                <w:sz w:val="20"/>
                <w:szCs w:val="22"/>
              </w:rPr>
              <w:t>106,29</w:t>
            </w:r>
            <w:r w:rsidR="00B27C2B" w:rsidRPr="007E309A">
              <w:rPr>
                <w:rFonts w:ascii="Tahoma" w:hAnsi="Tahoma" w:cs="Tahoma"/>
                <w:sz w:val="20"/>
                <w:szCs w:val="22"/>
                <w:lang w:val="id-ID"/>
              </w:rPr>
              <w:t>%</w:t>
            </w:r>
          </w:p>
        </w:tc>
      </w:tr>
      <w:tr w:rsidR="00354256" w:rsidRPr="00C71719" w:rsidTr="00C71719">
        <w:trPr>
          <w:cantSplit/>
          <w:trHeight w:val="608"/>
        </w:trPr>
        <w:tc>
          <w:tcPr>
            <w:tcW w:w="6852" w:type="dxa"/>
            <w:gridSpan w:val="5"/>
            <w:tcBorders>
              <w:top w:val="single" w:sz="4" w:space="0" w:color="00000A"/>
              <w:left w:val="single" w:sz="4" w:space="0" w:color="00000A"/>
              <w:bottom w:val="single" w:sz="4" w:space="0" w:color="00000A"/>
              <w:right w:val="single" w:sz="4" w:space="0" w:color="00000A"/>
            </w:tcBorders>
            <w:shd w:val="clear" w:color="auto" w:fill="FFC000"/>
            <w:tcMar>
              <w:left w:w="103" w:type="dxa"/>
            </w:tcMar>
          </w:tcPr>
          <w:p w:rsidR="00354256" w:rsidRDefault="00354256" w:rsidP="00354256">
            <w:pPr>
              <w:rPr>
                <w:rFonts w:ascii="Tahoma" w:hAnsi="Tahoma" w:cs="Tahoma"/>
                <w:b/>
                <w:bCs/>
                <w:sz w:val="22"/>
                <w:szCs w:val="22"/>
              </w:rPr>
            </w:pPr>
            <w:r w:rsidRPr="00C71719">
              <w:rPr>
                <w:rFonts w:ascii="Tahoma" w:hAnsi="Tahoma" w:cs="Tahoma"/>
                <w:b/>
                <w:bCs/>
                <w:sz w:val="22"/>
                <w:szCs w:val="22"/>
              </w:rPr>
              <w:t>Rata-rata prosentase capaian kinerja dalam upaya peningkatan kualitas pelayanan kepegawaian</w:t>
            </w:r>
          </w:p>
          <w:p w:rsidR="00C71719" w:rsidRPr="00C71719" w:rsidRDefault="00C71719" w:rsidP="00354256">
            <w:pPr>
              <w:rPr>
                <w:rFonts w:ascii="Tahoma" w:hAnsi="Tahoma" w:cs="Tahoma"/>
                <w:b/>
                <w:bCs/>
                <w:sz w:val="22"/>
                <w:szCs w:val="22"/>
              </w:rPr>
            </w:pPr>
          </w:p>
        </w:tc>
        <w:tc>
          <w:tcPr>
            <w:tcW w:w="1238"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tcPr>
          <w:p w:rsidR="00354256" w:rsidRPr="00C71719" w:rsidRDefault="009C6750" w:rsidP="00D40697">
            <w:pPr>
              <w:jc w:val="center"/>
              <w:rPr>
                <w:rFonts w:ascii="Tahoma" w:hAnsi="Tahoma" w:cs="Tahoma"/>
                <w:b/>
                <w:bCs/>
                <w:color w:val="auto"/>
                <w:sz w:val="22"/>
                <w:szCs w:val="22"/>
                <w:lang w:val="id-ID"/>
              </w:rPr>
            </w:pPr>
            <w:r>
              <w:rPr>
                <w:rFonts w:ascii="Tahoma" w:hAnsi="Tahoma" w:cs="Tahoma"/>
                <w:b/>
                <w:bCs/>
                <w:color w:val="auto"/>
                <w:sz w:val="22"/>
                <w:szCs w:val="22"/>
              </w:rPr>
              <w:t>100,18</w:t>
            </w:r>
            <w:r w:rsidR="00B27C2B" w:rsidRPr="00C71719">
              <w:rPr>
                <w:rFonts w:ascii="Tahoma" w:hAnsi="Tahoma" w:cs="Tahoma"/>
                <w:b/>
                <w:bCs/>
                <w:color w:val="auto"/>
                <w:sz w:val="22"/>
                <w:szCs w:val="22"/>
                <w:lang w:val="id-ID"/>
              </w:rPr>
              <w:t>%</w:t>
            </w:r>
          </w:p>
        </w:tc>
      </w:tr>
    </w:tbl>
    <w:p w:rsidR="009E5DCC" w:rsidRPr="009E5DCC" w:rsidRDefault="009E5DCC" w:rsidP="00CC6DBB">
      <w:pPr>
        <w:pStyle w:val="ListParagraph"/>
        <w:spacing w:line="480" w:lineRule="auto"/>
        <w:ind w:left="630"/>
        <w:jc w:val="both"/>
        <w:rPr>
          <w:rFonts w:ascii="Tahoma" w:hAnsi="Tahoma" w:cs="Tahoma"/>
          <w:color w:val="000000"/>
          <w:sz w:val="12"/>
          <w:szCs w:val="12"/>
        </w:rPr>
      </w:pPr>
    </w:p>
    <w:p w:rsidR="00AC4516" w:rsidRPr="00CC6DBB" w:rsidRDefault="00AC4516" w:rsidP="00CC6DBB">
      <w:pPr>
        <w:pStyle w:val="ListParagraph"/>
        <w:spacing w:line="480" w:lineRule="auto"/>
        <w:ind w:left="630"/>
        <w:jc w:val="both"/>
        <w:rPr>
          <w:rFonts w:ascii="Tahoma" w:hAnsi="Tahoma" w:cs="Tahoma"/>
          <w:color w:val="000000"/>
        </w:rPr>
      </w:pPr>
      <w:r>
        <w:rPr>
          <w:rFonts w:ascii="Tahoma" w:hAnsi="Tahoma" w:cs="Tahoma"/>
          <w:color w:val="000000"/>
          <w:lang w:val="id-ID"/>
        </w:rPr>
        <w:t xml:space="preserve">Dari pengukuran capaian kinerja </w:t>
      </w:r>
      <w:r>
        <w:rPr>
          <w:rFonts w:ascii="Tahoma" w:hAnsi="Tahoma" w:cs="Tahoma"/>
          <w:color w:val="000000"/>
        </w:rPr>
        <w:t xml:space="preserve">meningkatnya kualitas </w:t>
      </w:r>
      <w:r>
        <w:rPr>
          <w:rFonts w:ascii="Tahoma" w:hAnsi="Tahoma" w:cs="Tahoma"/>
        </w:rPr>
        <w:t>Pelayanan Kepegawaian</w:t>
      </w:r>
      <w:r w:rsidR="00BA4D40">
        <w:rPr>
          <w:rFonts w:ascii="Tahoma" w:hAnsi="Tahoma" w:cs="Tahoma"/>
        </w:rPr>
        <w:t xml:space="preserve"> </w:t>
      </w:r>
      <w:r>
        <w:rPr>
          <w:rFonts w:ascii="Tahoma" w:hAnsi="Tahoma" w:cs="Tahoma"/>
          <w:color w:val="000000"/>
        </w:rPr>
        <w:t xml:space="preserve">tahun 2018, untuk indikator </w:t>
      </w:r>
      <w:r>
        <w:rPr>
          <w:rFonts w:ascii="Tahoma" w:hAnsi="Tahoma" w:cs="Tahoma"/>
          <w:color w:val="000000"/>
          <w:lang w:val="id-ID"/>
        </w:rPr>
        <w:t>Nilai</w:t>
      </w:r>
      <w:r>
        <w:rPr>
          <w:rFonts w:ascii="Tahoma" w:hAnsi="Tahoma" w:cs="Tahoma"/>
          <w:color w:val="000000"/>
        </w:rPr>
        <w:t xml:space="preserve"> Indeks </w:t>
      </w:r>
      <w:r>
        <w:rPr>
          <w:rFonts w:ascii="Tahoma" w:hAnsi="Tahoma" w:cs="Tahoma"/>
          <w:color w:val="000000"/>
          <w:lang w:val="id-ID"/>
        </w:rPr>
        <w:t>Kepuasan</w:t>
      </w:r>
      <w:r>
        <w:rPr>
          <w:rFonts w:ascii="Tahoma" w:hAnsi="Tahoma" w:cs="Tahoma"/>
          <w:color w:val="000000"/>
        </w:rPr>
        <w:t xml:space="preserve"> Masyarakat (IKM), Badan Kepegawaian Daerah menargetkan sebesar </w:t>
      </w:r>
      <w:r w:rsidR="00193EB9">
        <w:rPr>
          <w:rFonts w:ascii="Tahoma" w:hAnsi="Tahoma" w:cs="Tahoma"/>
        </w:rPr>
        <w:t>90,</w:t>
      </w:r>
      <w:r>
        <w:rPr>
          <w:rFonts w:ascii="Tahoma" w:hAnsi="Tahoma" w:cs="Tahoma"/>
        </w:rPr>
        <w:t>00%</w:t>
      </w:r>
      <w:r>
        <w:rPr>
          <w:rFonts w:ascii="Tahoma" w:hAnsi="Tahoma" w:cs="Tahoma"/>
          <w:color w:val="000000"/>
        </w:rPr>
        <w:t xml:space="preserve"> dan terealisasi </w:t>
      </w:r>
      <w:r w:rsidR="009D7DDC">
        <w:rPr>
          <w:rFonts w:ascii="Tahoma" w:hAnsi="Tahoma" w:cs="Tahoma"/>
          <w:color w:val="000000"/>
        </w:rPr>
        <w:t>84,65</w:t>
      </w:r>
      <w:r>
        <w:rPr>
          <w:rFonts w:ascii="Tahoma" w:hAnsi="Tahoma" w:cs="Tahoma"/>
        </w:rPr>
        <w:t>%,</w:t>
      </w:r>
      <w:r>
        <w:rPr>
          <w:rFonts w:ascii="Tahoma" w:hAnsi="Tahoma" w:cs="Tahoma"/>
          <w:color w:val="000000"/>
        </w:rPr>
        <w:t xml:space="preserve">sehingga capaian kinerjanya yaitu </w:t>
      </w:r>
      <w:r w:rsidR="009D7DDC">
        <w:rPr>
          <w:rFonts w:ascii="Tahoma" w:hAnsi="Tahoma" w:cs="Tahoma"/>
        </w:rPr>
        <w:t>94,06</w:t>
      </w:r>
      <w:r>
        <w:rPr>
          <w:rFonts w:ascii="Tahoma" w:hAnsi="Tahoma" w:cs="Tahoma"/>
        </w:rPr>
        <w:t>%</w:t>
      </w:r>
      <w:r w:rsidR="00E53199">
        <w:rPr>
          <w:rFonts w:ascii="Tahoma" w:hAnsi="Tahoma" w:cs="Tahoma"/>
        </w:rPr>
        <w:t xml:space="preserve"> </w:t>
      </w:r>
      <w:r>
        <w:rPr>
          <w:rFonts w:ascii="Tahoma" w:hAnsi="Tahoma" w:cs="Tahoma"/>
        </w:rPr>
        <w:t xml:space="preserve">atau bermakna </w:t>
      </w:r>
      <w:r w:rsidR="009E5DCC">
        <w:rPr>
          <w:rFonts w:ascii="Tahoma" w:hAnsi="Tahoma" w:cs="Tahoma"/>
        </w:rPr>
        <w:t>progres</w:t>
      </w:r>
      <w:r>
        <w:rPr>
          <w:rFonts w:ascii="Tahoma" w:hAnsi="Tahoma" w:cs="Tahoma"/>
        </w:rPr>
        <w:t xml:space="preserve"> positif </w:t>
      </w:r>
      <w:r>
        <w:rPr>
          <w:rFonts w:ascii="Tahoma" w:hAnsi="Tahoma" w:cs="Tahoma"/>
          <w:color w:val="000000"/>
        </w:rPr>
        <w:t xml:space="preserve">dengan kategori </w:t>
      </w:r>
      <w:r>
        <w:rPr>
          <w:rFonts w:ascii="Tahoma" w:hAnsi="Tahoma" w:cs="Tahoma"/>
        </w:rPr>
        <w:t>“baik”.</w:t>
      </w:r>
      <w:r>
        <w:rPr>
          <w:rFonts w:ascii="Tahoma" w:hAnsi="Tahoma" w:cs="Tahoma"/>
          <w:color w:val="000000"/>
        </w:rPr>
        <w:t xml:space="preserve"> Sedang untuk ind</w:t>
      </w:r>
      <w:r w:rsidR="00193EB9">
        <w:rPr>
          <w:rFonts w:ascii="Tahoma" w:hAnsi="Tahoma" w:cs="Tahoma"/>
          <w:color w:val="000000"/>
        </w:rPr>
        <w:t>ik</w:t>
      </w:r>
      <w:r>
        <w:rPr>
          <w:rFonts w:ascii="Tahoma" w:hAnsi="Tahoma" w:cs="Tahoma"/>
          <w:color w:val="000000"/>
        </w:rPr>
        <w:t xml:space="preserve">ator </w:t>
      </w:r>
      <w:r>
        <w:rPr>
          <w:rFonts w:ascii="Tahoma" w:hAnsi="Tahoma" w:cs="Tahoma"/>
          <w:color w:val="000000"/>
          <w:lang w:val="id-ID" w:eastAsia="id-ID"/>
        </w:rPr>
        <w:t xml:space="preserve">Persentase </w:t>
      </w:r>
      <w:r>
        <w:rPr>
          <w:rFonts w:ascii="Tahoma" w:hAnsi="Tahoma" w:cs="Tahoma"/>
          <w:color w:val="000000"/>
          <w:lang w:eastAsia="id-ID"/>
        </w:rPr>
        <w:t>Layanan Administrasi kepegawaian yang dilaksanakan tep</w:t>
      </w:r>
      <w:r w:rsidR="00193EB9">
        <w:rPr>
          <w:rFonts w:ascii="Tahoma" w:hAnsi="Tahoma" w:cs="Tahoma"/>
          <w:color w:val="000000"/>
          <w:lang w:eastAsia="id-ID"/>
        </w:rPr>
        <w:t>at waktu menargetkan sebesar 92</w:t>
      </w:r>
      <w:proofErr w:type="gramStart"/>
      <w:r w:rsidR="00193EB9">
        <w:rPr>
          <w:rFonts w:ascii="Tahoma" w:hAnsi="Tahoma" w:cs="Tahoma"/>
          <w:color w:val="000000"/>
          <w:lang w:eastAsia="id-ID"/>
        </w:rPr>
        <w:t>,00</w:t>
      </w:r>
      <w:proofErr w:type="gramEnd"/>
      <w:r w:rsidR="00193EB9">
        <w:rPr>
          <w:rFonts w:ascii="Tahoma" w:hAnsi="Tahoma" w:cs="Tahoma"/>
          <w:color w:val="000000"/>
          <w:lang w:eastAsia="id-ID"/>
        </w:rPr>
        <w:t>% dan terealisasi 97,</w:t>
      </w:r>
      <w:r>
        <w:rPr>
          <w:rFonts w:ascii="Tahoma" w:hAnsi="Tahoma" w:cs="Tahoma"/>
          <w:color w:val="000000"/>
          <w:lang w:eastAsia="id-ID"/>
        </w:rPr>
        <w:t>79</w:t>
      </w:r>
      <w:r>
        <w:rPr>
          <w:rFonts w:ascii="Tahoma" w:hAnsi="Tahoma" w:cs="Tahoma"/>
          <w:lang w:eastAsia="id-ID"/>
        </w:rPr>
        <w:t xml:space="preserve">% sehingga capaian kinerjanya yaitu   </w:t>
      </w:r>
      <w:r w:rsidR="00193EB9">
        <w:rPr>
          <w:rFonts w:ascii="Tahoma" w:hAnsi="Tahoma" w:cs="Tahoma"/>
          <w:lang w:eastAsia="id-ID"/>
        </w:rPr>
        <w:t>106,29</w:t>
      </w:r>
      <w:r>
        <w:rPr>
          <w:rFonts w:ascii="Tahoma" w:hAnsi="Tahoma" w:cs="Tahoma"/>
          <w:lang w:val="id-ID" w:eastAsia="id-ID"/>
        </w:rPr>
        <w:t>%</w:t>
      </w:r>
      <w:r>
        <w:rPr>
          <w:rFonts w:ascii="Tahoma" w:hAnsi="Tahoma" w:cs="Tahoma"/>
        </w:rPr>
        <w:t xml:space="preserve"> atau bermakna progress positif</w:t>
      </w:r>
      <w:r w:rsidR="009E5DCC">
        <w:rPr>
          <w:rFonts w:ascii="Tahoma" w:hAnsi="Tahoma" w:cs="Tahoma"/>
        </w:rPr>
        <w:t xml:space="preserve"> </w:t>
      </w:r>
      <w:r w:rsidR="00CC6DBB">
        <w:rPr>
          <w:rFonts w:ascii="Tahoma" w:hAnsi="Tahoma" w:cs="Tahoma"/>
          <w:color w:val="000000"/>
        </w:rPr>
        <w:t>dengan kategori “sangat baik”.</w:t>
      </w:r>
    </w:p>
    <w:p w:rsidR="00AC4516" w:rsidRDefault="00AC4516" w:rsidP="00C921F5">
      <w:pPr>
        <w:pStyle w:val="ListParagraph"/>
        <w:spacing w:line="480" w:lineRule="auto"/>
        <w:ind w:left="630"/>
        <w:jc w:val="both"/>
        <w:rPr>
          <w:rFonts w:ascii="Tahoma" w:hAnsi="Tahoma" w:cs="Tahoma"/>
        </w:rPr>
      </w:pPr>
      <w:r>
        <w:rPr>
          <w:rFonts w:ascii="Tahoma" w:hAnsi="Tahoma" w:cs="Tahoma"/>
          <w:lang w:val="id-ID"/>
        </w:rPr>
        <w:t>P</w:t>
      </w:r>
      <w:r>
        <w:rPr>
          <w:rFonts w:ascii="Tahoma" w:hAnsi="Tahoma" w:cs="Tahoma"/>
        </w:rPr>
        <w:t xml:space="preserve">ada Revisi Renstra Badan Kepegawaian </w:t>
      </w:r>
      <w:r w:rsidR="003A1248">
        <w:rPr>
          <w:rFonts w:ascii="Tahoma" w:hAnsi="Tahoma" w:cs="Tahoma"/>
        </w:rPr>
        <w:t>Daerah Provinsi Sumatera Barat T</w:t>
      </w:r>
      <w:r>
        <w:rPr>
          <w:rFonts w:ascii="Tahoma" w:hAnsi="Tahoma" w:cs="Tahoma"/>
        </w:rPr>
        <w:t xml:space="preserve">ahun 2016-2021, indikator-indikator terhadap pencapaian sasaran persentase meningkatkan kualitas pelayanan </w:t>
      </w:r>
      <w:r w:rsidR="00160D7A">
        <w:rPr>
          <w:rFonts w:ascii="Tahoma" w:hAnsi="Tahoma" w:cs="Tahoma"/>
        </w:rPr>
        <w:t>Badan Kepegawaian Daerah</w:t>
      </w:r>
      <w:r>
        <w:rPr>
          <w:rFonts w:ascii="Tahoma" w:hAnsi="Tahoma" w:cs="Tahoma"/>
        </w:rPr>
        <w:t xml:space="preserve"> telah dilahirkan, untuk itu sedapatnya diupayakan langkah percepatan pencapaian sasaran melalui peningkatan sarana prasarana dan sumber daya </w:t>
      </w:r>
      <w:r>
        <w:rPr>
          <w:rFonts w:ascii="Tahoma" w:hAnsi="Tahoma" w:cs="Tahoma"/>
        </w:rPr>
        <w:lastRenderedPageBreak/>
        <w:t xml:space="preserve">aparatur yang memadai untuk mencapai targetnya. </w:t>
      </w:r>
      <w:proofErr w:type="gramStart"/>
      <w:r>
        <w:rPr>
          <w:rFonts w:ascii="Tahoma" w:hAnsi="Tahoma" w:cs="Tahoma"/>
        </w:rPr>
        <w:t>Sedangkan indikator ini bukan indikator yang ditetapkan nasional, sehingga tidak dapat dibandingkan pencapaiannya.</w:t>
      </w:r>
      <w:proofErr w:type="gramEnd"/>
    </w:p>
    <w:p w:rsidR="00AC4516" w:rsidRDefault="00AC4516" w:rsidP="00652311">
      <w:pPr>
        <w:pStyle w:val="ListParagraph"/>
        <w:spacing w:line="480" w:lineRule="auto"/>
        <w:ind w:left="630"/>
        <w:jc w:val="both"/>
        <w:rPr>
          <w:rFonts w:ascii="Tahoma" w:hAnsi="Tahoma" w:cs="Tahoma"/>
        </w:rPr>
      </w:pPr>
      <w:r>
        <w:rPr>
          <w:rFonts w:ascii="Tahoma" w:hAnsi="Tahoma" w:cs="Tahoma"/>
        </w:rPr>
        <w:t>Berdasarkan sasaran “Me</w:t>
      </w:r>
      <w:r>
        <w:rPr>
          <w:rFonts w:ascii="Tahoma" w:hAnsi="Tahoma" w:cs="Tahoma"/>
          <w:lang w:val="id-ID"/>
        </w:rPr>
        <w:t xml:space="preserve">ningkatnya </w:t>
      </w:r>
      <w:r>
        <w:rPr>
          <w:rFonts w:ascii="Tahoma" w:hAnsi="Tahoma" w:cs="Tahoma"/>
        </w:rPr>
        <w:t>kualitas Pelayanan Kepegawaian”, upaya Badan Kepegawaian Daerah untuk mencapai sasaran tersebut diatas didukung melalui kegiatan-kegiatan sebagai berikut:</w:t>
      </w:r>
    </w:p>
    <w:tbl>
      <w:tblPr>
        <w:tblW w:w="8100" w:type="dxa"/>
        <w:tblInd w:w="797" w:type="dxa"/>
        <w:tblLook w:val="04A0" w:firstRow="1" w:lastRow="0" w:firstColumn="1" w:lastColumn="0" w:noHBand="0" w:noVBand="1"/>
      </w:tblPr>
      <w:tblGrid>
        <w:gridCol w:w="480"/>
        <w:gridCol w:w="7620"/>
      </w:tblGrid>
      <w:tr w:rsidR="007E309A" w:rsidRPr="007E309A" w:rsidTr="00652311">
        <w:trPr>
          <w:trHeight w:val="315"/>
        </w:trPr>
        <w:tc>
          <w:tcPr>
            <w:tcW w:w="480" w:type="dxa"/>
            <w:tcBorders>
              <w:top w:val="nil"/>
              <w:left w:val="nil"/>
              <w:bottom w:val="nil"/>
              <w:right w:val="nil"/>
            </w:tcBorders>
            <w:shd w:val="clear" w:color="auto" w:fill="auto"/>
            <w:noWrap/>
            <w:vAlign w:val="bottom"/>
            <w:hideMark/>
          </w:tcPr>
          <w:p w:rsidR="007E309A" w:rsidRPr="007E309A" w:rsidRDefault="007E309A" w:rsidP="00652311">
            <w:pPr>
              <w:suppressAutoHyphens w:val="0"/>
              <w:spacing w:line="480" w:lineRule="auto"/>
              <w:jc w:val="right"/>
              <w:rPr>
                <w:rFonts w:ascii="Tahoma" w:hAnsi="Tahoma" w:cs="Tahoma"/>
                <w:color w:val="000000"/>
              </w:rPr>
            </w:pPr>
            <w:r w:rsidRPr="007E309A">
              <w:rPr>
                <w:rFonts w:ascii="Tahoma" w:hAnsi="Tahoma" w:cs="Tahoma"/>
                <w:color w:val="000000"/>
              </w:rPr>
              <w:t>1</w:t>
            </w:r>
          </w:p>
        </w:tc>
        <w:tc>
          <w:tcPr>
            <w:tcW w:w="7620" w:type="dxa"/>
            <w:tcBorders>
              <w:top w:val="nil"/>
              <w:left w:val="nil"/>
              <w:bottom w:val="nil"/>
              <w:right w:val="nil"/>
            </w:tcBorders>
            <w:shd w:val="clear" w:color="auto" w:fill="auto"/>
            <w:noWrap/>
            <w:vAlign w:val="bottom"/>
            <w:hideMark/>
          </w:tcPr>
          <w:p w:rsidR="007E309A" w:rsidRPr="007E309A" w:rsidRDefault="007E309A" w:rsidP="00652311">
            <w:pPr>
              <w:suppressAutoHyphens w:val="0"/>
              <w:spacing w:line="480" w:lineRule="auto"/>
              <w:rPr>
                <w:rFonts w:ascii="Tahoma" w:hAnsi="Tahoma" w:cs="Tahoma"/>
                <w:color w:val="000000"/>
              </w:rPr>
            </w:pPr>
            <w:r w:rsidRPr="007E309A">
              <w:rPr>
                <w:rFonts w:ascii="Tahoma" w:hAnsi="Tahoma" w:cs="Tahoma"/>
                <w:color w:val="000000"/>
              </w:rPr>
              <w:t xml:space="preserve">Survey Kepuasan Masyarakat                                     </w:t>
            </w:r>
          </w:p>
        </w:tc>
      </w:tr>
      <w:tr w:rsidR="007E309A" w:rsidRPr="007E309A" w:rsidTr="00652311">
        <w:trPr>
          <w:trHeight w:val="315"/>
        </w:trPr>
        <w:tc>
          <w:tcPr>
            <w:tcW w:w="480" w:type="dxa"/>
            <w:tcBorders>
              <w:top w:val="nil"/>
              <w:left w:val="nil"/>
              <w:bottom w:val="nil"/>
              <w:right w:val="nil"/>
            </w:tcBorders>
            <w:shd w:val="clear" w:color="auto" w:fill="auto"/>
            <w:noWrap/>
            <w:vAlign w:val="bottom"/>
            <w:hideMark/>
          </w:tcPr>
          <w:p w:rsidR="007E309A" w:rsidRPr="007E309A" w:rsidRDefault="007E309A" w:rsidP="00652311">
            <w:pPr>
              <w:suppressAutoHyphens w:val="0"/>
              <w:spacing w:line="480" w:lineRule="auto"/>
              <w:jc w:val="right"/>
              <w:rPr>
                <w:rFonts w:ascii="Tahoma" w:hAnsi="Tahoma" w:cs="Tahoma"/>
                <w:color w:val="000000"/>
              </w:rPr>
            </w:pPr>
            <w:r w:rsidRPr="007E309A">
              <w:rPr>
                <w:rFonts w:ascii="Tahoma" w:hAnsi="Tahoma" w:cs="Tahoma"/>
                <w:color w:val="000000"/>
              </w:rPr>
              <w:t>2</w:t>
            </w:r>
          </w:p>
        </w:tc>
        <w:tc>
          <w:tcPr>
            <w:tcW w:w="7620" w:type="dxa"/>
            <w:tcBorders>
              <w:top w:val="nil"/>
              <w:left w:val="nil"/>
              <w:bottom w:val="nil"/>
              <w:right w:val="nil"/>
            </w:tcBorders>
            <w:shd w:val="clear" w:color="auto" w:fill="auto"/>
            <w:noWrap/>
            <w:vAlign w:val="bottom"/>
            <w:hideMark/>
          </w:tcPr>
          <w:p w:rsidR="007E309A" w:rsidRPr="007E309A" w:rsidRDefault="007E309A" w:rsidP="00652311">
            <w:pPr>
              <w:suppressAutoHyphens w:val="0"/>
              <w:spacing w:line="480" w:lineRule="auto"/>
              <w:rPr>
                <w:rFonts w:ascii="Tahoma" w:hAnsi="Tahoma" w:cs="Tahoma"/>
                <w:color w:val="000000"/>
              </w:rPr>
            </w:pPr>
            <w:r w:rsidRPr="007E309A">
              <w:rPr>
                <w:rFonts w:ascii="Tahoma" w:hAnsi="Tahoma" w:cs="Tahoma"/>
                <w:color w:val="000000"/>
              </w:rPr>
              <w:t xml:space="preserve">Pengelolaan administrasi status kepegawaian                                    </w:t>
            </w:r>
          </w:p>
        </w:tc>
      </w:tr>
      <w:tr w:rsidR="007E309A" w:rsidRPr="007E309A" w:rsidTr="00652311">
        <w:trPr>
          <w:trHeight w:val="315"/>
        </w:trPr>
        <w:tc>
          <w:tcPr>
            <w:tcW w:w="480" w:type="dxa"/>
            <w:tcBorders>
              <w:top w:val="nil"/>
              <w:left w:val="nil"/>
              <w:bottom w:val="nil"/>
              <w:right w:val="nil"/>
            </w:tcBorders>
            <w:shd w:val="clear" w:color="auto" w:fill="auto"/>
            <w:noWrap/>
            <w:vAlign w:val="bottom"/>
            <w:hideMark/>
          </w:tcPr>
          <w:p w:rsidR="007E309A" w:rsidRPr="007E309A" w:rsidRDefault="007E309A" w:rsidP="00652311">
            <w:pPr>
              <w:suppressAutoHyphens w:val="0"/>
              <w:spacing w:line="480" w:lineRule="auto"/>
              <w:jc w:val="right"/>
              <w:rPr>
                <w:rFonts w:ascii="Tahoma" w:hAnsi="Tahoma" w:cs="Tahoma"/>
                <w:color w:val="000000"/>
              </w:rPr>
            </w:pPr>
            <w:r w:rsidRPr="007E309A">
              <w:rPr>
                <w:rFonts w:ascii="Tahoma" w:hAnsi="Tahoma" w:cs="Tahoma"/>
                <w:color w:val="000000"/>
              </w:rPr>
              <w:t>3</w:t>
            </w:r>
          </w:p>
        </w:tc>
        <w:tc>
          <w:tcPr>
            <w:tcW w:w="7620" w:type="dxa"/>
            <w:tcBorders>
              <w:top w:val="nil"/>
              <w:left w:val="nil"/>
              <w:bottom w:val="nil"/>
              <w:right w:val="nil"/>
            </w:tcBorders>
            <w:shd w:val="clear" w:color="auto" w:fill="auto"/>
            <w:noWrap/>
            <w:vAlign w:val="bottom"/>
            <w:hideMark/>
          </w:tcPr>
          <w:p w:rsidR="007E309A" w:rsidRPr="007E309A" w:rsidRDefault="007E309A" w:rsidP="00652311">
            <w:pPr>
              <w:suppressAutoHyphens w:val="0"/>
              <w:spacing w:line="480" w:lineRule="auto"/>
              <w:rPr>
                <w:rFonts w:ascii="Tahoma" w:hAnsi="Tahoma" w:cs="Tahoma"/>
                <w:color w:val="000000"/>
              </w:rPr>
            </w:pPr>
            <w:r w:rsidRPr="007E309A">
              <w:rPr>
                <w:rFonts w:ascii="Tahoma" w:hAnsi="Tahoma" w:cs="Tahoma"/>
                <w:color w:val="000000"/>
              </w:rPr>
              <w:t xml:space="preserve">Standar Pelayanan Kepegawaian                                                      </w:t>
            </w:r>
          </w:p>
        </w:tc>
      </w:tr>
      <w:tr w:rsidR="007E309A" w:rsidRPr="007E309A" w:rsidTr="00652311">
        <w:trPr>
          <w:trHeight w:val="315"/>
        </w:trPr>
        <w:tc>
          <w:tcPr>
            <w:tcW w:w="480" w:type="dxa"/>
            <w:tcBorders>
              <w:top w:val="nil"/>
              <w:left w:val="nil"/>
              <w:bottom w:val="nil"/>
              <w:right w:val="nil"/>
            </w:tcBorders>
            <w:shd w:val="clear" w:color="auto" w:fill="auto"/>
            <w:noWrap/>
            <w:vAlign w:val="bottom"/>
            <w:hideMark/>
          </w:tcPr>
          <w:p w:rsidR="007E309A" w:rsidRPr="007E309A" w:rsidRDefault="007E309A" w:rsidP="00652311">
            <w:pPr>
              <w:suppressAutoHyphens w:val="0"/>
              <w:spacing w:line="480" w:lineRule="auto"/>
              <w:jc w:val="right"/>
              <w:rPr>
                <w:rFonts w:ascii="Tahoma" w:hAnsi="Tahoma" w:cs="Tahoma"/>
                <w:color w:val="000000"/>
              </w:rPr>
            </w:pPr>
            <w:r w:rsidRPr="007E309A">
              <w:rPr>
                <w:rFonts w:ascii="Tahoma" w:hAnsi="Tahoma" w:cs="Tahoma"/>
                <w:color w:val="000000"/>
              </w:rPr>
              <w:t>4</w:t>
            </w:r>
          </w:p>
        </w:tc>
        <w:tc>
          <w:tcPr>
            <w:tcW w:w="7620" w:type="dxa"/>
            <w:tcBorders>
              <w:top w:val="nil"/>
              <w:left w:val="nil"/>
              <w:bottom w:val="nil"/>
              <w:right w:val="nil"/>
            </w:tcBorders>
            <w:shd w:val="clear" w:color="auto" w:fill="auto"/>
            <w:noWrap/>
            <w:vAlign w:val="bottom"/>
            <w:hideMark/>
          </w:tcPr>
          <w:p w:rsidR="007E309A" w:rsidRPr="007E309A" w:rsidRDefault="007E309A" w:rsidP="00652311">
            <w:pPr>
              <w:suppressAutoHyphens w:val="0"/>
              <w:spacing w:line="480" w:lineRule="auto"/>
              <w:rPr>
                <w:rFonts w:ascii="Tahoma" w:hAnsi="Tahoma" w:cs="Tahoma"/>
                <w:color w:val="000000"/>
              </w:rPr>
            </w:pPr>
            <w:r w:rsidRPr="007E309A">
              <w:rPr>
                <w:rFonts w:ascii="Tahoma" w:hAnsi="Tahoma" w:cs="Tahoma"/>
                <w:color w:val="000000"/>
              </w:rPr>
              <w:t xml:space="preserve">Pengelolaan Kenaikan Pangkat PNS                                      </w:t>
            </w:r>
          </w:p>
        </w:tc>
      </w:tr>
      <w:tr w:rsidR="007E309A" w:rsidRPr="007E309A" w:rsidTr="00652311">
        <w:trPr>
          <w:trHeight w:val="315"/>
        </w:trPr>
        <w:tc>
          <w:tcPr>
            <w:tcW w:w="480" w:type="dxa"/>
            <w:tcBorders>
              <w:top w:val="nil"/>
              <w:left w:val="nil"/>
              <w:bottom w:val="nil"/>
              <w:right w:val="nil"/>
            </w:tcBorders>
            <w:shd w:val="clear" w:color="auto" w:fill="auto"/>
            <w:noWrap/>
            <w:vAlign w:val="bottom"/>
            <w:hideMark/>
          </w:tcPr>
          <w:p w:rsidR="007E309A" w:rsidRPr="007E309A" w:rsidRDefault="007E309A" w:rsidP="00652311">
            <w:pPr>
              <w:suppressAutoHyphens w:val="0"/>
              <w:spacing w:line="480" w:lineRule="auto"/>
              <w:jc w:val="right"/>
              <w:rPr>
                <w:rFonts w:ascii="Tahoma" w:hAnsi="Tahoma" w:cs="Tahoma"/>
                <w:color w:val="000000"/>
              </w:rPr>
            </w:pPr>
            <w:r w:rsidRPr="007E309A">
              <w:rPr>
                <w:rFonts w:ascii="Tahoma" w:hAnsi="Tahoma" w:cs="Tahoma"/>
                <w:color w:val="000000"/>
              </w:rPr>
              <w:t>5</w:t>
            </w:r>
          </w:p>
        </w:tc>
        <w:tc>
          <w:tcPr>
            <w:tcW w:w="7620" w:type="dxa"/>
            <w:tcBorders>
              <w:top w:val="nil"/>
              <w:left w:val="nil"/>
              <w:bottom w:val="nil"/>
              <w:right w:val="nil"/>
            </w:tcBorders>
            <w:shd w:val="clear" w:color="auto" w:fill="auto"/>
            <w:noWrap/>
            <w:vAlign w:val="bottom"/>
            <w:hideMark/>
          </w:tcPr>
          <w:p w:rsidR="007E309A" w:rsidRPr="007E309A" w:rsidRDefault="007E309A" w:rsidP="00652311">
            <w:pPr>
              <w:suppressAutoHyphens w:val="0"/>
              <w:spacing w:line="480" w:lineRule="auto"/>
              <w:rPr>
                <w:rFonts w:ascii="Tahoma" w:hAnsi="Tahoma" w:cs="Tahoma"/>
                <w:color w:val="000000"/>
              </w:rPr>
            </w:pPr>
            <w:r w:rsidRPr="007E309A">
              <w:rPr>
                <w:rFonts w:ascii="Tahoma" w:hAnsi="Tahoma" w:cs="Tahoma"/>
                <w:color w:val="000000"/>
              </w:rPr>
              <w:t xml:space="preserve">Pembinaan Kenaikan Pangkat PNS                                    </w:t>
            </w:r>
          </w:p>
        </w:tc>
      </w:tr>
      <w:tr w:rsidR="007E309A" w:rsidRPr="007E309A" w:rsidTr="00652311">
        <w:trPr>
          <w:trHeight w:val="315"/>
        </w:trPr>
        <w:tc>
          <w:tcPr>
            <w:tcW w:w="480" w:type="dxa"/>
            <w:tcBorders>
              <w:top w:val="nil"/>
              <w:left w:val="nil"/>
              <w:bottom w:val="nil"/>
              <w:right w:val="nil"/>
            </w:tcBorders>
            <w:shd w:val="clear" w:color="auto" w:fill="auto"/>
            <w:noWrap/>
            <w:vAlign w:val="bottom"/>
            <w:hideMark/>
          </w:tcPr>
          <w:p w:rsidR="007E309A" w:rsidRPr="007E309A" w:rsidRDefault="007E309A" w:rsidP="00652311">
            <w:pPr>
              <w:suppressAutoHyphens w:val="0"/>
              <w:spacing w:line="480" w:lineRule="auto"/>
              <w:jc w:val="right"/>
              <w:rPr>
                <w:rFonts w:ascii="Tahoma" w:hAnsi="Tahoma" w:cs="Tahoma"/>
                <w:color w:val="000000"/>
              </w:rPr>
            </w:pPr>
            <w:r w:rsidRPr="007E309A">
              <w:rPr>
                <w:rFonts w:ascii="Tahoma" w:hAnsi="Tahoma" w:cs="Tahoma"/>
                <w:color w:val="000000"/>
              </w:rPr>
              <w:t>6</w:t>
            </w:r>
          </w:p>
        </w:tc>
        <w:tc>
          <w:tcPr>
            <w:tcW w:w="7620" w:type="dxa"/>
            <w:tcBorders>
              <w:top w:val="nil"/>
              <w:left w:val="nil"/>
              <w:bottom w:val="nil"/>
              <w:right w:val="nil"/>
            </w:tcBorders>
            <w:shd w:val="clear" w:color="auto" w:fill="auto"/>
            <w:noWrap/>
            <w:vAlign w:val="bottom"/>
            <w:hideMark/>
          </w:tcPr>
          <w:p w:rsidR="007E309A" w:rsidRPr="007E309A" w:rsidRDefault="007E309A" w:rsidP="00652311">
            <w:pPr>
              <w:suppressAutoHyphens w:val="0"/>
              <w:spacing w:line="480" w:lineRule="auto"/>
              <w:rPr>
                <w:rFonts w:ascii="Tahoma" w:hAnsi="Tahoma" w:cs="Tahoma"/>
                <w:color w:val="000000"/>
              </w:rPr>
            </w:pPr>
            <w:r w:rsidRPr="007E309A">
              <w:rPr>
                <w:rFonts w:ascii="Tahoma" w:hAnsi="Tahoma" w:cs="Tahoma"/>
                <w:color w:val="000000"/>
              </w:rPr>
              <w:t xml:space="preserve">Pengelolaan Pensiun dan Kenaikan Pangkat Pengabdian PNS                                                                               </w:t>
            </w:r>
          </w:p>
        </w:tc>
      </w:tr>
      <w:tr w:rsidR="007E309A" w:rsidRPr="007E309A" w:rsidTr="00652311">
        <w:trPr>
          <w:trHeight w:val="315"/>
        </w:trPr>
        <w:tc>
          <w:tcPr>
            <w:tcW w:w="480" w:type="dxa"/>
            <w:tcBorders>
              <w:top w:val="nil"/>
              <w:left w:val="nil"/>
              <w:bottom w:val="nil"/>
              <w:right w:val="nil"/>
            </w:tcBorders>
            <w:shd w:val="clear" w:color="auto" w:fill="auto"/>
            <w:noWrap/>
            <w:vAlign w:val="bottom"/>
            <w:hideMark/>
          </w:tcPr>
          <w:p w:rsidR="007E309A" w:rsidRPr="007E309A" w:rsidRDefault="007E309A" w:rsidP="00652311">
            <w:pPr>
              <w:suppressAutoHyphens w:val="0"/>
              <w:spacing w:line="480" w:lineRule="auto"/>
              <w:jc w:val="right"/>
              <w:rPr>
                <w:rFonts w:ascii="Tahoma" w:hAnsi="Tahoma" w:cs="Tahoma"/>
                <w:color w:val="000000"/>
              </w:rPr>
            </w:pPr>
            <w:r w:rsidRPr="007E309A">
              <w:rPr>
                <w:rFonts w:ascii="Tahoma" w:hAnsi="Tahoma" w:cs="Tahoma"/>
                <w:color w:val="000000"/>
              </w:rPr>
              <w:t>7</w:t>
            </w:r>
          </w:p>
        </w:tc>
        <w:tc>
          <w:tcPr>
            <w:tcW w:w="7620" w:type="dxa"/>
            <w:tcBorders>
              <w:top w:val="nil"/>
              <w:left w:val="nil"/>
              <w:bottom w:val="nil"/>
              <w:right w:val="nil"/>
            </w:tcBorders>
            <w:shd w:val="clear" w:color="auto" w:fill="auto"/>
            <w:noWrap/>
            <w:vAlign w:val="bottom"/>
            <w:hideMark/>
          </w:tcPr>
          <w:p w:rsidR="007E309A" w:rsidRPr="007E309A" w:rsidRDefault="007E309A" w:rsidP="00652311">
            <w:pPr>
              <w:suppressAutoHyphens w:val="0"/>
              <w:spacing w:line="480" w:lineRule="auto"/>
              <w:rPr>
                <w:rFonts w:ascii="Tahoma" w:hAnsi="Tahoma" w:cs="Tahoma"/>
                <w:color w:val="000000"/>
              </w:rPr>
            </w:pPr>
            <w:r w:rsidRPr="007E309A">
              <w:rPr>
                <w:rFonts w:ascii="Tahoma" w:hAnsi="Tahoma" w:cs="Tahoma"/>
                <w:color w:val="000000"/>
              </w:rPr>
              <w:t xml:space="preserve">Pemindahan dan Penempatan PNS                             </w:t>
            </w:r>
          </w:p>
        </w:tc>
      </w:tr>
      <w:tr w:rsidR="007E309A" w:rsidRPr="007E309A" w:rsidTr="00652311">
        <w:trPr>
          <w:trHeight w:val="315"/>
        </w:trPr>
        <w:tc>
          <w:tcPr>
            <w:tcW w:w="480" w:type="dxa"/>
            <w:tcBorders>
              <w:top w:val="nil"/>
              <w:left w:val="nil"/>
              <w:bottom w:val="nil"/>
              <w:right w:val="nil"/>
            </w:tcBorders>
            <w:shd w:val="clear" w:color="auto" w:fill="auto"/>
            <w:noWrap/>
            <w:vAlign w:val="bottom"/>
            <w:hideMark/>
          </w:tcPr>
          <w:p w:rsidR="007E309A" w:rsidRPr="007E309A" w:rsidRDefault="007E309A" w:rsidP="00652311">
            <w:pPr>
              <w:suppressAutoHyphens w:val="0"/>
              <w:spacing w:line="480" w:lineRule="auto"/>
              <w:jc w:val="right"/>
              <w:rPr>
                <w:rFonts w:ascii="Tahoma" w:hAnsi="Tahoma" w:cs="Tahoma"/>
                <w:color w:val="000000"/>
              </w:rPr>
            </w:pPr>
            <w:r w:rsidRPr="007E309A">
              <w:rPr>
                <w:rFonts w:ascii="Tahoma" w:hAnsi="Tahoma" w:cs="Tahoma"/>
                <w:color w:val="000000"/>
              </w:rPr>
              <w:t>8</w:t>
            </w:r>
          </w:p>
        </w:tc>
        <w:tc>
          <w:tcPr>
            <w:tcW w:w="7620" w:type="dxa"/>
            <w:tcBorders>
              <w:top w:val="nil"/>
              <w:left w:val="nil"/>
              <w:bottom w:val="nil"/>
              <w:right w:val="nil"/>
            </w:tcBorders>
            <w:shd w:val="clear" w:color="auto" w:fill="auto"/>
            <w:noWrap/>
            <w:vAlign w:val="bottom"/>
            <w:hideMark/>
          </w:tcPr>
          <w:p w:rsidR="007E309A" w:rsidRPr="007E309A" w:rsidRDefault="007E309A" w:rsidP="00652311">
            <w:pPr>
              <w:suppressAutoHyphens w:val="0"/>
              <w:spacing w:line="480" w:lineRule="auto"/>
              <w:rPr>
                <w:rFonts w:ascii="Tahoma" w:hAnsi="Tahoma" w:cs="Tahoma"/>
                <w:color w:val="000000"/>
              </w:rPr>
            </w:pPr>
            <w:r w:rsidRPr="007E309A">
              <w:rPr>
                <w:rFonts w:ascii="Tahoma" w:hAnsi="Tahoma" w:cs="Tahoma"/>
                <w:color w:val="000000"/>
              </w:rPr>
              <w:t xml:space="preserve">Pengelolaan dan Pengembangan SIMPEG BKD                                </w:t>
            </w:r>
          </w:p>
        </w:tc>
      </w:tr>
      <w:tr w:rsidR="007E309A" w:rsidRPr="007E309A" w:rsidTr="00652311">
        <w:trPr>
          <w:trHeight w:val="315"/>
        </w:trPr>
        <w:tc>
          <w:tcPr>
            <w:tcW w:w="480" w:type="dxa"/>
            <w:tcBorders>
              <w:top w:val="nil"/>
              <w:left w:val="nil"/>
              <w:bottom w:val="nil"/>
              <w:right w:val="nil"/>
            </w:tcBorders>
            <w:shd w:val="clear" w:color="auto" w:fill="auto"/>
            <w:noWrap/>
            <w:vAlign w:val="bottom"/>
            <w:hideMark/>
          </w:tcPr>
          <w:p w:rsidR="007E309A" w:rsidRPr="007E309A" w:rsidRDefault="007E309A" w:rsidP="00652311">
            <w:pPr>
              <w:suppressAutoHyphens w:val="0"/>
              <w:spacing w:line="480" w:lineRule="auto"/>
              <w:jc w:val="right"/>
              <w:rPr>
                <w:rFonts w:ascii="Tahoma" w:hAnsi="Tahoma" w:cs="Tahoma"/>
                <w:color w:val="000000"/>
              </w:rPr>
            </w:pPr>
            <w:r w:rsidRPr="007E309A">
              <w:rPr>
                <w:rFonts w:ascii="Tahoma" w:hAnsi="Tahoma" w:cs="Tahoma"/>
                <w:color w:val="000000"/>
              </w:rPr>
              <w:t>9</w:t>
            </w:r>
          </w:p>
        </w:tc>
        <w:tc>
          <w:tcPr>
            <w:tcW w:w="7620" w:type="dxa"/>
            <w:tcBorders>
              <w:top w:val="nil"/>
              <w:left w:val="nil"/>
              <w:bottom w:val="nil"/>
              <w:right w:val="nil"/>
            </w:tcBorders>
            <w:shd w:val="clear" w:color="auto" w:fill="auto"/>
            <w:noWrap/>
            <w:vAlign w:val="bottom"/>
            <w:hideMark/>
          </w:tcPr>
          <w:p w:rsidR="007E309A" w:rsidRPr="007E309A" w:rsidRDefault="007E309A" w:rsidP="00652311">
            <w:pPr>
              <w:suppressAutoHyphens w:val="0"/>
              <w:spacing w:line="480" w:lineRule="auto"/>
              <w:rPr>
                <w:rFonts w:ascii="Tahoma" w:hAnsi="Tahoma" w:cs="Tahoma"/>
                <w:color w:val="000000"/>
              </w:rPr>
            </w:pPr>
            <w:r w:rsidRPr="007E309A">
              <w:rPr>
                <w:rFonts w:ascii="Tahoma" w:hAnsi="Tahoma" w:cs="Tahoma"/>
                <w:color w:val="000000"/>
              </w:rPr>
              <w:t xml:space="preserve">Pengelolaan Kartu Identitas Pegawai                                              </w:t>
            </w:r>
          </w:p>
        </w:tc>
      </w:tr>
      <w:tr w:rsidR="007E309A" w:rsidRPr="007E309A" w:rsidTr="00652311">
        <w:trPr>
          <w:trHeight w:val="315"/>
        </w:trPr>
        <w:tc>
          <w:tcPr>
            <w:tcW w:w="480" w:type="dxa"/>
            <w:tcBorders>
              <w:top w:val="nil"/>
              <w:left w:val="nil"/>
              <w:bottom w:val="nil"/>
              <w:right w:val="nil"/>
            </w:tcBorders>
            <w:shd w:val="clear" w:color="auto" w:fill="auto"/>
            <w:noWrap/>
            <w:vAlign w:val="bottom"/>
            <w:hideMark/>
          </w:tcPr>
          <w:p w:rsidR="007E309A" w:rsidRPr="007E309A" w:rsidRDefault="007E309A" w:rsidP="00652311">
            <w:pPr>
              <w:suppressAutoHyphens w:val="0"/>
              <w:spacing w:line="480" w:lineRule="auto"/>
              <w:jc w:val="right"/>
              <w:rPr>
                <w:rFonts w:ascii="Tahoma" w:hAnsi="Tahoma" w:cs="Tahoma"/>
                <w:color w:val="000000"/>
              </w:rPr>
            </w:pPr>
            <w:r w:rsidRPr="007E309A">
              <w:rPr>
                <w:rFonts w:ascii="Tahoma" w:hAnsi="Tahoma" w:cs="Tahoma"/>
                <w:color w:val="000000"/>
              </w:rPr>
              <w:t>10</w:t>
            </w:r>
          </w:p>
        </w:tc>
        <w:tc>
          <w:tcPr>
            <w:tcW w:w="7620" w:type="dxa"/>
            <w:tcBorders>
              <w:top w:val="nil"/>
              <w:left w:val="nil"/>
              <w:bottom w:val="nil"/>
              <w:right w:val="nil"/>
            </w:tcBorders>
            <w:shd w:val="clear" w:color="auto" w:fill="auto"/>
            <w:noWrap/>
            <w:vAlign w:val="bottom"/>
            <w:hideMark/>
          </w:tcPr>
          <w:p w:rsidR="007E309A" w:rsidRPr="007E309A" w:rsidRDefault="007E309A" w:rsidP="00652311">
            <w:pPr>
              <w:suppressAutoHyphens w:val="0"/>
              <w:spacing w:line="480" w:lineRule="auto"/>
              <w:rPr>
                <w:rFonts w:ascii="Tahoma" w:hAnsi="Tahoma" w:cs="Tahoma"/>
                <w:color w:val="000000"/>
              </w:rPr>
            </w:pPr>
            <w:r w:rsidRPr="007E309A">
              <w:rPr>
                <w:rFonts w:ascii="Tahoma" w:hAnsi="Tahoma" w:cs="Tahoma"/>
                <w:color w:val="000000"/>
              </w:rPr>
              <w:t xml:space="preserve">Pengelolaan Tata Naskah Pegawai                                           </w:t>
            </w:r>
          </w:p>
        </w:tc>
      </w:tr>
    </w:tbl>
    <w:p w:rsidR="00DD362E" w:rsidRPr="00652311" w:rsidRDefault="00DD362E" w:rsidP="00DD362E">
      <w:pPr>
        <w:pStyle w:val="ListParagraph"/>
        <w:spacing w:line="480" w:lineRule="auto"/>
        <w:ind w:left="0"/>
        <w:jc w:val="both"/>
        <w:rPr>
          <w:rFonts w:ascii="Tahoma" w:hAnsi="Tahoma" w:cs="Tahoma"/>
          <w:sz w:val="4"/>
          <w:szCs w:val="4"/>
        </w:rPr>
      </w:pPr>
    </w:p>
    <w:p w:rsidR="00652311" w:rsidRDefault="00652311" w:rsidP="00DD362E">
      <w:pPr>
        <w:pStyle w:val="ListParagraph"/>
        <w:spacing w:line="480" w:lineRule="auto"/>
        <w:ind w:left="0"/>
        <w:jc w:val="both"/>
        <w:rPr>
          <w:rFonts w:ascii="Tahoma" w:hAnsi="Tahoma" w:cs="Tahoma"/>
          <w:sz w:val="6"/>
          <w:szCs w:val="6"/>
        </w:rPr>
      </w:pPr>
    </w:p>
    <w:p w:rsidR="001B6FD1" w:rsidRPr="00652311" w:rsidRDefault="00BA4811" w:rsidP="00652311">
      <w:pPr>
        <w:spacing w:line="480" w:lineRule="auto"/>
        <w:ind w:left="360"/>
        <w:jc w:val="both"/>
        <w:rPr>
          <w:rFonts w:ascii="Tahoma" w:hAnsi="Tahoma" w:cs="Tahoma"/>
        </w:rPr>
      </w:pPr>
      <w:r>
        <w:rPr>
          <w:rFonts w:ascii="Tahoma" w:hAnsi="Tahoma" w:cs="Tahoma"/>
        </w:rPr>
        <w:t>Berikut analisa dan evaluasi indikator kinerja s</w:t>
      </w:r>
      <w:r w:rsidR="00652311">
        <w:rPr>
          <w:rFonts w:ascii="Tahoma" w:hAnsi="Tahoma" w:cs="Tahoma"/>
        </w:rPr>
        <w:t>asaran 2 sebagai berikut:</w:t>
      </w:r>
    </w:p>
    <w:p w:rsidR="001B6FD1" w:rsidRPr="00A01DCC" w:rsidRDefault="00160D7A" w:rsidP="00A01DCC">
      <w:pPr>
        <w:pStyle w:val="ListParagraph"/>
        <w:numPr>
          <w:ilvl w:val="3"/>
          <w:numId w:val="12"/>
        </w:numPr>
        <w:spacing w:line="480" w:lineRule="auto"/>
        <w:ind w:left="927"/>
        <w:jc w:val="both"/>
        <w:rPr>
          <w:rFonts w:ascii="Tahoma" w:hAnsi="Tahoma" w:cs="Tahoma"/>
          <w:b/>
        </w:rPr>
      </w:pPr>
      <w:r>
        <w:rPr>
          <w:rFonts w:ascii="Tahoma" w:hAnsi="Tahoma" w:cs="Tahoma"/>
          <w:b/>
        </w:rPr>
        <w:t>Indikator Kinerja</w:t>
      </w:r>
      <w:r w:rsidR="001B6FD1">
        <w:rPr>
          <w:rFonts w:ascii="Tahoma" w:hAnsi="Tahoma" w:cs="Tahoma"/>
          <w:b/>
        </w:rPr>
        <w:t>:</w:t>
      </w:r>
      <w:r>
        <w:rPr>
          <w:rFonts w:ascii="Tahoma" w:hAnsi="Tahoma" w:cs="Tahoma"/>
          <w:b/>
        </w:rPr>
        <w:t xml:space="preserve"> </w:t>
      </w:r>
      <w:r w:rsidR="001B6FD1" w:rsidRPr="00A01DCC">
        <w:rPr>
          <w:rFonts w:ascii="Tahoma" w:hAnsi="Tahoma" w:cs="Tahoma"/>
          <w:b/>
        </w:rPr>
        <w:t>Nilai Indek Kepuasan Masyarakat (IKM)</w:t>
      </w:r>
    </w:p>
    <w:p w:rsidR="00AC4516" w:rsidRDefault="00AC4516" w:rsidP="00AC4516">
      <w:pPr>
        <w:autoSpaceDE w:val="0"/>
        <w:autoSpaceDN w:val="0"/>
        <w:adjustRightInd w:val="0"/>
        <w:spacing w:line="480" w:lineRule="auto"/>
        <w:ind w:left="567"/>
        <w:jc w:val="both"/>
        <w:rPr>
          <w:rFonts w:ascii="Tahoma" w:hAnsi="Tahoma" w:cs="Tahoma"/>
          <w:color w:val="000000"/>
        </w:rPr>
      </w:pPr>
      <w:proofErr w:type="gramStart"/>
      <w:r>
        <w:rPr>
          <w:rFonts w:ascii="Tahoma" w:hAnsi="Tahoma" w:cs="Tahoma"/>
          <w:color w:val="000000"/>
        </w:rPr>
        <w:t>Seiring kemajuan teknologi dan tuntutan masyarakat dalam hal pelayanan, unit penyelenggara pelayanan publik dituntut untuk</w:t>
      </w:r>
      <w:r w:rsidR="00160D7A">
        <w:rPr>
          <w:rFonts w:ascii="Tahoma" w:hAnsi="Tahoma" w:cs="Tahoma"/>
          <w:color w:val="000000"/>
        </w:rPr>
        <w:t xml:space="preserve"> </w:t>
      </w:r>
      <w:r>
        <w:rPr>
          <w:rFonts w:ascii="Tahoma" w:hAnsi="Tahoma" w:cs="Tahoma"/>
          <w:color w:val="000000"/>
        </w:rPr>
        <w:t>memenuhi harapan masyarakat dalam melakukan perbaikan</w:t>
      </w:r>
      <w:r w:rsidR="00160D7A">
        <w:rPr>
          <w:rFonts w:ascii="Tahoma" w:hAnsi="Tahoma" w:cs="Tahoma"/>
          <w:color w:val="000000"/>
        </w:rPr>
        <w:t xml:space="preserve"> </w:t>
      </w:r>
      <w:r>
        <w:rPr>
          <w:rFonts w:ascii="Tahoma" w:hAnsi="Tahoma" w:cs="Tahoma"/>
          <w:color w:val="000000"/>
        </w:rPr>
        <w:t>pelayanan.Pelayanan publik yang dilakukan</w:t>
      </w:r>
      <w:r w:rsidR="00160D7A">
        <w:rPr>
          <w:rFonts w:ascii="Tahoma" w:hAnsi="Tahoma" w:cs="Tahoma"/>
          <w:color w:val="000000"/>
        </w:rPr>
        <w:t xml:space="preserve"> </w:t>
      </w:r>
      <w:r>
        <w:rPr>
          <w:rFonts w:ascii="Tahoma" w:hAnsi="Tahoma" w:cs="Tahoma"/>
          <w:color w:val="000000"/>
        </w:rPr>
        <w:t>oleh aparatur pemerintah saat</w:t>
      </w:r>
      <w:r w:rsidR="00160D7A">
        <w:rPr>
          <w:rFonts w:ascii="Tahoma" w:hAnsi="Tahoma" w:cs="Tahoma"/>
          <w:color w:val="000000"/>
        </w:rPr>
        <w:t xml:space="preserve"> </w:t>
      </w:r>
      <w:r>
        <w:rPr>
          <w:rFonts w:ascii="Tahoma" w:hAnsi="Tahoma" w:cs="Tahoma"/>
          <w:color w:val="000000"/>
        </w:rPr>
        <w:t>ini be</w:t>
      </w:r>
      <w:r w:rsidR="00160D7A">
        <w:rPr>
          <w:rFonts w:ascii="Tahoma" w:hAnsi="Tahoma" w:cs="Tahoma"/>
          <w:color w:val="000000"/>
        </w:rPr>
        <w:t>lum memenuhi harapan masyarakat.</w:t>
      </w:r>
      <w:proofErr w:type="gramEnd"/>
      <w:r w:rsidR="00160D7A">
        <w:rPr>
          <w:rFonts w:ascii="Tahoma" w:hAnsi="Tahoma" w:cs="Tahoma"/>
          <w:color w:val="000000"/>
        </w:rPr>
        <w:t xml:space="preserve"> </w:t>
      </w:r>
      <w:proofErr w:type="gramStart"/>
      <w:r>
        <w:rPr>
          <w:rFonts w:ascii="Tahoma" w:hAnsi="Tahoma" w:cs="Tahoma"/>
          <w:color w:val="000000"/>
        </w:rPr>
        <w:t>Hal ini dapat diketahui dari</w:t>
      </w:r>
      <w:r w:rsidR="005D22C8">
        <w:rPr>
          <w:rFonts w:ascii="Tahoma" w:hAnsi="Tahoma" w:cs="Tahoma"/>
          <w:color w:val="000000"/>
        </w:rPr>
        <w:t xml:space="preserve"> </w:t>
      </w:r>
      <w:r>
        <w:rPr>
          <w:rFonts w:ascii="Tahoma" w:hAnsi="Tahoma" w:cs="Tahoma"/>
          <w:color w:val="000000"/>
        </w:rPr>
        <w:t xml:space="preserve">berbagai keluhan masyarakat yang disampaikan melalui media masadan jaringan sosial, sehingga memberikan </w:t>
      </w:r>
      <w:r>
        <w:rPr>
          <w:rFonts w:ascii="Tahoma" w:hAnsi="Tahoma" w:cs="Tahoma"/>
          <w:color w:val="000000"/>
        </w:rPr>
        <w:lastRenderedPageBreak/>
        <w:t>dampak buruk terhadap</w:t>
      </w:r>
      <w:r w:rsidR="009E5DCC">
        <w:rPr>
          <w:rFonts w:ascii="Tahoma" w:hAnsi="Tahoma" w:cs="Tahoma"/>
          <w:color w:val="000000"/>
        </w:rPr>
        <w:t xml:space="preserve"> </w:t>
      </w:r>
      <w:r>
        <w:rPr>
          <w:rFonts w:ascii="Tahoma" w:hAnsi="Tahoma" w:cs="Tahoma"/>
          <w:color w:val="000000"/>
        </w:rPr>
        <w:t>pelayanan pemerintah, yang menimbulkan ketidak</w:t>
      </w:r>
      <w:r w:rsidR="009E5DCC">
        <w:rPr>
          <w:rFonts w:ascii="Tahoma" w:hAnsi="Tahoma" w:cs="Tahoma"/>
          <w:color w:val="000000"/>
        </w:rPr>
        <w:t xml:space="preserve"> </w:t>
      </w:r>
      <w:r>
        <w:rPr>
          <w:rFonts w:ascii="Tahoma" w:hAnsi="Tahoma" w:cs="Tahoma"/>
          <w:color w:val="000000"/>
        </w:rPr>
        <w:t>percayaan</w:t>
      </w:r>
      <w:r w:rsidR="009E5DCC">
        <w:rPr>
          <w:rFonts w:ascii="Tahoma" w:hAnsi="Tahoma" w:cs="Tahoma"/>
          <w:color w:val="000000"/>
        </w:rPr>
        <w:t xml:space="preserve"> </w:t>
      </w:r>
      <w:r>
        <w:rPr>
          <w:rFonts w:ascii="Tahoma" w:hAnsi="Tahoma" w:cs="Tahoma"/>
          <w:color w:val="000000"/>
        </w:rPr>
        <w:t>masyarakat.</w:t>
      </w:r>
      <w:proofErr w:type="gramEnd"/>
    </w:p>
    <w:p w:rsidR="00AC4516" w:rsidRDefault="00AC4516" w:rsidP="00AC4516">
      <w:pPr>
        <w:autoSpaceDE w:val="0"/>
        <w:autoSpaceDN w:val="0"/>
        <w:adjustRightInd w:val="0"/>
        <w:spacing w:line="480" w:lineRule="auto"/>
        <w:ind w:left="567"/>
        <w:jc w:val="both"/>
        <w:rPr>
          <w:rFonts w:ascii="Tahoma" w:hAnsi="Tahoma" w:cs="Tahoma"/>
          <w:color w:val="000000"/>
        </w:rPr>
      </w:pPr>
      <w:proofErr w:type="gramStart"/>
      <w:r>
        <w:rPr>
          <w:rFonts w:ascii="Tahoma" w:hAnsi="Tahoma" w:cs="Tahoma"/>
          <w:color w:val="000000"/>
        </w:rPr>
        <w:t>Salah satu upaya yang harus dilakukan dalam perbaikan</w:t>
      </w:r>
      <w:r w:rsidR="00160D7A">
        <w:rPr>
          <w:rFonts w:ascii="Tahoma" w:hAnsi="Tahoma" w:cs="Tahoma"/>
          <w:color w:val="000000"/>
        </w:rPr>
        <w:t xml:space="preserve"> </w:t>
      </w:r>
      <w:r>
        <w:rPr>
          <w:rFonts w:ascii="Tahoma" w:hAnsi="Tahoma" w:cs="Tahoma"/>
          <w:color w:val="000000"/>
        </w:rPr>
        <w:t>pelayanan publik adalah melakukan Survei Kepuasan Masyarakat</w:t>
      </w:r>
      <w:r w:rsidR="00160D7A">
        <w:rPr>
          <w:rFonts w:ascii="Tahoma" w:hAnsi="Tahoma" w:cs="Tahoma"/>
          <w:color w:val="000000"/>
        </w:rPr>
        <w:t xml:space="preserve"> </w:t>
      </w:r>
      <w:r>
        <w:rPr>
          <w:rFonts w:ascii="Tahoma" w:hAnsi="Tahoma" w:cs="Tahoma"/>
          <w:color w:val="000000"/>
        </w:rPr>
        <w:t>kepada pengguna layanan.</w:t>
      </w:r>
      <w:proofErr w:type="gramEnd"/>
    </w:p>
    <w:p w:rsidR="00AC4516" w:rsidRDefault="00AC4516" w:rsidP="00AC4516">
      <w:pPr>
        <w:autoSpaceDE w:val="0"/>
        <w:autoSpaceDN w:val="0"/>
        <w:adjustRightInd w:val="0"/>
        <w:spacing w:line="480" w:lineRule="auto"/>
        <w:ind w:left="567"/>
        <w:jc w:val="both"/>
        <w:rPr>
          <w:rFonts w:ascii="Tahoma" w:hAnsi="Tahoma" w:cs="Tahoma"/>
          <w:color w:val="000000"/>
        </w:rPr>
      </w:pPr>
      <w:proofErr w:type="gramStart"/>
      <w:r>
        <w:rPr>
          <w:rFonts w:ascii="Tahoma" w:hAnsi="Tahoma" w:cs="Tahoma"/>
          <w:color w:val="000000"/>
        </w:rPr>
        <w:t>Tujuan melakukan pengukuran kepuasan masyarakat adalah dalam rangka meningkatkan kualitas</w:t>
      </w:r>
      <w:r w:rsidR="00160D7A">
        <w:rPr>
          <w:rFonts w:ascii="Tahoma" w:hAnsi="Tahoma" w:cs="Tahoma"/>
          <w:color w:val="000000"/>
        </w:rPr>
        <w:t xml:space="preserve"> </w:t>
      </w:r>
      <w:r>
        <w:rPr>
          <w:rFonts w:ascii="Tahoma" w:hAnsi="Tahoma" w:cs="Tahoma"/>
          <w:color w:val="000000"/>
        </w:rPr>
        <w:t>penyelenggaraan pelayanan publik di lingkungan Badan Kepegawaian Daerah Provinsi Sumatera Barat.</w:t>
      </w:r>
      <w:proofErr w:type="gramEnd"/>
    </w:p>
    <w:p w:rsidR="00AC4516" w:rsidRDefault="00AC4516" w:rsidP="00AC4516">
      <w:pPr>
        <w:autoSpaceDE w:val="0"/>
        <w:autoSpaceDN w:val="0"/>
        <w:adjustRightInd w:val="0"/>
        <w:spacing w:line="480" w:lineRule="auto"/>
        <w:ind w:left="567"/>
        <w:jc w:val="both"/>
        <w:rPr>
          <w:rFonts w:ascii="Tahoma" w:hAnsi="Tahoma" w:cs="Tahoma"/>
          <w:color w:val="000000"/>
        </w:rPr>
      </w:pPr>
      <w:r>
        <w:rPr>
          <w:rFonts w:ascii="Tahoma" w:hAnsi="Tahoma" w:cs="Tahoma"/>
          <w:color w:val="000000"/>
          <w:lang w:val="id-ID"/>
        </w:rPr>
        <w:t>Pada Tahun 201</w:t>
      </w:r>
      <w:r>
        <w:rPr>
          <w:rFonts w:ascii="Tahoma" w:hAnsi="Tahoma" w:cs="Tahoma"/>
          <w:color w:val="000000"/>
        </w:rPr>
        <w:t>8</w:t>
      </w:r>
      <w:r w:rsidR="00160D7A">
        <w:rPr>
          <w:rFonts w:ascii="Tahoma" w:hAnsi="Tahoma" w:cs="Tahoma"/>
          <w:color w:val="000000"/>
        </w:rPr>
        <w:t xml:space="preserve"> </w:t>
      </w:r>
      <w:r>
        <w:rPr>
          <w:rFonts w:ascii="Tahoma" w:hAnsi="Tahoma" w:cs="Tahoma"/>
          <w:color w:val="000000"/>
        </w:rPr>
        <w:t>Badan Kepegawaian Daerah Provinsi Sumatera Barat  menetapkan sebanyak 199 orang responden pada 10 jenis layanan guna mengukur Indeks Kepuasan masyarakat Badan Kepegawaian Daerah Provinsi Sumatera Barat</w:t>
      </w:r>
      <w:r>
        <w:rPr>
          <w:rFonts w:ascii="Tahoma" w:hAnsi="Tahoma" w:cs="Tahoma"/>
          <w:color w:val="000000"/>
          <w:lang w:val="id-ID"/>
        </w:rPr>
        <w:t xml:space="preserve">. Pengukuran menggunakan </w:t>
      </w:r>
      <w:r>
        <w:rPr>
          <w:rFonts w:ascii="Tahoma" w:hAnsi="Tahoma" w:cs="Tahoma"/>
          <w:color w:val="000000"/>
        </w:rPr>
        <w:t>16 unsur mutu pelayanan yang dituangka</w:t>
      </w:r>
      <w:r>
        <w:rPr>
          <w:rFonts w:ascii="Tahoma" w:hAnsi="Tahoma" w:cs="Tahoma"/>
          <w:color w:val="000000"/>
          <w:lang w:val="id-ID"/>
        </w:rPr>
        <w:t>n</w:t>
      </w:r>
      <w:r>
        <w:rPr>
          <w:rFonts w:ascii="Tahoma" w:hAnsi="Tahoma" w:cs="Tahoma"/>
          <w:color w:val="000000"/>
        </w:rPr>
        <w:t xml:space="preserve"> dalam beberapa kriteria penilaian antara lain indeks per unsur </w:t>
      </w:r>
      <w:r>
        <w:rPr>
          <w:rFonts w:ascii="Tahoma" w:hAnsi="Tahoma" w:cs="Tahoma"/>
          <w:color w:val="000000"/>
          <w:lang w:val="id-ID"/>
        </w:rPr>
        <w:t>p</w:t>
      </w:r>
      <w:r>
        <w:rPr>
          <w:rFonts w:ascii="Tahoma" w:hAnsi="Tahoma" w:cs="Tahoma"/>
          <w:color w:val="000000"/>
        </w:rPr>
        <w:t xml:space="preserve">elayanan dan </w:t>
      </w:r>
      <w:r>
        <w:rPr>
          <w:rFonts w:ascii="Tahoma" w:hAnsi="Tahoma" w:cs="Tahoma"/>
          <w:color w:val="000000"/>
          <w:lang w:val="id-ID"/>
        </w:rPr>
        <w:t>p</w:t>
      </w:r>
      <w:r>
        <w:rPr>
          <w:rFonts w:ascii="Tahoma" w:hAnsi="Tahoma" w:cs="Tahoma"/>
          <w:color w:val="000000"/>
        </w:rPr>
        <w:t xml:space="preserve">rioritas </w:t>
      </w:r>
      <w:r>
        <w:rPr>
          <w:rFonts w:ascii="Tahoma" w:hAnsi="Tahoma" w:cs="Tahoma"/>
          <w:color w:val="000000"/>
          <w:lang w:val="id-ID"/>
        </w:rPr>
        <w:t>p</w:t>
      </w:r>
      <w:r>
        <w:rPr>
          <w:rFonts w:ascii="Tahoma" w:hAnsi="Tahoma" w:cs="Tahoma"/>
          <w:color w:val="000000"/>
        </w:rPr>
        <w:t>eningkatan kriteria kualitas pelayanan.</w:t>
      </w:r>
    </w:p>
    <w:p w:rsidR="00AC4516" w:rsidRDefault="00AC4516" w:rsidP="00AC4516">
      <w:pPr>
        <w:autoSpaceDE w:val="0"/>
        <w:autoSpaceDN w:val="0"/>
        <w:adjustRightInd w:val="0"/>
        <w:spacing w:line="480" w:lineRule="auto"/>
        <w:ind w:left="567"/>
        <w:jc w:val="both"/>
        <w:rPr>
          <w:rFonts w:ascii="Tahoma" w:hAnsi="Tahoma" w:cs="Tahoma"/>
          <w:color w:val="000000"/>
        </w:rPr>
      </w:pPr>
      <w:proofErr w:type="gramStart"/>
      <w:r>
        <w:rPr>
          <w:rFonts w:ascii="Tahoma" w:hAnsi="Tahoma" w:cs="Tahoma"/>
          <w:color w:val="000000"/>
        </w:rPr>
        <w:t>Untuk mengetahui jumlah Indeks Kepuasan Masyarakat (IKM) ada tiga tahapan atau langkah atau metode pengolahan data yang harus dikerjakan.</w:t>
      </w:r>
      <w:proofErr w:type="gramEnd"/>
      <w:r w:rsidR="00160D7A">
        <w:rPr>
          <w:rFonts w:ascii="Tahoma" w:hAnsi="Tahoma" w:cs="Tahoma"/>
          <w:color w:val="000000"/>
        </w:rPr>
        <w:t xml:space="preserve"> </w:t>
      </w:r>
      <w:proofErr w:type="gramStart"/>
      <w:r>
        <w:rPr>
          <w:rFonts w:ascii="Tahoma" w:hAnsi="Tahoma" w:cs="Tahoma"/>
          <w:color w:val="000000"/>
        </w:rPr>
        <w:t>Pertama dengan melihat jumlah kualitas pelayanan yang diperoleh dari nilai yang diberikan oleh responden untuk ke-16 unsur kualitas pelayanan.</w:t>
      </w:r>
      <w:proofErr w:type="gramEnd"/>
    </w:p>
    <w:p w:rsidR="00AC4516" w:rsidRDefault="00AC4516" w:rsidP="00AC4516">
      <w:pPr>
        <w:autoSpaceDE w:val="0"/>
        <w:autoSpaceDN w:val="0"/>
        <w:adjustRightInd w:val="0"/>
        <w:spacing w:line="480" w:lineRule="auto"/>
        <w:ind w:left="567"/>
        <w:jc w:val="both"/>
        <w:rPr>
          <w:rFonts w:ascii="Tahoma" w:hAnsi="Tahoma" w:cs="Tahoma"/>
          <w:color w:val="000000"/>
        </w:rPr>
      </w:pPr>
      <w:proofErr w:type="gramStart"/>
      <w:r>
        <w:rPr>
          <w:rFonts w:ascii="Tahoma" w:hAnsi="Tahoma" w:cs="Tahoma"/>
          <w:color w:val="000000"/>
        </w:rPr>
        <w:t xml:space="preserve">Formula mendapatkan nilai ini masih mengacu pada ketentuan KEPMEN-PAN No.14 </w:t>
      </w:r>
      <w:r w:rsidR="005D22C8">
        <w:rPr>
          <w:rFonts w:ascii="Tahoma" w:hAnsi="Tahoma" w:cs="Tahoma"/>
          <w:color w:val="000000"/>
        </w:rPr>
        <w:t xml:space="preserve">Tahun </w:t>
      </w:r>
      <w:r>
        <w:rPr>
          <w:rFonts w:ascii="Tahoma" w:hAnsi="Tahoma" w:cs="Tahoma"/>
          <w:color w:val="000000"/>
        </w:rPr>
        <w:t>2017, yang dianggap masih relevan dan dapat dipertanggung</w:t>
      </w:r>
      <w:r w:rsidR="00E53199">
        <w:rPr>
          <w:rFonts w:ascii="Tahoma" w:hAnsi="Tahoma" w:cs="Tahoma"/>
          <w:color w:val="000000"/>
        </w:rPr>
        <w:t xml:space="preserve"> </w:t>
      </w:r>
      <w:r>
        <w:rPr>
          <w:rFonts w:ascii="Tahoma" w:hAnsi="Tahoma" w:cs="Tahoma"/>
          <w:color w:val="000000"/>
        </w:rPr>
        <w:t>jawabkan sebagai acuan yaitu dengan memberikan rentang skor antara 1-4.</w:t>
      </w:r>
      <w:proofErr w:type="gramEnd"/>
      <w:r w:rsidR="00160D7A">
        <w:rPr>
          <w:rFonts w:ascii="Tahoma" w:hAnsi="Tahoma" w:cs="Tahoma"/>
          <w:color w:val="000000"/>
        </w:rPr>
        <w:t xml:space="preserve"> </w:t>
      </w:r>
      <w:proofErr w:type="gramStart"/>
      <w:r>
        <w:rPr>
          <w:rFonts w:ascii="Tahoma" w:hAnsi="Tahoma" w:cs="Tahoma"/>
          <w:color w:val="000000"/>
        </w:rPr>
        <w:t>Skor 1 kriterianya apabila prosedur pelayanan tidak sederhana atau tidak mudah.</w:t>
      </w:r>
      <w:proofErr w:type="gramEnd"/>
      <w:r w:rsidR="00E53199">
        <w:rPr>
          <w:rFonts w:ascii="Tahoma" w:hAnsi="Tahoma" w:cs="Tahoma"/>
          <w:color w:val="000000"/>
        </w:rPr>
        <w:t xml:space="preserve"> </w:t>
      </w:r>
      <w:proofErr w:type="gramStart"/>
      <w:r>
        <w:rPr>
          <w:rFonts w:ascii="Tahoma" w:hAnsi="Tahoma" w:cs="Tahoma"/>
          <w:color w:val="000000"/>
        </w:rPr>
        <w:t>Skor 2 apabila prosedur pelayanan (kurang mudah), skor 3 (mudah) dan skor 4 (sang</w:t>
      </w:r>
      <w:r>
        <w:rPr>
          <w:rFonts w:ascii="Tahoma" w:hAnsi="Tahoma" w:cs="Tahoma"/>
          <w:color w:val="000000"/>
          <w:lang w:val="id-ID"/>
        </w:rPr>
        <w:t>a</w:t>
      </w:r>
      <w:r>
        <w:rPr>
          <w:rFonts w:ascii="Tahoma" w:hAnsi="Tahoma" w:cs="Tahoma"/>
          <w:color w:val="000000"/>
        </w:rPr>
        <w:t>t mudah).</w:t>
      </w:r>
      <w:proofErr w:type="gramEnd"/>
      <w:r w:rsidR="00160D7A">
        <w:rPr>
          <w:rFonts w:ascii="Tahoma" w:hAnsi="Tahoma" w:cs="Tahoma"/>
          <w:color w:val="000000"/>
        </w:rPr>
        <w:t xml:space="preserve"> </w:t>
      </w:r>
      <w:proofErr w:type="gramStart"/>
      <w:r>
        <w:rPr>
          <w:rFonts w:ascii="Tahoma" w:hAnsi="Tahoma" w:cs="Tahoma"/>
          <w:color w:val="000000"/>
        </w:rPr>
        <w:t>Skor pada masing-masing unsur pelayanan itu dijumlahkan berdasarkan responden yang memberikan skor.</w:t>
      </w:r>
      <w:proofErr w:type="gramEnd"/>
    </w:p>
    <w:p w:rsidR="00AC4516" w:rsidRDefault="00AC4516" w:rsidP="00AC4516">
      <w:pPr>
        <w:autoSpaceDE w:val="0"/>
        <w:autoSpaceDN w:val="0"/>
        <w:adjustRightInd w:val="0"/>
        <w:spacing w:line="480" w:lineRule="auto"/>
        <w:ind w:left="567"/>
        <w:jc w:val="both"/>
        <w:rPr>
          <w:rFonts w:ascii="Tahoma" w:hAnsi="Tahoma" w:cs="Tahoma"/>
          <w:color w:val="000000"/>
        </w:rPr>
      </w:pPr>
      <w:r>
        <w:rPr>
          <w:rFonts w:ascii="Tahoma" w:hAnsi="Tahoma" w:cs="Tahoma"/>
          <w:color w:val="000000"/>
        </w:rPr>
        <w:lastRenderedPageBreak/>
        <w:t>Kemudian tahap</w:t>
      </w:r>
      <w:r w:rsidR="00160D7A">
        <w:rPr>
          <w:rFonts w:ascii="Tahoma" w:hAnsi="Tahoma" w:cs="Tahoma"/>
          <w:color w:val="000000"/>
        </w:rPr>
        <w:t xml:space="preserve"> kedua dengan melihat IKM yang </w:t>
      </w:r>
      <w:r>
        <w:rPr>
          <w:rFonts w:ascii="Tahoma" w:hAnsi="Tahoma" w:cs="Tahoma"/>
          <w:color w:val="000000"/>
        </w:rPr>
        <w:t>dihitung dengan menggunakan bobot nilai rata-rata tertimbang, dimana formulanya adalah setiap un</w:t>
      </w:r>
      <w:r>
        <w:rPr>
          <w:rFonts w:ascii="Tahoma" w:hAnsi="Tahoma" w:cs="Tahoma"/>
          <w:color w:val="000000"/>
          <w:lang w:val="id-ID"/>
        </w:rPr>
        <w:t>s</w:t>
      </w:r>
      <w:r>
        <w:rPr>
          <w:rFonts w:ascii="Tahoma" w:hAnsi="Tahoma" w:cs="Tahoma"/>
          <w:color w:val="000000"/>
        </w:rPr>
        <w:t xml:space="preserve">ur pelayanan dari 16 unsur memiliki penimbang yang </w:t>
      </w:r>
      <w:proofErr w:type="gramStart"/>
      <w:r>
        <w:rPr>
          <w:rFonts w:ascii="Tahoma" w:hAnsi="Tahoma" w:cs="Tahoma"/>
          <w:color w:val="000000"/>
        </w:rPr>
        <w:t>sama</w:t>
      </w:r>
      <w:proofErr w:type="gramEnd"/>
      <w:r>
        <w:rPr>
          <w:rFonts w:ascii="Tahoma" w:hAnsi="Tahoma" w:cs="Tahoma"/>
          <w:color w:val="000000"/>
        </w:rPr>
        <w:t xml:space="preserve"> dengan rumus:</w:t>
      </w:r>
    </w:p>
    <w:p w:rsidR="00AC4516" w:rsidRDefault="00AC4516" w:rsidP="00AC4516">
      <w:pPr>
        <w:autoSpaceDE w:val="0"/>
        <w:autoSpaceDN w:val="0"/>
        <w:adjustRightInd w:val="0"/>
        <w:spacing w:line="480" w:lineRule="auto"/>
        <w:ind w:left="927"/>
        <w:jc w:val="center"/>
        <w:rPr>
          <w:rFonts w:ascii="Tahoma" w:hAnsi="Tahoma" w:cs="Tahoma"/>
          <w:color w:val="000000"/>
        </w:rPr>
      </w:pPr>
      <w:r>
        <w:rPr>
          <w:rFonts w:ascii="Tahoma" w:hAnsi="Tahoma" w:cs="Tahoma"/>
          <w:color w:val="000000"/>
        </w:rPr>
        <w:t>Bobo</w:t>
      </w:r>
      <w:r>
        <w:rPr>
          <w:rFonts w:ascii="Tahoma" w:hAnsi="Tahoma" w:cs="Tahoma"/>
          <w:color w:val="000000"/>
          <w:lang w:val="id-ID"/>
        </w:rPr>
        <w:t>t</w:t>
      </w:r>
      <w:r>
        <w:rPr>
          <w:rFonts w:ascii="Tahoma" w:hAnsi="Tahoma" w:cs="Tahoma"/>
          <w:color w:val="000000"/>
        </w:rPr>
        <w:t xml:space="preserve"> Nilai rata-rata Tertimbang= Jumlah bobot dibagi jumlah unsur</w:t>
      </w:r>
    </w:p>
    <w:p w:rsidR="00AC4516" w:rsidRDefault="00AC4516" w:rsidP="00AC4516">
      <w:pPr>
        <w:autoSpaceDE w:val="0"/>
        <w:autoSpaceDN w:val="0"/>
        <w:adjustRightInd w:val="0"/>
        <w:spacing w:line="480" w:lineRule="auto"/>
        <w:ind w:left="927"/>
        <w:jc w:val="center"/>
        <w:rPr>
          <w:rFonts w:ascii="Tahoma" w:hAnsi="Tahoma" w:cs="Tahoma"/>
          <w:color w:val="000000"/>
        </w:rPr>
      </w:pPr>
      <w:r>
        <w:rPr>
          <w:rFonts w:ascii="Tahoma" w:hAnsi="Tahoma" w:cs="Tahoma"/>
          <w:color w:val="000000"/>
        </w:rPr>
        <w:t>= 1/16</w:t>
      </w:r>
    </w:p>
    <w:p w:rsidR="00AC4516" w:rsidRDefault="00AC4516" w:rsidP="00AC4516">
      <w:pPr>
        <w:autoSpaceDE w:val="0"/>
        <w:autoSpaceDN w:val="0"/>
        <w:adjustRightInd w:val="0"/>
        <w:spacing w:line="480" w:lineRule="auto"/>
        <w:ind w:left="927"/>
        <w:jc w:val="center"/>
        <w:rPr>
          <w:rFonts w:ascii="Tahoma" w:hAnsi="Tahoma" w:cs="Tahoma"/>
          <w:color w:val="000000"/>
        </w:rPr>
      </w:pPr>
      <w:r>
        <w:rPr>
          <w:rFonts w:ascii="Tahoma" w:hAnsi="Tahoma" w:cs="Tahoma"/>
          <w:color w:val="000000"/>
        </w:rPr>
        <w:t>=0.056</w:t>
      </w:r>
    </w:p>
    <w:p w:rsidR="00400AE9" w:rsidRPr="00E371B6" w:rsidRDefault="00400AE9" w:rsidP="00AC4516">
      <w:pPr>
        <w:autoSpaceDE w:val="0"/>
        <w:autoSpaceDN w:val="0"/>
        <w:adjustRightInd w:val="0"/>
        <w:spacing w:line="480" w:lineRule="auto"/>
        <w:ind w:left="927"/>
        <w:jc w:val="center"/>
        <w:rPr>
          <w:rFonts w:ascii="Tahoma" w:hAnsi="Tahoma" w:cs="Tahoma"/>
          <w:color w:val="000000"/>
          <w:sz w:val="2"/>
        </w:rPr>
      </w:pPr>
    </w:p>
    <w:p w:rsidR="00AC4516" w:rsidRDefault="00AC4516" w:rsidP="00AC4516">
      <w:pPr>
        <w:autoSpaceDE w:val="0"/>
        <w:autoSpaceDN w:val="0"/>
        <w:adjustRightInd w:val="0"/>
        <w:spacing w:line="480" w:lineRule="auto"/>
        <w:ind w:left="567"/>
        <w:jc w:val="both"/>
        <w:rPr>
          <w:rFonts w:ascii="Tahoma" w:hAnsi="Tahoma" w:cs="Tahoma"/>
          <w:color w:val="000000"/>
        </w:rPr>
      </w:pPr>
      <w:proofErr w:type="gramStart"/>
      <w:r>
        <w:rPr>
          <w:rFonts w:ascii="Tahoma" w:hAnsi="Tahoma" w:cs="Tahoma"/>
          <w:color w:val="000000"/>
        </w:rPr>
        <w:t>Metode ketiga, yakni dengan melihat IKM yang menggunakan pendekatan nilai rata-rata tertimbang dengan total dari nilai persepsi perunsur dibagi dengan total unsur yang terisi dikali dengan nilai penimbang yaitu 25.</w:t>
      </w:r>
      <w:proofErr w:type="gramEnd"/>
    </w:p>
    <w:p w:rsidR="00AC4516" w:rsidRDefault="00AC4516" w:rsidP="00AC4516">
      <w:pPr>
        <w:autoSpaceDE w:val="0"/>
        <w:autoSpaceDN w:val="0"/>
        <w:adjustRightInd w:val="0"/>
        <w:spacing w:line="480" w:lineRule="auto"/>
        <w:ind w:left="567"/>
        <w:jc w:val="both"/>
        <w:rPr>
          <w:rFonts w:ascii="Tahoma" w:hAnsi="Tahoma" w:cs="Tahoma"/>
          <w:color w:val="000000"/>
        </w:rPr>
      </w:pPr>
      <w:proofErr w:type="gramStart"/>
      <w:r>
        <w:rPr>
          <w:rFonts w:ascii="Tahoma" w:hAnsi="Tahoma" w:cs="Tahoma"/>
          <w:color w:val="000000"/>
        </w:rPr>
        <w:t>Melalui 3 metode itulah diketahui IKM di Badan Kepegawaian daerah (BKD) Provinsi Sumatera Barat.</w:t>
      </w:r>
      <w:proofErr w:type="gramEnd"/>
      <w:r>
        <w:rPr>
          <w:rFonts w:ascii="Tahoma" w:hAnsi="Tahoma" w:cs="Tahoma"/>
          <w:color w:val="000000"/>
        </w:rPr>
        <w:t xml:space="preserve"> Berikut dijelaskan uraian tentang 16 mutu pelayanan IKM pada Badan Kepegawaian daerah (BKD) Provinsi Sumatera Barat yang diperoleh dari 199 responden. Untuk memperoleh nilai Indeks rata-rata ke-</w:t>
      </w:r>
      <w:r>
        <w:rPr>
          <w:rFonts w:ascii="Tahoma" w:hAnsi="Tahoma" w:cs="Tahoma"/>
          <w:color w:val="000000"/>
          <w:lang w:val="id-ID"/>
        </w:rPr>
        <w:t>1</w:t>
      </w:r>
      <w:r>
        <w:rPr>
          <w:rFonts w:ascii="Tahoma" w:hAnsi="Tahoma" w:cs="Tahoma"/>
          <w:color w:val="000000"/>
        </w:rPr>
        <w:t>6 unsur pelayanan, masing-masing skor yang telah dijumlahkan dibagi dengan jumlah responden, sebagaimana tabel berikut:</w:t>
      </w:r>
    </w:p>
    <w:p w:rsidR="00AC4516" w:rsidRDefault="00AC4516" w:rsidP="00AC4516">
      <w:pPr>
        <w:autoSpaceDE w:val="0"/>
        <w:autoSpaceDN w:val="0"/>
        <w:adjustRightInd w:val="0"/>
        <w:spacing w:line="276" w:lineRule="auto"/>
        <w:ind w:left="927"/>
        <w:jc w:val="center"/>
        <w:rPr>
          <w:rFonts w:ascii="Tahoma" w:hAnsi="Tahoma" w:cs="Tahoma"/>
          <w:color w:val="000000"/>
        </w:rPr>
      </w:pPr>
      <w:r>
        <w:rPr>
          <w:rFonts w:ascii="Tahoma" w:hAnsi="Tahoma" w:cs="Tahoma"/>
          <w:color w:val="000000"/>
        </w:rPr>
        <w:t xml:space="preserve">Tabel </w:t>
      </w:r>
      <w:r w:rsidR="00207A8C">
        <w:rPr>
          <w:rFonts w:ascii="Tahoma" w:hAnsi="Tahoma" w:cs="Tahoma"/>
          <w:color w:val="000000"/>
        </w:rPr>
        <w:t>3.3</w:t>
      </w:r>
    </w:p>
    <w:p w:rsidR="00AC4516" w:rsidRDefault="00AC4516" w:rsidP="00AC4516">
      <w:pPr>
        <w:autoSpaceDE w:val="0"/>
        <w:autoSpaceDN w:val="0"/>
        <w:adjustRightInd w:val="0"/>
        <w:spacing w:line="276" w:lineRule="auto"/>
        <w:ind w:left="927"/>
        <w:jc w:val="center"/>
        <w:rPr>
          <w:rFonts w:ascii="Tahoma" w:hAnsi="Tahoma" w:cs="Tahoma"/>
          <w:color w:val="000000"/>
          <w:lang w:val="id-ID"/>
        </w:rPr>
      </w:pPr>
      <w:r>
        <w:rPr>
          <w:rFonts w:ascii="Tahoma" w:hAnsi="Tahoma" w:cs="Tahoma"/>
          <w:color w:val="000000"/>
          <w:lang w:val="id-ID"/>
        </w:rPr>
        <w:t>Hasil Pengukuran Indeks Kepuasan Masyarakat (IKM)</w:t>
      </w:r>
    </w:p>
    <w:p w:rsidR="00AC4516" w:rsidRDefault="00AC4516" w:rsidP="00AC4516">
      <w:pPr>
        <w:autoSpaceDE w:val="0"/>
        <w:autoSpaceDN w:val="0"/>
        <w:adjustRightInd w:val="0"/>
        <w:spacing w:line="276" w:lineRule="auto"/>
        <w:ind w:left="927"/>
        <w:jc w:val="center"/>
        <w:rPr>
          <w:rFonts w:ascii="Tahoma" w:hAnsi="Tahoma" w:cs="Tahoma"/>
          <w:color w:val="000000"/>
          <w:lang w:val="id-ID"/>
        </w:rPr>
      </w:pPr>
      <w:r>
        <w:rPr>
          <w:rFonts w:ascii="Tahoma" w:hAnsi="Tahoma" w:cs="Tahoma"/>
          <w:color w:val="000000"/>
          <w:lang w:val="id-ID"/>
        </w:rPr>
        <w:t>Badan Kepegawaian Daerah Provinsi Sumatera Barat</w:t>
      </w:r>
    </w:p>
    <w:tbl>
      <w:tblPr>
        <w:tblW w:w="0" w:type="auto"/>
        <w:tblInd w:w="1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0"/>
        <w:gridCol w:w="3526"/>
        <w:gridCol w:w="1783"/>
        <w:gridCol w:w="1813"/>
      </w:tblGrid>
      <w:tr w:rsidR="00AC4516" w:rsidTr="00C921F5">
        <w:tc>
          <w:tcPr>
            <w:tcW w:w="550" w:type="dxa"/>
            <w:shd w:val="clear" w:color="auto" w:fill="92D050"/>
            <w:vAlign w:val="center"/>
          </w:tcPr>
          <w:p w:rsidR="00AC4516" w:rsidRDefault="00AC4516" w:rsidP="00C921F5">
            <w:pPr>
              <w:pStyle w:val="ListParagraph"/>
              <w:spacing w:line="276" w:lineRule="auto"/>
              <w:ind w:left="0"/>
              <w:jc w:val="center"/>
              <w:rPr>
                <w:rFonts w:ascii="Tahoma" w:hAnsi="Tahoma" w:cs="Tahoma"/>
                <w:b/>
                <w:color w:val="000000"/>
              </w:rPr>
            </w:pPr>
            <w:r>
              <w:rPr>
                <w:rFonts w:ascii="Tahoma" w:hAnsi="Tahoma" w:cs="Tahoma"/>
                <w:b/>
                <w:color w:val="000000"/>
              </w:rPr>
              <w:t>No</w:t>
            </w:r>
          </w:p>
        </w:tc>
        <w:tc>
          <w:tcPr>
            <w:tcW w:w="3526" w:type="dxa"/>
            <w:shd w:val="clear" w:color="auto" w:fill="92D050"/>
            <w:vAlign w:val="center"/>
          </w:tcPr>
          <w:p w:rsidR="00AC4516" w:rsidRDefault="00AC4516" w:rsidP="00C921F5">
            <w:pPr>
              <w:pStyle w:val="ListParagraph"/>
              <w:spacing w:line="276" w:lineRule="auto"/>
              <w:ind w:left="0"/>
              <w:jc w:val="center"/>
              <w:rPr>
                <w:rFonts w:ascii="Tahoma" w:hAnsi="Tahoma" w:cs="Tahoma"/>
                <w:b/>
                <w:color w:val="000000"/>
              </w:rPr>
            </w:pPr>
            <w:r>
              <w:rPr>
                <w:rFonts w:ascii="Tahoma" w:hAnsi="Tahoma" w:cs="Tahoma"/>
                <w:b/>
                <w:color w:val="000000"/>
              </w:rPr>
              <w:t>Unsur Pelayanan</w:t>
            </w:r>
          </w:p>
        </w:tc>
        <w:tc>
          <w:tcPr>
            <w:tcW w:w="1783" w:type="dxa"/>
            <w:shd w:val="clear" w:color="auto" w:fill="92D050"/>
            <w:vAlign w:val="center"/>
          </w:tcPr>
          <w:p w:rsidR="00AC4516" w:rsidRDefault="00AC4516" w:rsidP="00C921F5">
            <w:pPr>
              <w:pStyle w:val="ListParagraph"/>
              <w:spacing w:line="276" w:lineRule="auto"/>
              <w:ind w:left="0"/>
              <w:jc w:val="center"/>
              <w:rPr>
                <w:rFonts w:ascii="Tahoma" w:hAnsi="Tahoma" w:cs="Tahoma"/>
                <w:b/>
                <w:color w:val="000000"/>
              </w:rPr>
            </w:pPr>
            <w:r>
              <w:rPr>
                <w:rFonts w:ascii="Tahoma" w:hAnsi="Tahoma" w:cs="Tahoma"/>
                <w:b/>
                <w:color w:val="000000"/>
              </w:rPr>
              <w:t>Nilai Rata-Rata Per Unsur Pelayanan</w:t>
            </w:r>
          </w:p>
        </w:tc>
        <w:tc>
          <w:tcPr>
            <w:tcW w:w="1813" w:type="dxa"/>
            <w:shd w:val="clear" w:color="auto" w:fill="92D050"/>
            <w:vAlign w:val="center"/>
          </w:tcPr>
          <w:p w:rsidR="00AC4516" w:rsidRDefault="00AC4516" w:rsidP="00C921F5">
            <w:pPr>
              <w:pStyle w:val="ListParagraph"/>
              <w:spacing w:line="276" w:lineRule="auto"/>
              <w:ind w:left="0"/>
              <w:jc w:val="center"/>
              <w:rPr>
                <w:rFonts w:ascii="Tahoma" w:hAnsi="Tahoma" w:cs="Tahoma"/>
                <w:b/>
                <w:color w:val="000000"/>
              </w:rPr>
            </w:pPr>
            <w:r>
              <w:rPr>
                <w:rFonts w:ascii="Tahoma" w:hAnsi="Tahoma" w:cs="Tahoma"/>
                <w:b/>
                <w:color w:val="000000"/>
              </w:rPr>
              <w:t>Nilai Indeks Unit Pelayanan (X 0.062)</w:t>
            </w:r>
          </w:p>
        </w:tc>
      </w:tr>
      <w:tr w:rsidR="00AC4516" w:rsidTr="00C921F5">
        <w:tc>
          <w:tcPr>
            <w:tcW w:w="550" w:type="dxa"/>
          </w:tcPr>
          <w:p w:rsidR="00AC4516" w:rsidRDefault="00AC4516" w:rsidP="00C921F5">
            <w:pPr>
              <w:pStyle w:val="ListParagraph"/>
              <w:spacing w:line="276" w:lineRule="auto"/>
              <w:ind w:left="0"/>
              <w:jc w:val="center"/>
              <w:rPr>
                <w:rFonts w:ascii="Tahoma" w:hAnsi="Tahoma" w:cs="Tahoma"/>
                <w:color w:val="000000"/>
              </w:rPr>
            </w:pPr>
            <w:r>
              <w:rPr>
                <w:rFonts w:ascii="Tahoma" w:hAnsi="Tahoma" w:cs="Tahoma"/>
                <w:color w:val="000000"/>
              </w:rPr>
              <w:t>1</w:t>
            </w:r>
          </w:p>
        </w:tc>
        <w:tc>
          <w:tcPr>
            <w:tcW w:w="3526" w:type="dxa"/>
          </w:tcPr>
          <w:p w:rsidR="00AC4516" w:rsidRDefault="00AC4516" w:rsidP="00C921F5">
            <w:pPr>
              <w:pStyle w:val="ListParagraph"/>
              <w:spacing w:line="276" w:lineRule="auto"/>
              <w:ind w:left="0"/>
              <w:rPr>
                <w:rFonts w:ascii="Tahoma" w:hAnsi="Tahoma" w:cs="Tahoma"/>
                <w:color w:val="000000"/>
              </w:rPr>
            </w:pPr>
            <w:r>
              <w:rPr>
                <w:rFonts w:ascii="Tahoma" w:hAnsi="Tahoma" w:cs="Tahoma"/>
                <w:color w:val="000000"/>
              </w:rPr>
              <w:t>Pemenuhan persyaratan pelayanan</w:t>
            </w:r>
          </w:p>
        </w:tc>
        <w:tc>
          <w:tcPr>
            <w:tcW w:w="1783" w:type="dxa"/>
          </w:tcPr>
          <w:p w:rsidR="00AC4516" w:rsidRDefault="00AC4516" w:rsidP="00C921F5">
            <w:pPr>
              <w:pStyle w:val="ListParagraph"/>
              <w:spacing w:line="276" w:lineRule="auto"/>
              <w:ind w:left="0"/>
              <w:jc w:val="center"/>
              <w:rPr>
                <w:rFonts w:ascii="Tahoma" w:hAnsi="Tahoma" w:cs="Tahoma"/>
                <w:color w:val="000000"/>
              </w:rPr>
            </w:pPr>
            <w:r>
              <w:rPr>
                <w:rFonts w:ascii="Tahoma" w:hAnsi="Tahoma" w:cs="Tahoma"/>
                <w:color w:val="000000"/>
              </w:rPr>
              <w:t>3.879</w:t>
            </w:r>
          </w:p>
        </w:tc>
        <w:tc>
          <w:tcPr>
            <w:tcW w:w="1813" w:type="dxa"/>
          </w:tcPr>
          <w:p w:rsidR="00AC4516" w:rsidRDefault="00AC4516" w:rsidP="00C921F5">
            <w:pPr>
              <w:pStyle w:val="ListParagraph"/>
              <w:spacing w:line="276" w:lineRule="auto"/>
              <w:ind w:left="0"/>
              <w:jc w:val="center"/>
              <w:rPr>
                <w:rFonts w:ascii="Tahoma" w:hAnsi="Tahoma" w:cs="Tahoma"/>
                <w:color w:val="000000"/>
              </w:rPr>
            </w:pPr>
            <w:r>
              <w:rPr>
                <w:rFonts w:ascii="Tahoma" w:hAnsi="Tahoma" w:cs="Tahoma"/>
                <w:color w:val="000000"/>
              </w:rPr>
              <w:t>0.244</w:t>
            </w:r>
          </w:p>
          <w:p w:rsidR="00AC4516" w:rsidRDefault="00AC4516" w:rsidP="00C921F5">
            <w:pPr>
              <w:pStyle w:val="ListParagraph"/>
              <w:spacing w:line="276" w:lineRule="auto"/>
              <w:ind w:left="0"/>
              <w:rPr>
                <w:rFonts w:ascii="Tahoma" w:hAnsi="Tahoma" w:cs="Tahoma"/>
                <w:color w:val="000000"/>
              </w:rPr>
            </w:pPr>
          </w:p>
        </w:tc>
      </w:tr>
      <w:tr w:rsidR="00AC4516" w:rsidTr="00C921F5">
        <w:tc>
          <w:tcPr>
            <w:tcW w:w="550" w:type="dxa"/>
          </w:tcPr>
          <w:p w:rsidR="00AC4516" w:rsidRDefault="00AC4516" w:rsidP="00C921F5">
            <w:pPr>
              <w:pStyle w:val="ListParagraph"/>
              <w:spacing w:line="276" w:lineRule="auto"/>
              <w:ind w:left="0"/>
              <w:jc w:val="center"/>
              <w:rPr>
                <w:rFonts w:ascii="Tahoma" w:hAnsi="Tahoma" w:cs="Tahoma"/>
                <w:color w:val="000000"/>
              </w:rPr>
            </w:pPr>
            <w:r>
              <w:rPr>
                <w:rFonts w:ascii="Tahoma" w:hAnsi="Tahoma" w:cs="Tahoma"/>
                <w:color w:val="000000"/>
              </w:rPr>
              <w:t>2</w:t>
            </w:r>
          </w:p>
        </w:tc>
        <w:tc>
          <w:tcPr>
            <w:tcW w:w="3526" w:type="dxa"/>
          </w:tcPr>
          <w:p w:rsidR="00AC4516" w:rsidRDefault="00AC4516" w:rsidP="00C921F5">
            <w:pPr>
              <w:pStyle w:val="ListParagraph"/>
              <w:spacing w:line="276" w:lineRule="auto"/>
              <w:ind w:left="0"/>
              <w:rPr>
                <w:rFonts w:ascii="Tahoma" w:hAnsi="Tahoma" w:cs="Tahoma"/>
                <w:color w:val="000000"/>
              </w:rPr>
            </w:pPr>
            <w:r>
              <w:rPr>
                <w:rFonts w:ascii="Tahoma" w:hAnsi="Tahoma" w:cs="Tahoma"/>
                <w:color w:val="000000"/>
              </w:rPr>
              <w:t xml:space="preserve">Sistem/Prosedur Pelayanan </w:t>
            </w:r>
          </w:p>
        </w:tc>
        <w:tc>
          <w:tcPr>
            <w:tcW w:w="1783" w:type="dxa"/>
          </w:tcPr>
          <w:p w:rsidR="00AC4516" w:rsidRDefault="00AC4516" w:rsidP="00C921F5">
            <w:pPr>
              <w:pStyle w:val="ListParagraph"/>
              <w:spacing w:line="276" w:lineRule="auto"/>
              <w:ind w:left="0"/>
              <w:jc w:val="center"/>
              <w:rPr>
                <w:rFonts w:ascii="Tahoma" w:hAnsi="Tahoma" w:cs="Tahoma"/>
                <w:color w:val="000000"/>
              </w:rPr>
            </w:pPr>
            <w:r>
              <w:rPr>
                <w:rFonts w:ascii="Tahoma" w:hAnsi="Tahoma" w:cs="Tahoma"/>
                <w:color w:val="000000"/>
              </w:rPr>
              <w:t>3.281</w:t>
            </w:r>
          </w:p>
        </w:tc>
        <w:tc>
          <w:tcPr>
            <w:tcW w:w="1813" w:type="dxa"/>
          </w:tcPr>
          <w:p w:rsidR="00AC4516" w:rsidRDefault="00AC4516" w:rsidP="00C921F5">
            <w:pPr>
              <w:pStyle w:val="ListParagraph"/>
              <w:spacing w:line="276" w:lineRule="auto"/>
              <w:ind w:left="0"/>
              <w:jc w:val="center"/>
              <w:rPr>
                <w:rFonts w:ascii="Tahoma" w:hAnsi="Tahoma" w:cs="Tahoma"/>
                <w:color w:val="000000"/>
              </w:rPr>
            </w:pPr>
            <w:r>
              <w:rPr>
                <w:rFonts w:ascii="Tahoma" w:hAnsi="Tahoma" w:cs="Tahoma"/>
                <w:color w:val="000000"/>
              </w:rPr>
              <w:t>0.207</w:t>
            </w:r>
          </w:p>
        </w:tc>
      </w:tr>
      <w:tr w:rsidR="00AC4516" w:rsidTr="00C921F5">
        <w:tc>
          <w:tcPr>
            <w:tcW w:w="550" w:type="dxa"/>
          </w:tcPr>
          <w:p w:rsidR="00AC4516" w:rsidRDefault="00AC4516" w:rsidP="00C921F5">
            <w:pPr>
              <w:pStyle w:val="ListParagraph"/>
              <w:spacing w:line="276" w:lineRule="auto"/>
              <w:ind w:left="0"/>
              <w:jc w:val="center"/>
              <w:rPr>
                <w:rFonts w:ascii="Tahoma" w:hAnsi="Tahoma" w:cs="Tahoma"/>
                <w:color w:val="000000"/>
              </w:rPr>
            </w:pPr>
            <w:r>
              <w:rPr>
                <w:rFonts w:ascii="Tahoma" w:hAnsi="Tahoma" w:cs="Tahoma"/>
                <w:color w:val="000000"/>
              </w:rPr>
              <w:t>3</w:t>
            </w:r>
          </w:p>
        </w:tc>
        <w:tc>
          <w:tcPr>
            <w:tcW w:w="3526" w:type="dxa"/>
          </w:tcPr>
          <w:p w:rsidR="00AC4516" w:rsidRDefault="00AC4516" w:rsidP="00C921F5">
            <w:pPr>
              <w:pStyle w:val="ListParagraph"/>
              <w:spacing w:line="276" w:lineRule="auto"/>
              <w:ind w:left="0"/>
              <w:rPr>
                <w:rFonts w:ascii="Tahoma" w:hAnsi="Tahoma" w:cs="Tahoma"/>
                <w:color w:val="000000"/>
              </w:rPr>
            </w:pPr>
            <w:r>
              <w:rPr>
                <w:rFonts w:ascii="Tahoma" w:hAnsi="Tahoma" w:cs="Tahoma"/>
                <w:color w:val="000000"/>
              </w:rPr>
              <w:t>Waktu yang dibutuhkan pada bagian registrasi berkas</w:t>
            </w:r>
          </w:p>
        </w:tc>
        <w:tc>
          <w:tcPr>
            <w:tcW w:w="1783" w:type="dxa"/>
          </w:tcPr>
          <w:p w:rsidR="00AC4516" w:rsidRDefault="00AC4516" w:rsidP="00C921F5">
            <w:pPr>
              <w:pStyle w:val="ListParagraph"/>
              <w:spacing w:line="276" w:lineRule="auto"/>
              <w:ind w:left="0"/>
              <w:jc w:val="center"/>
              <w:rPr>
                <w:rFonts w:ascii="Tahoma" w:hAnsi="Tahoma" w:cs="Tahoma"/>
                <w:color w:val="000000"/>
              </w:rPr>
            </w:pPr>
            <w:r>
              <w:rPr>
                <w:rFonts w:ascii="Tahoma" w:hAnsi="Tahoma" w:cs="Tahoma"/>
                <w:color w:val="000000"/>
              </w:rPr>
              <w:t>3.116</w:t>
            </w:r>
          </w:p>
        </w:tc>
        <w:tc>
          <w:tcPr>
            <w:tcW w:w="1813" w:type="dxa"/>
          </w:tcPr>
          <w:p w:rsidR="00AC4516" w:rsidRDefault="00AC4516" w:rsidP="00C921F5">
            <w:pPr>
              <w:pStyle w:val="ListParagraph"/>
              <w:spacing w:line="276" w:lineRule="auto"/>
              <w:ind w:left="0"/>
              <w:jc w:val="center"/>
              <w:rPr>
                <w:rFonts w:ascii="Tahoma" w:hAnsi="Tahoma" w:cs="Tahoma"/>
                <w:color w:val="000000"/>
              </w:rPr>
            </w:pPr>
            <w:r>
              <w:rPr>
                <w:rFonts w:ascii="Tahoma" w:hAnsi="Tahoma" w:cs="Tahoma"/>
                <w:color w:val="000000"/>
              </w:rPr>
              <w:t>0.196</w:t>
            </w:r>
          </w:p>
        </w:tc>
      </w:tr>
      <w:tr w:rsidR="00AC4516" w:rsidTr="00C921F5">
        <w:tc>
          <w:tcPr>
            <w:tcW w:w="550" w:type="dxa"/>
          </w:tcPr>
          <w:p w:rsidR="00AC4516" w:rsidRDefault="00AC4516" w:rsidP="00C921F5">
            <w:pPr>
              <w:pStyle w:val="ListParagraph"/>
              <w:spacing w:line="276" w:lineRule="auto"/>
              <w:ind w:left="0"/>
              <w:jc w:val="center"/>
              <w:rPr>
                <w:rFonts w:ascii="Tahoma" w:hAnsi="Tahoma" w:cs="Tahoma"/>
                <w:color w:val="000000"/>
              </w:rPr>
            </w:pPr>
            <w:r>
              <w:rPr>
                <w:rFonts w:ascii="Tahoma" w:hAnsi="Tahoma" w:cs="Tahoma"/>
                <w:color w:val="000000"/>
              </w:rPr>
              <w:t>4</w:t>
            </w:r>
          </w:p>
        </w:tc>
        <w:tc>
          <w:tcPr>
            <w:tcW w:w="3526" w:type="dxa"/>
          </w:tcPr>
          <w:p w:rsidR="00AC4516" w:rsidRDefault="00E53199" w:rsidP="00C921F5">
            <w:pPr>
              <w:pStyle w:val="ListParagraph"/>
              <w:spacing w:line="276" w:lineRule="auto"/>
              <w:ind w:left="0"/>
              <w:rPr>
                <w:rFonts w:ascii="Tahoma" w:hAnsi="Tahoma" w:cs="Tahoma"/>
                <w:color w:val="000000"/>
              </w:rPr>
            </w:pPr>
            <w:r>
              <w:rPr>
                <w:rFonts w:ascii="Tahoma" w:hAnsi="Tahoma" w:cs="Tahoma"/>
                <w:color w:val="000000"/>
              </w:rPr>
              <w:t>Biaya/tarif</w:t>
            </w:r>
            <w:r w:rsidR="00AC4516">
              <w:rPr>
                <w:rFonts w:ascii="Tahoma" w:hAnsi="Tahoma" w:cs="Tahoma"/>
                <w:color w:val="000000"/>
              </w:rPr>
              <w:t xml:space="preserve"> yang harus </w:t>
            </w:r>
            <w:r w:rsidR="00AC4516">
              <w:rPr>
                <w:rFonts w:ascii="Tahoma" w:hAnsi="Tahoma" w:cs="Tahoma"/>
                <w:color w:val="000000"/>
              </w:rPr>
              <w:lastRenderedPageBreak/>
              <w:t>dikeluarkan</w:t>
            </w:r>
          </w:p>
        </w:tc>
        <w:tc>
          <w:tcPr>
            <w:tcW w:w="1783" w:type="dxa"/>
          </w:tcPr>
          <w:p w:rsidR="00AC4516" w:rsidRDefault="00AC4516" w:rsidP="00C921F5">
            <w:pPr>
              <w:pStyle w:val="ListParagraph"/>
              <w:spacing w:line="276" w:lineRule="auto"/>
              <w:ind w:left="0"/>
              <w:jc w:val="center"/>
              <w:rPr>
                <w:rFonts w:ascii="Tahoma" w:hAnsi="Tahoma" w:cs="Tahoma"/>
                <w:color w:val="000000"/>
              </w:rPr>
            </w:pPr>
            <w:r>
              <w:rPr>
                <w:rFonts w:ascii="Tahoma" w:hAnsi="Tahoma" w:cs="Tahoma"/>
                <w:color w:val="000000"/>
              </w:rPr>
              <w:lastRenderedPageBreak/>
              <w:t>4.00</w:t>
            </w:r>
          </w:p>
        </w:tc>
        <w:tc>
          <w:tcPr>
            <w:tcW w:w="1813" w:type="dxa"/>
          </w:tcPr>
          <w:p w:rsidR="00AC4516" w:rsidRDefault="00AC4516" w:rsidP="00C921F5">
            <w:pPr>
              <w:pStyle w:val="ListParagraph"/>
              <w:spacing w:line="276" w:lineRule="auto"/>
              <w:ind w:left="0"/>
              <w:jc w:val="center"/>
              <w:rPr>
                <w:rFonts w:ascii="Tahoma" w:hAnsi="Tahoma" w:cs="Tahoma"/>
                <w:color w:val="000000"/>
              </w:rPr>
            </w:pPr>
            <w:r>
              <w:rPr>
                <w:rFonts w:ascii="Tahoma" w:hAnsi="Tahoma" w:cs="Tahoma"/>
                <w:color w:val="000000"/>
              </w:rPr>
              <w:t>0.252</w:t>
            </w:r>
          </w:p>
        </w:tc>
      </w:tr>
      <w:tr w:rsidR="00AC4516" w:rsidTr="00C921F5">
        <w:tc>
          <w:tcPr>
            <w:tcW w:w="550" w:type="dxa"/>
          </w:tcPr>
          <w:p w:rsidR="00AC4516" w:rsidRDefault="00AC4516" w:rsidP="00C921F5">
            <w:pPr>
              <w:pStyle w:val="ListParagraph"/>
              <w:spacing w:line="276" w:lineRule="auto"/>
              <w:ind w:left="0"/>
              <w:jc w:val="center"/>
              <w:rPr>
                <w:rFonts w:ascii="Tahoma" w:hAnsi="Tahoma" w:cs="Tahoma"/>
                <w:color w:val="000000"/>
              </w:rPr>
            </w:pPr>
            <w:r>
              <w:rPr>
                <w:rFonts w:ascii="Tahoma" w:hAnsi="Tahoma" w:cs="Tahoma"/>
                <w:color w:val="000000"/>
              </w:rPr>
              <w:lastRenderedPageBreak/>
              <w:t>5</w:t>
            </w:r>
          </w:p>
        </w:tc>
        <w:tc>
          <w:tcPr>
            <w:tcW w:w="3526" w:type="dxa"/>
          </w:tcPr>
          <w:p w:rsidR="00AC4516" w:rsidRDefault="00AC4516" w:rsidP="00C921F5">
            <w:pPr>
              <w:pStyle w:val="ListParagraph"/>
              <w:spacing w:line="276" w:lineRule="auto"/>
              <w:ind w:left="0"/>
              <w:rPr>
                <w:rFonts w:ascii="Tahoma" w:hAnsi="Tahoma" w:cs="Tahoma"/>
                <w:color w:val="000000"/>
              </w:rPr>
            </w:pPr>
            <w:r>
              <w:rPr>
                <w:rFonts w:ascii="Tahoma" w:hAnsi="Tahoma" w:cs="Tahoma"/>
                <w:color w:val="000000"/>
              </w:rPr>
              <w:t>Kesesuaian hasil layanan yang diterima dengan yang seharusnya</w:t>
            </w:r>
          </w:p>
        </w:tc>
        <w:tc>
          <w:tcPr>
            <w:tcW w:w="1783" w:type="dxa"/>
          </w:tcPr>
          <w:p w:rsidR="00AC4516" w:rsidRDefault="00AC4516" w:rsidP="00C921F5">
            <w:pPr>
              <w:pStyle w:val="ListParagraph"/>
              <w:spacing w:line="276" w:lineRule="auto"/>
              <w:ind w:left="0"/>
              <w:jc w:val="center"/>
              <w:rPr>
                <w:rFonts w:ascii="Tahoma" w:hAnsi="Tahoma" w:cs="Tahoma"/>
                <w:color w:val="000000"/>
              </w:rPr>
            </w:pPr>
            <w:r>
              <w:rPr>
                <w:rFonts w:ascii="Tahoma" w:hAnsi="Tahoma" w:cs="Tahoma"/>
                <w:color w:val="000000"/>
              </w:rPr>
              <w:t>3.286</w:t>
            </w:r>
          </w:p>
        </w:tc>
        <w:tc>
          <w:tcPr>
            <w:tcW w:w="1813" w:type="dxa"/>
          </w:tcPr>
          <w:p w:rsidR="00AC4516" w:rsidRDefault="00AC4516" w:rsidP="00C921F5">
            <w:pPr>
              <w:pStyle w:val="ListParagraph"/>
              <w:spacing w:line="276" w:lineRule="auto"/>
              <w:ind w:left="0"/>
              <w:jc w:val="center"/>
              <w:rPr>
                <w:rFonts w:ascii="Tahoma" w:hAnsi="Tahoma" w:cs="Tahoma"/>
                <w:color w:val="000000"/>
              </w:rPr>
            </w:pPr>
            <w:r>
              <w:rPr>
                <w:rFonts w:ascii="Tahoma" w:hAnsi="Tahoma" w:cs="Tahoma"/>
                <w:color w:val="000000"/>
              </w:rPr>
              <w:t>0.207</w:t>
            </w:r>
          </w:p>
        </w:tc>
      </w:tr>
      <w:tr w:rsidR="00AC4516" w:rsidTr="00C921F5">
        <w:tc>
          <w:tcPr>
            <w:tcW w:w="550" w:type="dxa"/>
          </w:tcPr>
          <w:p w:rsidR="00AC4516" w:rsidRDefault="00AC4516" w:rsidP="00C921F5">
            <w:pPr>
              <w:pStyle w:val="ListParagraph"/>
              <w:spacing w:line="276" w:lineRule="auto"/>
              <w:ind w:left="0"/>
              <w:jc w:val="center"/>
              <w:rPr>
                <w:rFonts w:ascii="Tahoma" w:hAnsi="Tahoma" w:cs="Tahoma"/>
                <w:color w:val="000000"/>
              </w:rPr>
            </w:pPr>
            <w:r>
              <w:rPr>
                <w:rFonts w:ascii="Tahoma" w:hAnsi="Tahoma" w:cs="Tahoma"/>
                <w:color w:val="000000"/>
              </w:rPr>
              <w:t>6</w:t>
            </w:r>
          </w:p>
        </w:tc>
        <w:tc>
          <w:tcPr>
            <w:tcW w:w="3526" w:type="dxa"/>
          </w:tcPr>
          <w:p w:rsidR="00AC4516" w:rsidRDefault="00AC4516" w:rsidP="00C921F5">
            <w:pPr>
              <w:pStyle w:val="ListParagraph"/>
              <w:spacing w:line="276" w:lineRule="auto"/>
              <w:ind w:left="0"/>
              <w:rPr>
                <w:rFonts w:ascii="Tahoma" w:hAnsi="Tahoma" w:cs="Tahoma"/>
                <w:color w:val="000000"/>
              </w:rPr>
            </w:pPr>
            <w:r>
              <w:rPr>
                <w:rFonts w:ascii="Tahoma" w:hAnsi="Tahoma" w:cs="Tahoma"/>
                <w:color w:val="000000"/>
              </w:rPr>
              <w:t>Penguasaan petugas tentang tugas dalam proses pelayanan</w:t>
            </w:r>
          </w:p>
        </w:tc>
        <w:tc>
          <w:tcPr>
            <w:tcW w:w="1783" w:type="dxa"/>
          </w:tcPr>
          <w:p w:rsidR="00AC4516" w:rsidRDefault="00AC4516" w:rsidP="00C921F5">
            <w:pPr>
              <w:pStyle w:val="ListParagraph"/>
              <w:spacing w:line="276" w:lineRule="auto"/>
              <w:ind w:left="0"/>
              <w:jc w:val="center"/>
              <w:rPr>
                <w:rFonts w:ascii="Tahoma" w:hAnsi="Tahoma" w:cs="Tahoma"/>
                <w:color w:val="000000"/>
              </w:rPr>
            </w:pPr>
            <w:r>
              <w:rPr>
                <w:rFonts w:ascii="Tahoma" w:hAnsi="Tahoma" w:cs="Tahoma"/>
                <w:color w:val="000000"/>
              </w:rPr>
              <w:t>3.312</w:t>
            </w:r>
          </w:p>
        </w:tc>
        <w:tc>
          <w:tcPr>
            <w:tcW w:w="1813" w:type="dxa"/>
          </w:tcPr>
          <w:p w:rsidR="00AC4516" w:rsidRDefault="00AC4516" w:rsidP="00C921F5">
            <w:pPr>
              <w:pStyle w:val="ListParagraph"/>
              <w:spacing w:line="276" w:lineRule="auto"/>
              <w:ind w:left="0"/>
              <w:jc w:val="center"/>
              <w:rPr>
                <w:rFonts w:ascii="Tahoma" w:hAnsi="Tahoma" w:cs="Tahoma"/>
                <w:color w:val="000000"/>
              </w:rPr>
            </w:pPr>
            <w:r>
              <w:rPr>
                <w:rFonts w:ascii="Tahoma" w:hAnsi="Tahoma" w:cs="Tahoma"/>
                <w:color w:val="000000"/>
              </w:rPr>
              <w:t>0.209</w:t>
            </w:r>
          </w:p>
        </w:tc>
      </w:tr>
      <w:tr w:rsidR="00AC4516" w:rsidTr="00C921F5">
        <w:tc>
          <w:tcPr>
            <w:tcW w:w="550" w:type="dxa"/>
          </w:tcPr>
          <w:p w:rsidR="00AC4516" w:rsidRDefault="00AC4516" w:rsidP="00C921F5">
            <w:pPr>
              <w:pStyle w:val="ListParagraph"/>
              <w:spacing w:line="276" w:lineRule="auto"/>
              <w:ind w:left="0"/>
              <w:jc w:val="center"/>
              <w:rPr>
                <w:rFonts w:ascii="Tahoma" w:hAnsi="Tahoma" w:cs="Tahoma"/>
                <w:color w:val="000000"/>
              </w:rPr>
            </w:pPr>
            <w:r>
              <w:rPr>
                <w:rFonts w:ascii="Tahoma" w:hAnsi="Tahoma" w:cs="Tahoma"/>
                <w:color w:val="000000"/>
              </w:rPr>
              <w:t>7</w:t>
            </w:r>
          </w:p>
        </w:tc>
        <w:tc>
          <w:tcPr>
            <w:tcW w:w="3526" w:type="dxa"/>
          </w:tcPr>
          <w:p w:rsidR="00AC4516" w:rsidRDefault="00AC4516" w:rsidP="00C921F5">
            <w:pPr>
              <w:pStyle w:val="ListParagraph"/>
              <w:spacing w:line="276" w:lineRule="auto"/>
              <w:ind w:left="0"/>
              <w:rPr>
                <w:rFonts w:ascii="Tahoma" w:hAnsi="Tahoma" w:cs="Tahoma"/>
                <w:color w:val="000000"/>
              </w:rPr>
            </w:pPr>
            <w:r>
              <w:rPr>
                <w:rFonts w:ascii="Tahoma" w:hAnsi="Tahoma" w:cs="Tahoma"/>
                <w:color w:val="000000"/>
              </w:rPr>
              <w:t>Kesopanan dan keramahan petugas dalam memberi pelayanan</w:t>
            </w:r>
          </w:p>
        </w:tc>
        <w:tc>
          <w:tcPr>
            <w:tcW w:w="1783" w:type="dxa"/>
          </w:tcPr>
          <w:p w:rsidR="00AC4516" w:rsidRDefault="00AC4516" w:rsidP="00C921F5">
            <w:pPr>
              <w:pStyle w:val="ListParagraph"/>
              <w:spacing w:line="276" w:lineRule="auto"/>
              <w:ind w:left="0"/>
              <w:jc w:val="center"/>
              <w:rPr>
                <w:rFonts w:ascii="Tahoma" w:hAnsi="Tahoma" w:cs="Tahoma"/>
                <w:color w:val="000000"/>
              </w:rPr>
            </w:pPr>
            <w:r>
              <w:rPr>
                <w:rFonts w:ascii="Tahoma" w:hAnsi="Tahoma" w:cs="Tahoma"/>
                <w:color w:val="000000"/>
              </w:rPr>
              <w:t>3.191</w:t>
            </w:r>
          </w:p>
          <w:p w:rsidR="00AC4516" w:rsidRDefault="00AC4516" w:rsidP="00C921F5">
            <w:pPr>
              <w:pStyle w:val="ListParagraph"/>
              <w:spacing w:line="276" w:lineRule="auto"/>
              <w:ind w:left="0"/>
              <w:jc w:val="center"/>
              <w:rPr>
                <w:rFonts w:ascii="Tahoma" w:hAnsi="Tahoma" w:cs="Tahoma"/>
                <w:color w:val="000000"/>
              </w:rPr>
            </w:pPr>
          </w:p>
        </w:tc>
        <w:tc>
          <w:tcPr>
            <w:tcW w:w="1813" w:type="dxa"/>
          </w:tcPr>
          <w:p w:rsidR="00AC4516" w:rsidRDefault="00AC4516" w:rsidP="00C921F5">
            <w:pPr>
              <w:pStyle w:val="ListParagraph"/>
              <w:spacing w:line="276" w:lineRule="auto"/>
              <w:ind w:left="0"/>
              <w:jc w:val="center"/>
              <w:rPr>
                <w:rFonts w:ascii="Tahoma" w:hAnsi="Tahoma" w:cs="Tahoma"/>
                <w:color w:val="000000"/>
              </w:rPr>
            </w:pPr>
            <w:r>
              <w:rPr>
                <w:rFonts w:ascii="Tahoma" w:hAnsi="Tahoma" w:cs="Tahoma"/>
                <w:color w:val="000000"/>
              </w:rPr>
              <w:t>0.201</w:t>
            </w:r>
          </w:p>
        </w:tc>
      </w:tr>
      <w:tr w:rsidR="00AC4516" w:rsidTr="00C921F5">
        <w:tc>
          <w:tcPr>
            <w:tcW w:w="550" w:type="dxa"/>
          </w:tcPr>
          <w:p w:rsidR="00AC4516" w:rsidRDefault="00AC4516" w:rsidP="00C921F5">
            <w:pPr>
              <w:pStyle w:val="ListParagraph"/>
              <w:spacing w:line="276" w:lineRule="auto"/>
              <w:ind w:left="0"/>
              <w:jc w:val="center"/>
              <w:rPr>
                <w:rFonts w:ascii="Tahoma" w:hAnsi="Tahoma" w:cs="Tahoma"/>
                <w:color w:val="000000"/>
              </w:rPr>
            </w:pPr>
            <w:r>
              <w:rPr>
                <w:rFonts w:ascii="Tahoma" w:hAnsi="Tahoma" w:cs="Tahoma"/>
                <w:color w:val="000000"/>
              </w:rPr>
              <w:t>8</w:t>
            </w:r>
          </w:p>
        </w:tc>
        <w:tc>
          <w:tcPr>
            <w:tcW w:w="3526" w:type="dxa"/>
          </w:tcPr>
          <w:p w:rsidR="00AC4516" w:rsidRDefault="00AC4516" w:rsidP="00C921F5">
            <w:pPr>
              <w:pStyle w:val="ListParagraph"/>
              <w:spacing w:line="276" w:lineRule="auto"/>
              <w:ind w:left="0"/>
              <w:rPr>
                <w:rFonts w:ascii="Tahoma" w:hAnsi="Tahoma" w:cs="Tahoma"/>
                <w:color w:val="000000"/>
              </w:rPr>
            </w:pPr>
            <w:r>
              <w:rPr>
                <w:rFonts w:ascii="Tahoma" w:hAnsi="Tahoma" w:cs="Tahoma"/>
                <w:color w:val="000000"/>
              </w:rPr>
              <w:t>Kerapian petugas dalam memberikan pelayanan</w:t>
            </w:r>
          </w:p>
        </w:tc>
        <w:tc>
          <w:tcPr>
            <w:tcW w:w="1783" w:type="dxa"/>
          </w:tcPr>
          <w:p w:rsidR="00AC4516" w:rsidRDefault="00AC4516" w:rsidP="00C921F5">
            <w:pPr>
              <w:pStyle w:val="ListParagraph"/>
              <w:spacing w:line="276" w:lineRule="auto"/>
              <w:ind w:left="0"/>
              <w:jc w:val="center"/>
              <w:rPr>
                <w:rFonts w:ascii="Tahoma" w:hAnsi="Tahoma" w:cs="Tahoma"/>
                <w:color w:val="000000"/>
              </w:rPr>
            </w:pPr>
            <w:r>
              <w:rPr>
                <w:rFonts w:ascii="Tahoma" w:hAnsi="Tahoma" w:cs="Tahoma"/>
                <w:color w:val="000000"/>
              </w:rPr>
              <w:t>3.261</w:t>
            </w:r>
          </w:p>
        </w:tc>
        <w:tc>
          <w:tcPr>
            <w:tcW w:w="1813" w:type="dxa"/>
          </w:tcPr>
          <w:p w:rsidR="00AC4516" w:rsidRDefault="00AC4516" w:rsidP="00C921F5">
            <w:pPr>
              <w:pStyle w:val="ListParagraph"/>
              <w:spacing w:line="276" w:lineRule="auto"/>
              <w:ind w:left="0"/>
              <w:jc w:val="center"/>
              <w:rPr>
                <w:rFonts w:ascii="Tahoma" w:hAnsi="Tahoma" w:cs="Tahoma"/>
                <w:color w:val="000000"/>
              </w:rPr>
            </w:pPr>
            <w:r>
              <w:rPr>
                <w:rFonts w:ascii="Tahoma" w:hAnsi="Tahoma" w:cs="Tahoma"/>
                <w:color w:val="000000"/>
              </w:rPr>
              <w:t>0.214</w:t>
            </w:r>
          </w:p>
        </w:tc>
      </w:tr>
      <w:tr w:rsidR="00AC4516" w:rsidTr="00C921F5">
        <w:tc>
          <w:tcPr>
            <w:tcW w:w="550" w:type="dxa"/>
          </w:tcPr>
          <w:p w:rsidR="00AC4516" w:rsidRDefault="00AC4516" w:rsidP="00C921F5">
            <w:pPr>
              <w:pStyle w:val="ListParagraph"/>
              <w:spacing w:line="276" w:lineRule="auto"/>
              <w:ind w:left="0"/>
              <w:jc w:val="center"/>
              <w:rPr>
                <w:rFonts w:ascii="Tahoma" w:hAnsi="Tahoma" w:cs="Tahoma"/>
                <w:color w:val="000000"/>
              </w:rPr>
            </w:pPr>
            <w:r>
              <w:rPr>
                <w:rFonts w:ascii="Tahoma" w:hAnsi="Tahoma" w:cs="Tahoma"/>
                <w:color w:val="000000"/>
              </w:rPr>
              <w:t>9</w:t>
            </w:r>
          </w:p>
        </w:tc>
        <w:tc>
          <w:tcPr>
            <w:tcW w:w="3526" w:type="dxa"/>
          </w:tcPr>
          <w:p w:rsidR="00AC4516" w:rsidRDefault="00AC4516" w:rsidP="00C921F5">
            <w:pPr>
              <w:pStyle w:val="ListParagraph"/>
              <w:spacing w:line="276" w:lineRule="auto"/>
              <w:ind w:left="0"/>
              <w:jc w:val="both"/>
              <w:rPr>
                <w:rFonts w:ascii="Tahoma" w:hAnsi="Tahoma" w:cs="Tahoma"/>
                <w:color w:val="000000"/>
              </w:rPr>
            </w:pPr>
            <w:r>
              <w:rPr>
                <w:rFonts w:ascii="Tahoma" w:hAnsi="Tahoma" w:cs="Tahoma"/>
                <w:color w:val="000000"/>
              </w:rPr>
              <w:t>Komunikasi petugas layanan</w:t>
            </w:r>
          </w:p>
        </w:tc>
        <w:tc>
          <w:tcPr>
            <w:tcW w:w="1783" w:type="dxa"/>
          </w:tcPr>
          <w:p w:rsidR="00AC4516" w:rsidRDefault="00AC4516" w:rsidP="00C921F5">
            <w:pPr>
              <w:pStyle w:val="ListParagraph"/>
              <w:spacing w:line="276" w:lineRule="auto"/>
              <w:ind w:left="0"/>
              <w:jc w:val="center"/>
              <w:rPr>
                <w:rFonts w:ascii="Tahoma" w:hAnsi="Tahoma" w:cs="Tahoma"/>
                <w:color w:val="000000"/>
              </w:rPr>
            </w:pPr>
            <w:r>
              <w:rPr>
                <w:rFonts w:ascii="Tahoma" w:hAnsi="Tahoma" w:cs="Tahoma"/>
                <w:color w:val="000000"/>
              </w:rPr>
              <w:t>3.799</w:t>
            </w:r>
          </w:p>
        </w:tc>
        <w:tc>
          <w:tcPr>
            <w:tcW w:w="1813" w:type="dxa"/>
          </w:tcPr>
          <w:p w:rsidR="00AC4516" w:rsidRDefault="00AC4516" w:rsidP="00C921F5">
            <w:pPr>
              <w:pStyle w:val="ListParagraph"/>
              <w:spacing w:line="276" w:lineRule="auto"/>
              <w:ind w:left="0"/>
              <w:jc w:val="center"/>
              <w:rPr>
                <w:rFonts w:ascii="Tahoma" w:hAnsi="Tahoma" w:cs="Tahoma"/>
                <w:color w:val="000000"/>
              </w:rPr>
            </w:pPr>
            <w:r>
              <w:rPr>
                <w:rFonts w:ascii="Tahoma" w:hAnsi="Tahoma" w:cs="Tahoma"/>
                <w:color w:val="000000"/>
              </w:rPr>
              <w:t>0.205</w:t>
            </w:r>
          </w:p>
        </w:tc>
      </w:tr>
      <w:tr w:rsidR="00AC4516" w:rsidTr="00C921F5">
        <w:tc>
          <w:tcPr>
            <w:tcW w:w="550" w:type="dxa"/>
          </w:tcPr>
          <w:p w:rsidR="00AC4516" w:rsidRDefault="00AC4516" w:rsidP="00C921F5">
            <w:pPr>
              <w:pStyle w:val="ListParagraph"/>
              <w:spacing w:line="276" w:lineRule="auto"/>
              <w:ind w:left="0"/>
              <w:jc w:val="center"/>
              <w:rPr>
                <w:rFonts w:ascii="Tahoma" w:hAnsi="Tahoma" w:cs="Tahoma"/>
                <w:color w:val="000000"/>
              </w:rPr>
            </w:pPr>
            <w:r>
              <w:rPr>
                <w:rFonts w:ascii="Tahoma" w:hAnsi="Tahoma" w:cs="Tahoma"/>
                <w:color w:val="000000"/>
              </w:rPr>
              <w:t>10</w:t>
            </w:r>
          </w:p>
        </w:tc>
        <w:tc>
          <w:tcPr>
            <w:tcW w:w="3526" w:type="dxa"/>
          </w:tcPr>
          <w:p w:rsidR="00AC4516" w:rsidRDefault="00AC4516" w:rsidP="00C921F5">
            <w:pPr>
              <w:pStyle w:val="ListParagraph"/>
              <w:spacing w:line="276" w:lineRule="auto"/>
              <w:ind w:left="0"/>
              <w:jc w:val="both"/>
              <w:rPr>
                <w:rFonts w:ascii="Tahoma" w:hAnsi="Tahoma" w:cs="Tahoma"/>
                <w:color w:val="000000"/>
              </w:rPr>
            </w:pPr>
            <w:r>
              <w:rPr>
                <w:rFonts w:ascii="Tahoma" w:hAnsi="Tahoma" w:cs="Tahoma"/>
                <w:color w:val="000000"/>
              </w:rPr>
              <w:t>Keberadaan pengaduan pelayanan</w:t>
            </w:r>
          </w:p>
        </w:tc>
        <w:tc>
          <w:tcPr>
            <w:tcW w:w="1783" w:type="dxa"/>
          </w:tcPr>
          <w:p w:rsidR="00AC4516" w:rsidRDefault="00AC4516" w:rsidP="00C921F5">
            <w:pPr>
              <w:pStyle w:val="ListParagraph"/>
              <w:spacing w:line="276" w:lineRule="auto"/>
              <w:ind w:left="0"/>
              <w:jc w:val="center"/>
              <w:rPr>
                <w:rFonts w:ascii="Tahoma" w:hAnsi="Tahoma" w:cs="Tahoma"/>
                <w:color w:val="000000"/>
              </w:rPr>
            </w:pPr>
            <w:r>
              <w:rPr>
                <w:rFonts w:ascii="Tahoma" w:hAnsi="Tahoma" w:cs="Tahoma"/>
                <w:color w:val="000000"/>
              </w:rPr>
              <w:t>3.166</w:t>
            </w:r>
          </w:p>
        </w:tc>
        <w:tc>
          <w:tcPr>
            <w:tcW w:w="1813" w:type="dxa"/>
          </w:tcPr>
          <w:p w:rsidR="00AC4516" w:rsidRDefault="00AC4516" w:rsidP="00C921F5">
            <w:pPr>
              <w:pStyle w:val="ListParagraph"/>
              <w:spacing w:line="276" w:lineRule="auto"/>
              <w:ind w:left="0"/>
              <w:jc w:val="center"/>
              <w:rPr>
                <w:rFonts w:ascii="Tahoma" w:hAnsi="Tahoma" w:cs="Tahoma"/>
                <w:color w:val="000000"/>
              </w:rPr>
            </w:pPr>
            <w:r>
              <w:rPr>
                <w:rFonts w:ascii="Tahoma" w:hAnsi="Tahoma" w:cs="Tahoma"/>
                <w:color w:val="000000"/>
              </w:rPr>
              <w:t>0.239</w:t>
            </w:r>
          </w:p>
        </w:tc>
      </w:tr>
      <w:tr w:rsidR="00AC4516" w:rsidTr="00C921F5">
        <w:tc>
          <w:tcPr>
            <w:tcW w:w="550" w:type="dxa"/>
          </w:tcPr>
          <w:p w:rsidR="00AC4516" w:rsidRDefault="00AC4516" w:rsidP="00C921F5">
            <w:pPr>
              <w:pStyle w:val="ListParagraph"/>
              <w:spacing w:line="276" w:lineRule="auto"/>
              <w:ind w:left="0"/>
              <w:jc w:val="center"/>
              <w:rPr>
                <w:rFonts w:ascii="Tahoma" w:hAnsi="Tahoma" w:cs="Tahoma"/>
                <w:color w:val="000000"/>
              </w:rPr>
            </w:pPr>
            <w:r>
              <w:rPr>
                <w:rFonts w:ascii="Tahoma" w:hAnsi="Tahoma" w:cs="Tahoma"/>
                <w:color w:val="000000"/>
              </w:rPr>
              <w:t>11</w:t>
            </w:r>
          </w:p>
        </w:tc>
        <w:tc>
          <w:tcPr>
            <w:tcW w:w="3526" w:type="dxa"/>
          </w:tcPr>
          <w:p w:rsidR="00AC4516" w:rsidRDefault="00AC4516" w:rsidP="00C921F5">
            <w:pPr>
              <w:pStyle w:val="ListParagraph"/>
              <w:spacing w:line="276" w:lineRule="auto"/>
              <w:ind w:left="0"/>
              <w:jc w:val="both"/>
              <w:rPr>
                <w:rFonts w:ascii="Tahoma" w:hAnsi="Tahoma" w:cs="Tahoma"/>
                <w:color w:val="000000"/>
              </w:rPr>
            </w:pPr>
            <w:r>
              <w:rPr>
                <w:rFonts w:ascii="Tahoma" w:hAnsi="Tahoma" w:cs="Tahoma"/>
                <w:color w:val="000000"/>
              </w:rPr>
              <w:t>Kelengkapan sarana penunjang layanan (kursi, ruang tunggu, tempat sampah, Koran dll)</w:t>
            </w:r>
          </w:p>
        </w:tc>
        <w:tc>
          <w:tcPr>
            <w:tcW w:w="1783" w:type="dxa"/>
          </w:tcPr>
          <w:p w:rsidR="00AC4516" w:rsidRDefault="00AC4516" w:rsidP="00C921F5">
            <w:pPr>
              <w:pStyle w:val="ListParagraph"/>
              <w:spacing w:line="276" w:lineRule="auto"/>
              <w:ind w:left="0"/>
              <w:jc w:val="center"/>
              <w:rPr>
                <w:rFonts w:ascii="Tahoma" w:hAnsi="Tahoma" w:cs="Tahoma"/>
                <w:color w:val="000000"/>
              </w:rPr>
            </w:pPr>
            <w:r>
              <w:rPr>
                <w:rFonts w:ascii="Tahoma" w:hAnsi="Tahoma" w:cs="Tahoma"/>
                <w:color w:val="000000"/>
              </w:rPr>
              <w:t>3.166</w:t>
            </w:r>
          </w:p>
        </w:tc>
        <w:tc>
          <w:tcPr>
            <w:tcW w:w="1813" w:type="dxa"/>
          </w:tcPr>
          <w:p w:rsidR="00AC4516" w:rsidRDefault="00AC4516" w:rsidP="00C921F5">
            <w:pPr>
              <w:pStyle w:val="ListParagraph"/>
              <w:spacing w:line="276" w:lineRule="auto"/>
              <w:ind w:left="0"/>
              <w:jc w:val="center"/>
              <w:rPr>
                <w:rFonts w:ascii="Tahoma" w:hAnsi="Tahoma" w:cs="Tahoma"/>
                <w:color w:val="000000"/>
              </w:rPr>
            </w:pPr>
            <w:r>
              <w:rPr>
                <w:rFonts w:ascii="Tahoma" w:hAnsi="Tahoma" w:cs="Tahoma"/>
                <w:color w:val="000000"/>
              </w:rPr>
              <w:t>0.199</w:t>
            </w:r>
          </w:p>
        </w:tc>
      </w:tr>
      <w:tr w:rsidR="00AC4516" w:rsidTr="00C921F5">
        <w:tc>
          <w:tcPr>
            <w:tcW w:w="550" w:type="dxa"/>
          </w:tcPr>
          <w:p w:rsidR="00AC4516" w:rsidRDefault="00AC4516" w:rsidP="00C921F5">
            <w:pPr>
              <w:pStyle w:val="ListParagraph"/>
              <w:spacing w:line="276" w:lineRule="auto"/>
              <w:ind w:left="0"/>
              <w:jc w:val="center"/>
              <w:rPr>
                <w:rFonts w:ascii="Tahoma" w:hAnsi="Tahoma" w:cs="Tahoma"/>
                <w:color w:val="000000"/>
              </w:rPr>
            </w:pPr>
            <w:r>
              <w:rPr>
                <w:rFonts w:ascii="Tahoma" w:hAnsi="Tahoma" w:cs="Tahoma"/>
                <w:color w:val="000000"/>
              </w:rPr>
              <w:t>12</w:t>
            </w:r>
          </w:p>
        </w:tc>
        <w:tc>
          <w:tcPr>
            <w:tcW w:w="3526" w:type="dxa"/>
          </w:tcPr>
          <w:p w:rsidR="00AC4516" w:rsidRDefault="00AC4516" w:rsidP="00C921F5">
            <w:pPr>
              <w:pStyle w:val="ListParagraph"/>
              <w:spacing w:line="276" w:lineRule="auto"/>
              <w:ind w:left="0"/>
              <w:jc w:val="both"/>
              <w:rPr>
                <w:rFonts w:ascii="Tahoma" w:hAnsi="Tahoma" w:cs="Tahoma"/>
                <w:color w:val="000000"/>
              </w:rPr>
            </w:pPr>
            <w:r>
              <w:rPr>
                <w:rFonts w:ascii="Tahoma" w:hAnsi="Tahoma" w:cs="Tahoma"/>
                <w:color w:val="000000"/>
              </w:rPr>
              <w:t>Kelayakan sarana penunjang layanan (kursi, ruang tunggu, tempat sampah, Koran dll)</w:t>
            </w:r>
          </w:p>
        </w:tc>
        <w:tc>
          <w:tcPr>
            <w:tcW w:w="1783" w:type="dxa"/>
          </w:tcPr>
          <w:p w:rsidR="00AC4516" w:rsidRDefault="00AC4516" w:rsidP="00C921F5">
            <w:pPr>
              <w:pStyle w:val="ListParagraph"/>
              <w:spacing w:line="276" w:lineRule="auto"/>
              <w:ind w:left="0"/>
              <w:jc w:val="center"/>
              <w:rPr>
                <w:rFonts w:ascii="Tahoma" w:hAnsi="Tahoma" w:cs="Tahoma"/>
                <w:color w:val="000000"/>
              </w:rPr>
            </w:pPr>
            <w:r>
              <w:rPr>
                <w:rFonts w:ascii="Tahoma" w:hAnsi="Tahoma" w:cs="Tahoma"/>
                <w:color w:val="000000"/>
              </w:rPr>
              <w:t>3.126</w:t>
            </w:r>
          </w:p>
        </w:tc>
        <w:tc>
          <w:tcPr>
            <w:tcW w:w="1813" w:type="dxa"/>
          </w:tcPr>
          <w:p w:rsidR="00AC4516" w:rsidRDefault="00AC4516" w:rsidP="00C921F5">
            <w:pPr>
              <w:pStyle w:val="ListParagraph"/>
              <w:spacing w:line="276" w:lineRule="auto"/>
              <w:ind w:left="0"/>
              <w:jc w:val="center"/>
              <w:rPr>
                <w:rFonts w:ascii="Tahoma" w:hAnsi="Tahoma" w:cs="Tahoma"/>
                <w:color w:val="000000"/>
              </w:rPr>
            </w:pPr>
            <w:r>
              <w:rPr>
                <w:rFonts w:ascii="Tahoma" w:hAnsi="Tahoma" w:cs="Tahoma"/>
                <w:color w:val="000000"/>
              </w:rPr>
              <w:t>0.197</w:t>
            </w:r>
          </w:p>
        </w:tc>
      </w:tr>
      <w:tr w:rsidR="00AC4516" w:rsidTr="00C921F5">
        <w:tc>
          <w:tcPr>
            <w:tcW w:w="550" w:type="dxa"/>
          </w:tcPr>
          <w:p w:rsidR="00AC4516" w:rsidRDefault="00AC4516" w:rsidP="00C921F5">
            <w:pPr>
              <w:pStyle w:val="ListParagraph"/>
              <w:spacing w:line="276" w:lineRule="auto"/>
              <w:ind w:left="0"/>
              <w:jc w:val="center"/>
              <w:rPr>
                <w:rFonts w:ascii="Tahoma" w:hAnsi="Tahoma" w:cs="Tahoma"/>
                <w:color w:val="000000"/>
              </w:rPr>
            </w:pPr>
            <w:r>
              <w:rPr>
                <w:rFonts w:ascii="Tahoma" w:hAnsi="Tahoma" w:cs="Tahoma"/>
                <w:color w:val="000000"/>
              </w:rPr>
              <w:t>13</w:t>
            </w:r>
          </w:p>
        </w:tc>
        <w:tc>
          <w:tcPr>
            <w:tcW w:w="3526" w:type="dxa"/>
          </w:tcPr>
          <w:p w:rsidR="00AC4516" w:rsidRDefault="00AC4516" w:rsidP="00C921F5">
            <w:pPr>
              <w:pStyle w:val="ListParagraph"/>
              <w:spacing w:line="276" w:lineRule="auto"/>
              <w:ind w:left="0"/>
              <w:jc w:val="both"/>
              <w:rPr>
                <w:rFonts w:ascii="Tahoma" w:hAnsi="Tahoma" w:cs="Tahoma"/>
                <w:color w:val="000000"/>
              </w:rPr>
            </w:pPr>
            <w:r>
              <w:rPr>
                <w:rFonts w:ascii="Tahoma" w:hAnsi="Tahoma" w:cs="Tahoma"/>
                <w:color w:val="000000"/>
              </w:rPr>
              <w:t>Kelengkapan prasarana penunjang layanan (toilet, ruang tunggu, tempat pakir, tempat ibadah dll)</w:t>
            </w:r>
          </w:p>
        </w:tc>
        <w:tc>
          <w:tcPr>
            <w:tcW w:w="1783" w:type="dxa"/>
          </w:tcPr>
          <w:p w:rsidR="00AC4516" w:rsidRDefault="00AC4516" w:rsidP="00C921F5">
            <w:pPr>
              <w:pStyle w:val="ListParagraph"/>
              <w:spacing w:line="276" w:lineRule="auto"/>
              <w:ind w:left="0"/>
              <w:jc w:val="center"/>
              <w:rPr>
                <w:rFonts w:ascii="Tahoma" w:hAnsi="Tahoma" w:cs="Tahoma"/>
                <w:color w:val="000000"/>
              </w:rPr>
            </w:pPr>
            <w:r>
              <w:rPr>
                <w:rFonts w:ascii="Tahoma" w:hAnsi="Tahoma" w:cs="Tahoma"/>
                <w:color w:val="000000"/>
              </w:rPr>
              <w:t>3.030</w:t>
            </w:r>
          </w:p>
        </w:tc>
        <w:tc>
          <w:tcPr>
            <w:tcW w:w="1813" w:type="dxa"/>
          </w:tcPr>
          <w:p w:rsidR="00AC4516" w:rsidRDefault="00AC4516" w:rsidP="00C921F5">
            <w:pPr>
              <w:pStyle w:val="ListParagraph"/>
              <w:spacing w:line="276" w:lineRule="auto"/>
              <w:ind w:left="0"/>
              <w:jc w:val="center"/>
              <w:rPr>
                <w:rFonts w:ascii="Tahoma" w:hAnsi="Tahoma" w:cs="Tahoma"/>
                <w:color w:val="000000"/>
              </w:rPr>
            </w:pPr>
            <w:r>
              <w:rPr>
                <w:rFonts w:ascii="Tahoma" w:hAnsi="Tahoma" w:cs="Tahoma"/>
                <w:color w:val="000000"/>
              </w:rPr>
              <w:t>0.191</w:t>
            </w:r>
          </w:p>
        </w:tc>
      </w:tr>
      <w:tr w:rsidR="00AC4516" w:rsidTr="00C921F5">
        <w:tc>
          <w:tcPr>
            <w:tcW w:w="550" w:type="dxa"/>
          </w:tcPr>
          <w:p w:rsidR="00AC4516" w:rsidRDefault="00AC4516" w:rsidP="00C921F5">
            <w:pPr>
              <w:pStyle w:val="ListParagraph"/>
              <w:spacing w:line="276" w:lineRule="auto"/>
              <w:ind w:left="0"/>
              <w:jc w:val="center"/>
              <w:rPr>
                <w:rFonts w:ascii="Tahoma" w:hAnsi="Tahoma" w:cs="Tahoma"/>
                <w:color w:val="000000"/>
              </w:rPr>
            </w:pPr>
            <w:r>
              <w:rPr>
                <w:rFonts w:ascii="Tahoma" w:hAnsi="Tahoma" w:cs="Tahoma"/>
                <w:color w:val="000000"/>
              </w:rPr>
              <w:t>14</w:t>
            </w:r>
          </w:p>
        </w:tc>
        <w:tc>
          <w:tcPr>
            <w:tcW w:w="3526" w:type="dxa"/>
          </w:tcPr>
          <w:p w:rsidR="00AC4516" w:rsidRDefault="00AC4516" w:rsidP="00C921F5">
            <w:pPr>
              <w:pStyle w:val="ListParagraph"/>
              <w:spacing w:line="276" w:lineRule="auto"/>
              <w:ind w:left="0"/>
              <w:jc w:val="both"/>
              <w:rPr>
                <w:rFonts w:ascii="Tahoma" w:hAnsi="Tahoma" w:cs="Tahoma"/>
                <w:color w:val="000000"/>
              </w:rPr>
            </w:pPr>
            <w:r>
              <w:rPr>
                <w:rFonts w:ascii="Tahoma" w:hAnsi="Tahoma" w:cs="Tahoma"/>
                <w:color w:val="000000"/>
              </w:rPr>
              <w:t>Kebersihan prasarana penunjang layanan (ruang tunggu, toilet, tempat ibadah dll)</w:t>
            </w:r>
          </w:p>
        </w:tc>
        <w:tc>
          <w:tcPr>
            <w:tcW w:w="1783" w:type="dxa"/>
          </w:tcPr>
          <w:p w:rsidR="00AC4516" w:rsidRDefault="00AC4516" w:rsidP="00C921F5">
            <w:pPr>
              <w:pStyle w:val="ListParagraph"/>
              <w:spacing w:line="276" w:lineRule="auto"/>
              <w:ind w:left="0"/>
              <w:jc w:val="center"/>
              <w:rPr>
                <w:rFonts w:ascii="Tahoma" w:hAnsi="Tahoma" w:cs="Tahoma"/>
                <w:color w:val="000000"/>
              </w:rPr>
            </w:pPr>
            <w:r>
              <w:rPr>
                <w:rFonts w:ascii="Tahoma" w:hAnsi="Tahoma" w:cs="Tahoma"/>
                <w:color w:val="000000"/>
              </w:rPr>
              <w:t>3.095</w:t>
            </w:r>
          </w:p>
        </w:tc>
        <w:tc>
          <w:tcPr>
            <w:tcW w:w="1813" w:type="dxa"/>
          </w:tcPr>
          <w:p w:rsidR="00AC4516" w:rsidRDefault="00AC4516" w:rsidP="00C921F5">
            <w:pPr>
              <w:pStyle w:val="ListParagraph"/>
              <w:spacing w:line="276" w:lineRule="auto"/>
              <w:ind w:left="0"/>
              <w:jc w:val="center"/>
              <w:rPr>
                <w:rFonts w:ascii="Tahoma" w:hAnsi="Tahoma" w:cs="Tahoma"/>
                <w:color w:val="000000"/>
              </w:rPr>
            </w:pPr>
            <w:r>
              <w:rPr>
                <w:rFonts w:ascii="Tahoma" w:hAnsi="Tahoma" w:cs="Tahoma"/>
                <w:color w:val="000000"/>
              </w:rPr>
              <w:t>0.195</w:t>
            </w:r>
          </w:p>
        </w:tc>
      </w:tr>
      <w:tr w:rsidR="00AC4516" w:rsidTr="00C921F5">
        <w:tc>
          <w:tcPr>
            <w:tcW w:w="550" w:type="dxa"/>
          </w:tcPr>
          <w:p w:rsidR="00AC4516" w:rsidRDefault="00AC4516" w:rsidP="00C921F5">
            <w:pPr>
              <w:pStyle w:val="ListParagraph"/>
              <w:spacing w:line="276" w:lineRule="auto"/>
              <w:ind w:left="0"/>
              <w:jc w:val="center"/>
              <w:rPr>
                <w:rFonts w:ascii="Tahoma" w:hAnsi="Tahoma" w:cs="Tahoma"/>
                <w:color w:val="000000"/>
              </w:rPr>
            </w:pPr>
            <w:r>
              <w:rPr>
                <w:rFonts w:ascii="Tahoma" w:hAnsi="Tahoma" w:cs="Tahoma"/>
                <w:color w:val="000000"/>
              </w:rPr>
              <w:t>15</w:t>
            </w:r>
          </w:p>
        </w:tc>
        <w:tc>
          <w:tcPr>
            <w:tcW w:w="3526" w:type="dxa"/>
          </w:tcPr>
          <w:p w:rsidR="00AC4516" w:rsidRDefault="00AC4516" w:rsidP="00C921F5">
            <w:pPr>
              <w:pStyle w:val="ListParagraph"/>
              <w:spacing w:line="276" w:lineRule="auto"/>
              <w:ind w:left="0"/>
              <w:jc w:val="both"/>
              <w:rPr>
                <w:rFonts w:ascii="Tahoma" w:hAnsi="Tahoma" w:cs="Tahoma"/>
                <w:color w:val="000000"/>
              </w:rPr>
            </w:pPr>
            <w:r>
              <w:rPr>
                <w:rFonts w:ascii="Tahoma" w:hAnsi="Tahoma" w:cs="Tahoma"/>
                <w:color w:val="000000"/>
              </w:rPr>
              <w:t>Keberadaan costumer service</w:t>
            </w:r>
          </w:p>
        </w:tc>
        <w:tc>
          <w:tcPr>
            <w:tcW w:w="1783" w:type="dxa"/>
          </w:tcPr>
          <w:p w:rsidR="00AC4516" w:rsidRDefault="00AC4516" w:rsidP="00C921F5">
            <w:pPr>
              <w:pStyle w:val="ListParagraph"/>
              <w:spacing w:line="276" w:lineRule="auto"/>
              <w:ind w:left="0"/>
              <w:jc w:val="center"/>
              <w:rPr>
                <w:rFonts w:ascii="Tahoma" w:hAnsi="Tahoma" w:cs="Tahoma"/>
                <w:color w:val="000000"/>
              </w:rPr>
            </w:pPr>
            <w:r>
              <w:rPr>
                <w:rFonts w:ascii="Tahoma" w:hAnsi="Tahoma" w:cs="Tahoma"/>
                <w:color w:val="000000"/>
              </w:rPr>
              <w:t>3.281</w:t>
            </w:r>
          </w:p>
        </w:tc>
        <w:tc>
          <w:tcPr>
            <w:tcW w:w="1813" w:type="dxa"/>
          </w:tcPr>
          <w:p w:rsidR="00AC4516" w:rsidRDefault="00AC4516" w:rsidP="00C921F5">
            <w:pPr>
              <w:pStyle w:val="ListParagraph"/>
              <w:spacing w:line="276" w:lineRule="auto"/>
              <w:ind w:left="0"/>
              <w:jc w:val="center"/>
              <w:rPr>
                <w:rFonts w:ascii="Tahoma" w:hAnsi="Tahoma" w:cs="Tahoma"/>
                <w:color w:val="000000"/>
              </w:rPr>
            </w:pPr>
            <w:r>
              <w:rPr>
                <w:rFonts w:ascii="Tahoma" w:hAnsi="Tahoma" w:cs="Tahoma"/>
                <w:color w:val="000000"/>
              </w:rPr>
              <w:t>0.207</w:t>
            </w:r>
          </w:p>
        </w:tc>
      </w:tr>
      <w:tr w:rsidR="00AC4516" w:rsidTr="00C921F5">
        <w:tc>
          <w:tcPr>
            <w:tcW w:w="550" w:type="dxa"/>
          </w:tcPr>
          <w:p w:rsidR="00AC4516" w:rsidRDefault="00AC4516" w:rsidP="00C921F5">
            <w:pPr>
              <w:pStyle w:val="ListParagraph"/>
              <w:spacing w:line="276" w:lineRule="auto"/>
              <w:ind w:left="0"/>
              <w:jc w:val="center"/>
              <w:rPr>
                <w:rFonts w:ascii="Tahoma" w:hAnsi="Tahoma" w:cs="Tahoma"/>
                <w:color w:val="000000"/>
              </w:rPr>
            </w:pPr>
            <w:r>
              <w:rPr>
                <w:rFonts w:ascii="Tahoma" w:hAnsi="Tahoma" w:cs="Tahoma"/>
                <w:color w:val="000000"/>
              </w:rPr>
              <w:t>16</w:t>
            </w:r>
          </w:p>
        </w:tc>
        <w:tc>
          <w:tcPr>
            <w:tcW w:w="3526" w:type="dxa"/>
          </w:tcPr>
          <w:p w:rsidR="00AC4516" w:rsidRDefault="00AC4516" w:rsidP="00C921F5">
            <w:pPr>
              <w:pStyle w:val="ListParagraph"/>
              <w:spacing w:line="276" w:lineRule="auto"/>
              <w:ind w:left="0"/>
              <w:jc w:val="both"/>
              <w:rPr>
                <w:rFonts w:ascii="Tahoma" w:hAnsi="Tahoma" w:cs="Tahoma"/>
                <w:color w:val="000000"/>
              </w:rPr>
            </w:pPr>
            <w:r>
              <w:rPr>
                <w:rFonts w:ascii="Tahoma" w:hAnsi="Tahoma" w:cs="Tahoma"/>
                <w:color w:val="000000"/>
              </w:rPr>
              <w:t>Ketersediaan informasi layanan</w:t>
            </w:r>
          </w:p>
        </w:tc>
        <w:tc>
          <w:tcPr>
            <w:tcW w:w="1783" w:type="dxa"/>
          </w:tcPr>
          <w:p w:rsidR="00AC4516" w:rsidRDefault="00AC4516" w:rsidP="00C921F5">
            <w:pPr>
              <w:pStyle w:val="ListParagraph"/>
              <w:spacing w:line="276" w:lineRule="auto"/>
              <w:ind w:left="0"/>
              <w:jc w:val="center"/>
              <w:rPr>
                <w:rFonts w:ascii="Tahoma" w:hAnsi="Tahoma" w:cs="Tahoma"/>
                <w:color w:val="000000"/>
              </w:rPr>
            </w:pPr>
            <w:r>
              <w:rPr>
                <w:rFonts w:ascii="Tahoma" w:hAnsi="Tahoma" w:cs="Tahoma"/>
                <w:color w:val="000000"/>
              </w:rPr>
              <w:t>3.523</w:t>
            </w:r>
          </w:p>
        </w:tc>
        <w:tc>
          <w:tcPr>
            <w:tcW w:w="1813" w:type="dxa"/>
          </w:tcPr>
          <w:p w:rsidR="00AC4516" w:rsidRDefault="00AC4516" w:rsidP="00C921F5">
            <w:pPr>
              <w:pStyle w:val="ListParagraph"/>
              <w:spacing w:line="276" w:lineRule="auto"/>
              <w:ind w:left="0"/>
              <w:jc w:val="center"/>
              <w:rPr>
                <w:rFonts w:ascii="Tahoma" w:hAnsi="Tahoma" w:cs="Tahoma"/>
                <w:color w:val="000000"/>
              </w:rPr>
            </w:pPr>
            <w:r>
              <w:rPr>
                <w:rFonts w:ascii="Tahoma" w:hAnsi="Tahoma" w:cs="Tahoma"/>
                <w:color w:val="000000"/>
              </w:rPr>
              <w:t>0.222</w:t>
            </w:r>
          </w:p>
        </w:tc>
      </w:tr>
      <w:tr w:rsidR="00AC4516" w:rsidTr="00C921F5">
        <w:tc>
          <w:tcPr>
            <w:tcW w:w="550" w:type="dxa"/>
            <w:shd w:val="clear" w:color="auto" w:fill="92D050"/>
          </w:tcPr>
          <w:p w:rsidR="00AC4516" w:rsidRDefault="00AC4516" w:rsidP="00C921F5">
            <w:pPr>
              <w:pStyle w:val="ListParagraph"/>
              <w:spacing w:line="276" w:lineRule="auto"/>
              <w:ind w:left="0"/>
              <w:jc w:val="center"/>
              <w:rPr>
                <w:rFonts w:ascii="Tahoma" w:hAnsi="Tahoma" w:cs="Tahoma"/>
                <w:color w:val="000000"/>
              </w:rPr>
            </w:pPr>
          </w:p>
        </w:tc>
        <w:tc>
          <w:tcPr>
            <w:tcW w:w="3526" w:type="dxa"/>
            <w:shd w:val="clear" w:color="auto" w:fill="92D050"/>
          </w:tcPr>
          <w:p w:rsidR="00AC4516" w:rsidRDefault="00AC4516" w:rsidP="00C921F5">
            <w:pPr>
              <w:pStyle w:val="ListParagraph"/>
              <w:spacing w:line="276" w:lineRule="auto"/>
              <w:ind w:left="0"/>
              <w:jc w:val="center"/>
              <w:rPr>
                <w:rFonts w:ascii="Tahoma" w:hAnsi="Tahoma" w:cs="Tahoma"/>
                <w:b/>
                <w:color w:val="000000"/>
              </w:rPr>
            </w:pPr>
            <w:r>
              <w:rPr>
                <w:rFonts w:ascii="Tahoma" w:hAnsi="Tahoma" w:cs="Tahoma"/>
                <w:b/>
                <w:color w:val="000000"/>
              </w:rPr>
              <w:t>Indeks</w:t>
            </w:r>
          </w:p>
        </w:tc>
        <w:tc>
          <w:tcPr>
            <w:tcW w:w="1783" w:type="dxa"/>
            <w:shd w:val="clear" w:color="auto" w:fill="92D050"/>
          </w:tcPr>
          <w:p w:rsidR="00AC4516" w:rsidRDefault="00AC4516" w:rsidP="00C921F5">
            <w:pPr>
              <w:pStyle w:val="ListParagraph"/>
              <w:spacing w:line="276" w:lineRule="auto"/>
              <w:ind w:left="0"/>
              <w:jc w:val="center"/>
              <w:rPr>
                <w:rFonts w:ascii="Tahoma" w:hAnsi="Tahoma" w:cs="Tahoma"/>
                <w:b/>
                <w:color w:val="000000"/>
              </w:rPr>
            </w:pPr>
            <w:r>
              <w:rPr>
                <w:rFonts w:ascii="Tahoma" w:hAnsi="Tahoma" w:cs="Tahoma"/>
                <w:b/>
                <w:color w:val="000000"/>
              </w:rPr>
              <w:t>53.744</w:t>
            </w:r>
          </w:p>
        </w:tc>
        <w:tc>
          <w:tcPr>
            <w:tcW w:w="1813" w:type="dxa"/>
            <w:shd w:val="clear" w:color="auto" w:fill="92D050"/>
          </w:tcPr>
          <w:p w:rsidR="00AC4516" w:rsidRDefault="00AC4516" w:rsidP="00C921F5">
            <w:pPr>
              <w:pStyle w:val="ListParagraph"/>
              <w:spacing w:line="276" w:lineRule="auto"/>
              <w:ind w:left="0"/>
              <w:jc w:val="center"/>
              <w:rPr>
                <w:rFonts w:ascii="Tahoma" w:hAnsi="Tahoma" w:cs="Tahoma"/>
                <w:b/>
                <w:color w:val="000000"/>
                <w:lang w:val="id-ID"/>
              </w:rPr>
            </w:pPr>
            <w:r>
              <w:rPr>
                <w:rFonts w:ascii="Tahoma" w:hAnsi="Tahoma" w:cs="Tahoma"/>
                <w:b/>
                <w:color w:val="000000"/>
              </w:rPr>
              <w:t>3.386</w:t>
            </w:r>
          </w:p>
          <w:p w:rsidR="00AC4516" w:rsidRDefault="00AC4516" w:rsidP="00C921F5">
            <w:pPr>
              <w:pStyle w:val="ListParagraph"/>
              <w:spacing w:line="276" w:lineRule="auto"/>
              <w:ind w:left="0"/>
              <w:jc w:val="center"/>
              <w:rPr>
                <w:rFonts w:ascii="Tahoma" w:hAnsi="Tahoma" w:cs="Tahoma"/>
                <w:b/>
                <w:color w:val="000000"/>
                <w:lang w:val="id-ID"/>
              </w:rPr>
            </w:pPr>
          </w:p>
        </w:tc>
      </w:tr>
    </w:tbl>
    <w:p w:rsidR="00652311" w:rsidRPr="00652311" w:rsidRDefault="00652311" w:rsidP="00AC4516">
      <w:pPr>
        <w:autoSpaceDE w:val="0"/>
        <w:autoSpaceDN w:val="0"/>
        <w:adjustRightInd w:val="0"/>
        <w:spacing w:line="480" w:lineRule="auto"/>
        <w:ind w:left="927"/>
        <w:jc w:val="both"/>
        <w:rPr>
          <w:rFonts w:ascii="Tahoma" w:hAnsi="Tahoma" w:cs="Tahoma"/>
          <w:color w:val="000000"/>
          <w:sz w:val="12"/>
          <w:szCs w:val="12"/>
        </w:rPr>
      </w:pPr>
    </w:p>
    <w:p w:rsidR="00AC4516" w:rsidRDefault="00AC4516" w:rsidP="00AC4516">
      <w:pPr>
        <w:autoSpaceDE w:val="0"/>
        <w:autoSpaceDN w:val="0"/>
        <w:adjustRightInd w:val="0"/>
        <w:spacing w:line="480" w:lineRule="auto"/>
        <w:ind w:left="927"/>
        <w:jc w:val="both"/>
        <w:rPr>
          <w:rFonts w:ascii="Tahoma" w:hAnsi="Tahoma" w:cs="Tahoma"/>
          <w:color w:val="000000"/>
        </w:rPr>
      </w:pPr>
      <w:proofErr w:type="gramStart"/>
      <w:r>
        <w:rPr>
          <w:rFonts w:ascii="Tahoma" w:hAnsi="Tahoma" w:cs="Tahoma"/>
          <w:color w:val="000000"/>
        </w:rPr>
        <w:t>Dari tabel diatas menunjukkan Nilai Indeks Total adalah 3,386.</w:t>
      </w:r>
      <w:proofErr w:type="gramEnd"/>
      <w:r>
        <w:rPr>
          <w:rFonts w:ascii="Tahoma" w:hAnsi="Tahoma" w:cs="Tahoma"/>
          <w:color w:val="000000"/>
        </w:rPr>
        <w:t xml:space="preserve"> Dengan demikian, maka untuk menentukan nilai IKM adalah nilai indeks dikali dengan dasar unit pelayanan yang ditetapkan standarnya=25. Hasil dari </w:t>
      </w:r>
      <w:r>
        <w:rPr>
          <w:rFonts w:ascii="Tahoma" w:hAnsi="Tahoma" w:cs="Tahoma"/>
          <w:color w:val="000000"/>
        </w:rPr>
        <w:lastRenderedPageBreak/>
        <w:t>perkalian nilai indeks pelayanan dengan 25 ini memiliki interval atas 4 kategori dengan kisaran:</w:t>
      </w:r>
    </w:p>
    <w:tbl>
      <w:tblPr>
        <w:tblpPr w:leftFromText="180" w:rightFromText="180" w:vertAnchor="text" w:horzAnchor="margin" w:tblpXSpec="right" w:tblpY="1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790"/>
        <w:gridCol w:w="2425"/>
        <w:gridCol w:w="1903"/>
      </w:tblGrid>
      <w:tr w:rsidR="00AC4516" w:rsidTr="00C921F5">
        <w:trPr>
          <w:trHeight w:val="705"/>
        </w:trPr>
        <w:tc>
          <w:tcPr>
            <w:tcW w:w="738" w:type="dxa"/>
            <w:shd w:val="clear" w:color="auto" w:fill="92D050"/>
          </w:tcPr>
          <w:p w:rsidR="00AC4516" w:rsidRDefault="00AC4516" w:rsidP="00C921F5">
            <w:pPr>
              <w:autoSpaceDE w:val="0"/>
              <w:autoSpaceDN w:val="0"/>
              <w:adjustRightInd w:val="0"/>
              <w:spacing w:line="276" w:lineRule="auto"/>
              <w:jc w:val="center"/>
              <w:rPr>
                <w:rFonts w:ascii="Tahoma" w:hAnsi="Tahoma" w:cs="Tahoma"/>
                <w:b/>
                <w:color w:val="000000"/>
              </w:rPr>
            </w:pPr>
            <w:r>
              <w:rPr>
                <w:rFonts w:ascii="Tahoma" w:hAnsi="Tahoma" w:cs="Tahoma"/>
                <w:b/>
                <w:color w:val="000000"/>
              </w:rPr>
              <w:t>No</w:t>
            </w:r>
          </w:p>
        </w:tc>
        <w:tc>
          <w:tcPr>
            <w:tcW w:w="2790" w:type="dxa"/>
            <w:shd w:val="clear" w:color="auto" w:fill="92D050"/>
          </w:tcPr>
          <w:p w:rsidR="00AC4516" w:rsidRDefault="00AC4516" w:rsidP="00C921F5">
            <w:pPr>
              <w:autoSpaceDE w:val="0"/>
              <w:autoSpaceDN w:val="0"/>
              <w:adjustRightInd w:val="0"/>
              <w:spacing w:line="276" w:lineRule="auto"/>
              <w:jc w:val="center"/>
              <w:rPr>
                <w:rFonts w:ascii="Tahoma" w:hAnsi="Tahoma" w:cs="Tahoma"/>
                <w:b/>
                <w:color w:val="000000"/>
              </w:rPr>
            </w:pPr>
            <w:r>
              <w:rPr>
                <w:rFonts w:ascii="Tahoma" w:hAnsi="Tahoma" w:cs="Tahoma"/>
                <w:b/>
                <w:color w:val="000000"/>
              </w:rPr>
              <w:t>Nilai Interval Konversi IKM</w:t>
            </w:r>
          </w:p>
        </w:tc>
        <w:tc>
          <w:tcPr>
            <w:tcW w:w="2425" w:type="dxa"/>
            <w:shd w:val="clear" w:color="auto" w:fill="92D050"/>
          </w:tcPr>
          <w:p w:rsidR="00AC4516" w:rsidRDefault="00AC4516" w:rsidP="00C921F5">
            <w:pPr>
              <w:autoSpaceDE w:val="0"/>
              <w:autoSpaceDN w:val="0"/>
              <w:adjustRightInd w:val="0"/>
              <w:spacing w:line="276" w:lineRule="auto"/>
              <w:jc w:val="center"/>
              <w:rPr>
                <w:rFonts w:ascii="Tahoma" w:hAnsi="Tahoma" w:cs="Tahoma"/>
                <w:b/>
                <w:color w:val="000000"/>
              </w:rPr>
            </w:pPr>
            <w:r>
              <w:rPr>
                <w:rFonts w:ascii="Tahoma" w:hAnsi="Tahoma" w:cs="Tahoma"/>
                <w:b/>
                <w:color w:val="000000"/>
              </w:rPr>
              <w:t>Mutu Pelayanan</w:t>
            </w:r>
          </w:p>
        </w:tc>
        <w:tc>
          <w:tcPr>
            <w:tcW w:w="1903" w:type="dxa"/>
            <w:shd w:val="clear" w:color="auto" w:fill="92D050"/>
          </w:tcPr>
          <w:p w:rsidR="00AC4516" w:rsidRDefault="00AC4516" w:rsidP="00C921F5">
            <w:pPr>
              <w:autoSpaceDE w:val="0"/>
              <w:autoSpaceDN w:val="0"/>
              <w:adjustRightInd w:val="0"/>
              <w:spacing w:line="276" w:lineRule="auto"/>
              <w:jc w:val="center"/>
              <w:rPr>
                <w:rFonts w:ascii="Tahoma" w:hAnsi="Tahoma" w:cs="Tahoma"/>
                <w:b/>
                <w:color w:val="000000"/>
              </w:rPr>
            </w:pPr>
            <w:r>
              <w:rPr>
                <w:rFonts w:ascii="Tahoma" w:hAnsi="Tahoma" w:cs="Tahoma"/>
                <w:b/>
                <w:color w:val="000000"/>
              </w:rPr>
              <w:t>Kinerja Unit Pelayanan</w:t>
            </w:r>
          </w:p>
        </w:tc>
      </w:tr>
      <w:tr w:rsidR="00AC4516" w:rsidTr="00C921F5">
        <w:trPr>
          <w:trHeight w:val="345"/>
        </w:trPr>
        <w:tc>
          <w:tcPr>
            <w:tcW w:w="738" w:type="dxa"/>
          </w:tcPr>
          <w:p w:rsidR="00AC4516" w:rsidRDefault="00AC4516" w:rsidP="00C921F5">
            <w:pPr>
              <w:autoSpaceDE w:val="0"/>
              <w:autoSpaceDN w:val="0"/>
              <w:adjustRightInd w:val="0"/>
              <w:spacing w:line="480" w:lineRule="auto"/>
              <w:jc w:val="center"/>
              <w:rPr>
                <w:rFonts w:ascii="Tahoma" w:hAnsi="Tahoma" w:cs="Tahoma"/>
                <w:color w:val="000000"/>
              </w:rPr>
            </w:pPr>
            <w:r>
              <w:rPr>
                <w:rFonts w:ascii="Tahoma" w:hAnsi="Tahoma" w:cs="Tahoma"/>
                <w:color w:val="000000"/>
              </w:rPr>
              <w:t>1</w:t>
            </w:r>
          </w:p>
        </w:tc>
        <w:tc>
          <w:tcPr>
            <w:tcW w:w="2790" w:type="dxa"/>
          </w:tcPr>
          <w:p w:rsidR="00AC4516" w:rsidRDefault="00AC4516" w:rsidP="00C921F5">
            <w:pPr>
              <w:autoSpaceDE w:val="0"/>
              <w:autoSpaceDN w:val="0"/>
              <w:adjustRightInd w:val="0"/>
              <w:spacing w:line="480" w:lineRule="auto"/>
              <w:jc w:val="center"/>
              <w:rPr>
                <w:rFonts w:ascii="Tahoma" w:hAnsi="Tahoma" w:cs="Tahoma"/>
                <w:color w:val="000000"/>
              </w:rPr>
            </w:pPr>
            <w:r>
              <w:rPr>
                <w:rFonts w:ascii="Tahoma" w:hAnsi="Tahoma" w:cs="Tahoma"/>
                <w:color w:val="000000"/>
              </w:rPr>
              <w:t>25,00 – 64.99</w:t>
            </w:r>
          </w:p>
        </w:tc>
        <w:tc>
          <w:tcPr>
            <w:tcW w:w="2425" w:type="dxa"/>
          </w:tcPr>
          <w:p w:rsidR="00AC4516" w:rsidRDefault="00AC4516" w:rsidP="00C921F5">
            <w:pPr>
              <w:autoSpaceDE w:val="0"/>
              <w:autoSpaceDN w:val="0"/>
              <w:adjustRightInd w:val="0"/>
              <w:spacing w:line="480" w:lineRule="auto"/>
              <w:jc w:val="center"/>
              <w:rPr>
                <w:rFonts w:ascii="Tahoma" w:hAnsi="Tahoma" w:cs="Tahoma"/>
                <w:color w:val="000000"/>
              </w:rPr>
            </w:pPr>
            <w:r>
              <w:rPr>
                <w:rFonts w:ascii="Tahoma" w:hAnsi="Tahoma" w:cs="Tahoma"/>
                <w:color w:val="000000"/>
              </w:rPr>
              <w:t>D</w:t>
            </w:r>
          </w:p>
        </w:tc>
        <w:tc>
          <w:tcPr>
            <w:tcW w:w="1903" w:type="dxa"/>
          </w:tcPr>
          <w:p w:rsidR="00AC4516" w:rsidRDefault="00AC4516" w:rsidP="00C921F5">
            <w:pPr>
              <w:autoSpaceDE w:val="0"/>
              <w:autoSpaceDN w:val="0"/>
              <w:adjustRightInd w:val="0"/>
              <w:spacing w:line="480" w:lineRule="auto"/>
              <w:jc w:val="center"/>
              <w:rPr>
                <w:rFonts w:ascii="Tahoma" w:hAnsi="Tahoma" w:cs="Tahoma"/>
                <w:color w:val="000000"/>
              </w:rPr>
            </w:pPr>
            <w:r>
              <w:rPr>
                <w:rFonts w:ascii="Tahoma" w:hAnsi="Tahoma" w:cs="Tahoma"/>
                <w:color w:val="000000"/>
              </w:rPr>
              <w:t>Tidak baik</w:t>
            </w:r>
          </w:p>
        </w:tc>
      </w:tr>
      <w:tr w:rsidR="00AC4516" w:rsidTr="00C921F5">
        <w:trPr>
          <w:trHeight w:val="345"/>
        </w:trPr>
        <w:tc>
          <w:tcPr>
            <w:tcW w:w="738" w:type="dxa"/>
          </w:tcPr>
          <w:p w:rsidR="00AC4516" w:rsidRDefault="00AC4516" w:rsidP="00C921F5">
            <w:pPr>
              <w:autoSpaceDE w:val="0"/>
              <w:autoSpaceDN w:val="0"/>
              <w:adjustRightInd w:val="0"/>
              <w:spacing w:line="480" w:lineRule="auto"/>
              <w:jc w:val="center"/>
              <w:rPr>
                <w:rFonts w:ascii="Tahoma" w:hAnsi="Tahoma" w:cs="Tahoma"/>
                <w:color w:val="000000"/>
              </w:rPr>
            </w:pPr>
            <w:r>
              <w:rPr>
                <w:rFonts w:ascii="Tahoma" w:hAnsi="Tahoma" w:cs="Tahoma"/>
                <w:color w:val="000000"/>
              </w:rPr>
              <w:t>2</w:t>
            </w:r>
          </w:p>
        </w:tc>
        <w:tc>
          <w:tcPr>
            <w:tcW w:w="2790" w:type="dxa"/>
          </w:tcPr>
          <w:p w:rsidR="00AC4516" w:rsidRDefault="00AC4516" w:rsidP="00C921F5">
            <w:pPr>
              <w:autoSpaceDE w:val="0"/>
              <w:autoSpaceDN w:val="0"/>
              <w:adjustRightInd w:val="0"/>
              <w:spacing w:line="480" w:lineRule="auto"/>
              <w:jc w:val="center"/>
              <w:rPr>
                <w:rFonts w:ascii="Tahoma" w:hAnsi="Tahoma" w:cs="Tahoma"/>
                <w:color w:val="000000"/>
              </w:rPr>
            </w:pPr>
            <w:r>
              <w:rPr>
                <w:rFonts w:ascii="Tahoma" w:hAnsi="Tahoma" w:cs="Tahoma"/>
                <w:color w:val="000000"/>
              </w:rPr>
              <w:t>65.00 – 76.60</w:t>
            </w:r>
          </w:p>
        </w:tc>
        <w:tc>
          <w:tcPr>
            <w:tcW w:w="2425" w:type="dxa"/>
          </w:tcPr>
          <w:p w:rsidR="00AC4516" w:rsidRDefault="00AC4516" w:rsidP="00C921F5">
            <w:pPr>
              <w:autoSpaceDE w:val="0"/>
              <w:autoSpaceDN w:val="0"/>
              <w:adjustRightInd w:val="0"/>
              <w:spacing w:line="480" w:lineRule="auto"/>
              <w:jc w:val="center"/>
              <w:rPr>
                <w:rFonts w:ascii="Tahoma" w:hAnsi="Tahoma" w:cs="Tahoma"/>
                <w:color w:val="000000"/>
              </w:rPr>
            </w:pPr>
            <w:r>
              <w:rPr>
                <w:rFonts w:ascii="Tahoma" w:hAnsi="Tahoma" w:cs="Tahoma"/>
                <w:color w:val="000000"/>
              </w:rPr>
              <w:t>C</w:t>
            </w:r>
          </w:p>
        </w:tc>
        <w:tc>
          <w:tcPr>
            <w:tcW w:w="1903" w:type="dxa"/>
          </w:tcPr>
          <w:p w:rsidR="00AC4516" w:rsidRDefault="00AC4516" w:rsidP="00C921F5">
            <w:pPr>
              <w:autoSpaceDE w:val="0"/>
              <w:autoSpaceDN w:val="0"/>
              <w:adjustRightInd w:val="0"/>
              <w:spacing w:line="480" w:lineRule="auto"/>
              <w:jc w:val="center"/>
              <w:rPr>
                <w:rFonts w:ascii="Tahoma" w:hAnsi="Tahoma" w:cs="Tahoma"/>
                <w:color w:val="000000"/>
              </w:rPr>
            </w:pPr>
            <w:r>
              <w:rPr>
                <w:rFonts w:ascii="Tahoma" w:hAnsi="Tahoma" w:cs="Tahoma"/>
                <w:color w:val="000000"/>
              </w:rPr>
              <w:t>Kurang Baik</w:t>
            </w:r>
          </w:p>
        </w:tc>
      </w:tr>
      <w:tr w:rsidR="00AC4516" w:rsidTr="00C921F5">
        <w:trPr>
          <w:trHeight w:val="345"/>
        </w:trPr>
        <w:tc>
          <w:tcPr>
            <w:tcW w:w="738" w:type="dxa"/>
          </w:tcPr>
          <w:p w:rsidR="00AC4516" w:rsidRDefault="00AC4516" w:rsidP="00C921F5">
            <w:pPr>
              <w:autoSpaceDE w:val="0"/>
              <w:autoSpaceDN w:val="0"/>
              <w:adjustRightInd w:val="0"/>
              <w:spacing w:line="480" w:lineRule="auto"/>
              <w:jc w:val="center"/>
              <w:rPr>
                <w:rFonts w:ascii="Tahoma" w:hAnsi="Tahoma" w:cs="Tahoma"/>
                <w:color w:val="000000"/>
              </w:rPr>
            </w:pPr>
            <w:r>
              <w:rPr>
                <w:rFonts w:ascii="Tahoma" w:hAnsi="Tahoma" w:cs="Tahoma"/>
                <w:color w:val="000000"/>
              </w:rPr>
              <w:t>3</w:t>
            </w:r>
          </w:p>
        </w:tc>
        <w:tc>
          <w:tcPr>
            <w:tcW w:w="2790" w:type="dxa"/>
          </w:tcPr>
          <w:p w:rsidR="00AC4516" w:rsidRDefault="00AC4516" w:rsidP="00C921F5">
            <w:pPr>
              <w:autoSpaceDE w:val="0"/>
              <w:autoSpaceDN w:val="0"/>
              <w:adjustRightInd w:val="0"/>
              <w:spacing w:line="480" w:lineRule="auto"/>
              <w:jc w:val="center"/>
              <w:rPr>
                <w:rFonts w:ascii="Tahoma" w:hAnsi="Tahoma" w:cs="Tahoma"/>
                <w:color w:val="000000"/>
              </w:rPr>
            </w:pPr>
            <w:r>
              <w:rPr>
                <w:rFonts w:ascii="Tahoma" w:hAnsi="Tahoma" w:cs="Tahoma"/>
                <w:color w:val="000000"/>
              </w:rPr>
              <w:t>76.61 – 88.30</w:t>
            </w:r>
          </w:p>
        </w:tc>
        <w:tc>
          <w:tcPr>
            <w:tcW w:w="2425" w:type="dxa"/>
          </w:tcPr>
          <w:p w:rsidR="00AC4516" w:rsidRDefault="00AC4516" w:rsidP="00C921F5">
            <w:pPr>
              <w:autoSpaceDE w:val="0"/>
              <w:autoSpaceDN w:val="0"/>
              <w:adjustRightInd w:val="0"/>
              <w:spacing w:line="480" w:lineRule="auto"/>
              <w:jc w:val="center"/>
              <w:rPr>
                <w:rFonts w:ascii="Tahoma" w:hAnsi="Tahoma" w:cs="Tahoma"/>
                <w:color w:val="000000"/>
              </w:rPr>
            </w:pPr>
            <w:r>
              <w:rPr>
                <w:rFonts w:ascii="Tahoma" w:hAnsi="Tahoma" w:cs="Tahoma"/>
                <w:color w:val="000000"/>
              </w:rPr>
              <w:t>B</w:t>
            </w:r>
          </w:p>
        </w:tc>
        <w:tc>
          <w:tcPr>
            <w:tcW w:w="1903" w:type="dxa"/>
          </w:tcPr>
          <w:p w:rsidR="00AC4516" w:rsidRDefault="00AC4516" w:rsidP="00C921F5">
            <w:pPr>
              <w:autoSpaceDE w:val="0"/>
              <w:autoSpaceDN w:val="0"/>
              <w:adjustRightInd w:val="0"/>
              <w:spacing w:line="480" w:lineRule="auto"/>
              <w:jc w:val="center"/>
              <w:rPr>
                <w:rFonts w:ascii="Tahoma" w:hAnsi="Tahoma" w:cs="Tahoma"/>
                <w:color w:val="000000"/>
              </w:rPr>
            </w:pPr>
            <w:r>
              <w:rPr>
                <w:rFonts w:ascii="Tahoma" w:hAnsi="Tahoma" w:cs="Tahoma"/>
                <w:color w:val="000000"/>
              </w:rPr>
              <w:t>Baik</w:t>
            </w:r>
          </w:p>
        </w:tc>
      </w:tr>
      <w:tr w:rsidR="00AC4516" w:rsidTr="00C921F5">
        <w:trPr>
          <w:trHeight w:val="359"/>
        </w:trPr>
        <w:tc>
          <w:tcPr>
            <w:tcW w:w="738" w:type="dxa"/>
          </w:tcPr>
          <w:p w:rsidR="00AC4516" w:rsidRDefault="00AC4516" w:rsidP="00C921F5">
            <w:pPr>
              <w:autoSpaceDE w:val="0"/>
              <w:autoSpaceDN w:val="0"/>
              <w:adjustRightInd w:val="0"/>
              <w:spacing w:line="480" w:lineRule="auto"/>
              <w:jc w:val="center"/>
              <w:rPr>
                <w:rFonts w:ascii="Tahoma" w:hAnsi="Tahoma" w:cs="Tahoma"/>
                <w:color w:val="000000"/>
                <w:lang w:val="id-ID"/>
              </w:rPr>
            </w:pPr>
            <w:r>
              <w:rPr>
                <w:rFonts w:ascii="Tahoma" w:hAnsi="Tahoma" w:cs="Tahoma"/>
                <w:color w:val="000000"/>
                <w:lang w:val="id-ID"/>
              </w:rPr>
              <w:t>4</w:t>
            </w:r>
          </w:p>
        </w:tc>
        <w:tc>
          <w:tcPr>
            <w:tcW w:w="2790" w:type="dxa"/>
          </w:tcPr>
          <w:p w:rsidR="00AC4516" w:rsidRDefault="00AC4516" w:rsidP="00C921F5">
            <w:pPr>
              <w:autoSpaceDE w:val="0"/>
              <w:autoSpaceDN w:val="0"/>
              <w:adjustRightInd w:val="0"/>
              <w:spacing w:line="480" w:lineRule="auto"/>
              <w:jc w:val="center"/>
              <w:rPr>
                <w:rFonts w:ascii="Tahoma" w:hAnsi="Tahoma" w:cs="Tahoma"/>
                <w:color w:val="000000"/>
              </w:rPr>
            </w:pPr>
            <w:r>
              <w:rPr>
                <w:rFonts w:ascii="Tahoma" w:hAnsi="Tahoma" w:cs="Tahoma"/>
                <w:color w:val="000000"/>
              </w:rPr>
              <w:t>88.31 – 100.00</w:t>
            </w:r>
          </w:p>
        </w:tc>
        <w:tc>
          <w:tcPr>
            <w:tcW w:w="2425" w:type="dxa"/>
          </w:tcPr>
          <w:p w:rsidR="00AC4516" w:rsidRDefault="00AC4516" w:rsidP="00C921F5">
            <w:pPr>
              <w:autoSpaceDE w:val="0"/>
              <w:autoSpaceDN w:val="0"/>
              <w:adjustRightInd w:val="0"/>
              <w:spacing w:line="480" w:lineRule="auto"/>
              <w:jc w:val="center"/>
              <w:rPr>
                <w:rFonts w:ascii="Tahoma" w:hAnsi="Tahoma" w:cs="Tahoma"/>
                <w:color w:val="000000"/>
              </w:rPr>
            </w:pPr>
            <w:r>
              <w:rPr>
                <w:rFonts w:ascii="Tahoma" w:hAnsi="Tahoma" w:cs="Tahoma"/>
                <w:color w:val="000000"/>
              </w:rPr>
              <w:t>A</w:t>
            </w:r>
          </w:p>
        </w:tc>
        <w:tc>
          <w:tcPr>
            <w:tcW w:w="1903" w:type="dxa"/>
          </w:tcPr>
          <w:p w:rsidR="00AC4516" w:rsidRDefault="00AC4516" w:rsidP="00C921F5">
            <w:pPr>
              <w:autoSpaceDE w:val="0"/>
              <w:autoSpaceDN w:val="0"/>
              <w:adjustRightInd w:val="0"/>
              <w:spacing w:line="480" w:lineRule="auto"/>
              <w:jc w:val="center"/>
              <w:rPr>
                <w:rFonts w:ascii="Tahoma" w:hAnsi="Tahoma" w:cs="Tahoma"/>
                <w:color w:val="000000"/>
              </w:rPr>
            </w:pPr>
            <w:r>
              <w:rPr>
                <w:rFonts w:ascii="Tahoma" w:hAnsi="Tahoma" w:cs="Tahoma"/>
                <w:color w:val="000000"/>
              </w:rPr>
              <w:t>Sangat Baik</w:t>
            </w:r>
          </w:p>
        </w:tc>
      </w:tr>
    </w:tbl>
    <w:p w:rsidR="00AC4516" w:rsidRDefault="00AC4516" w:rsidP="00AC4516">
      <w:pPr>
        <w:autoSpaceDE w:val="0"/>
        <w:autoSpaceDN w:val="0"/>
        <w:adjustRightInd w:val="0"/>
        <w:spacing w:line="480" w:lineRule="auto"/>
        <w:ind w:left="927"/>
        <w:jc w:val="both"/>
        <w:rPr>
          <w:rFonts w:ascii="Tahoma" w:hAnsi="Tahoma" w:cs="Tahoma"/>
          <w:color w:val="000000"/>
        </w:rPr>
      </w:pPr>
    </w:p>
    <w:p w:rsidR="00AC4516" w:rsidRDefault="00AC4516" w:rsidP="00AC4516">
      <w:pPr>
        <w:autoSpaceDE w:val="0"/>
        <w:autoSpaceDN w:val="0"/>
        <w:adjustRightInd w:val="0"/>
        <w:spacing w:line="480" w:lineRule="auto"/>
        <w:ind w:left="927"/>
        <w:jc w:val="both"/>
        <w:rPr>
          <w:rFonts w:ascii="Tahoma" w:hAnsi="Tahoma" w:cs="Tahoma"/>
          <w:color w:val="000000"/>
        </w:rPr>
      </w:pPr>
    </w:p>
    <w:p w:rsidR="00AC4516" w:rsidRDefault="00AC4516" w:rsidP="00AC4516">
      <w:pPr>
        <w:autoSpaceDE w:val="0"/>
        <w:autoSpaceDN w:val="0"/>
        <w:adjustRightInd w:val="0"/>
        <w:spacing w:line="480" w:lineRule="auto"/>
        <w:ind w:left="927"/>
        <w:jc w:val="both"/>
        <w:rPr>
          <w:rFonts w:ascii="Tahoma" w:hAnsi="Tahoma" w:cs="Tahoma"/>
          <w:color w:val="000000"/>
        </w:rPr>
      </w:pPr>
    </w:p>
    <w:p w:rsidR="00AC4516" w:rsidRDefault="00AC4516" w:rsidP="00AC4516">
      <w:pPr>
        <w:autoSpaceDE w:val="0"/>
        <w:autoSpaceDN w:val="0"/>
        <w:adjustRightInd w:val="0"/>
        <w:spacing w:line="480" w:lineRule="auto"/>
        <w:ind w:left="927"/>
        <w:jc w:val="both"/>
        <w:rPr>
          <w:rFonts w:ascii="Tahoma" w:hAnsi="Tahoma" w:cs="Tahoma"/>
          <w:color w:val="000000"/>
        </w:rPr>
      </w:pPr>
    </w:p>
    <w:p w:rsidR="00AC4516" w:rsidRDefault="00AC4516" w:rsidP="00AC4516">
      <w:pPr>
        <w:autoSpaceDE w:val="0"/>
        <w:autoSpaceDN w:val="0"/>
        <w:adjustRightInd w:val="0"/>
        <w:spacing w:line="480" w:lineRule="auto"/>
        <w:ind w:left="927"/>
        <w:jc w:val="both"/>
        <w:rPr>
          <w:rFonts w:ascii="Tahoma" w:hAnsi="Tahoma" w:cs="Tahoma"/>
          <w:color w:val="000000"/>
        </w:rPr>
      </w:pPr>
    </w:p>
    <w:p w:rsidR="00AC4516" w:rsidRDefault="00AC4516" w:rsidP="00AC4516">
      <w:pPr>
        <w:autoSpaceDE w:val="0"/>
        <w:autoSpaceDN w:val="0"/>
        <w:adjustRightInd w:val="0"/>
        <w:spacing w:line="480" w:lineRule="auto"/>
        <w:ind w:left="927"/>
        <w:jc w:val="both"/>
        <w:rPr>
          <w:rFonts w:ascii="Tahoma" w:hAnsi="Tahoma" w:cs="Tahoma"/>
          <w:color w:val="000000"/>
        </w:rPr>
      </w:pPr>
    </w:p>
    <w:p w:rsidR="00AC4516" w:rsidRDefault="00AC4516" w:rsidP="00AC4516">
      <w:pPr>
        <w:autoSpaceDE w:val="0"/>
        <w:autoSpaceDN w:val="0"/>
        <w:adjustRightInd w:val="0"/>
        <w:spacing w:line="480" w:lineRule="auto"/>
        <w:ind w:left="927"/>
        <w:jc w:val="both"/>
        <w:rPr>
          <w:rFonts w:ascii="Tahoma" w:hAnsi="Tahoma" w:cs="Tahoma"/>
          <w:color w:val="000000"/>
        </w:rPr>
      </w:pPr>
      <w:r>
        <w:rPr>
          <w:rFonts w:ascii="Tahoma" w:hAnsi="Tahoma" w:cs="Tahoma"/>
          <w:color w:val="000000"/>
        </w:rPr>
        <w:t>Dari hasil evalusi indeks kepuasan masyarakat dapat disimpulkan sebagai berikut:</w:t>
      </w:r>
    </w:p>
    <w:p w:rsidR="00AC4516" w:rsidRDefault="00AC4516" w:rsidP="00AC4516">
      <w:pPr>
        <w:autoSpaceDE w:val="0"/>
        <w:autoSpaceDN w:val="0"/>
        <w:adjustRightInd w:val="0"/>
        <w:spacing w:line="480" w:lineRule="auto"/>
        <w:ind w:left="927"/>
        <w:jc w:val="both"/>
        <w:rPr>
          <w:rFonts w:ascii="Tahoma" w:hAnsi="Tahoma" w:cs="Tahoma"/>
          <w:color w:val="000000"/>
        </w:rPr>
      </w:pPr>
      <w:r>
        <w:rPr>
          <w:rFonts w:ascii="Tahoma" w:hAnsi="Tahoma" w:cs="Tahoma"/>
          <w:color w:val="000000"/>
        </w:rPr>
        <w:t>Nilai Indeks Kepuasan Masyarakat di Badan Kepegawaian Daerah (BKD) Provinsi Sumatera Barat adalah:</w:t>
      </w:r>
    </w:p>
    <w:p w:rsidR="00AC4516" w:rsidRDefault="00AC4516" w:rsidP="00AC4516">
      <w:pPr>
        <w:pStyle w:val="ListParagraph"/>
        <w:numPr>
          <w:ilvl w:val="0"/>
          <w:numId w:val="21"/>
        </w:numPr>
        <w:suppressAutoHyphens w:val="0"/>
        <w:autoSpaceDE w:val="0"/>
        <w:autoSpaceDN w:val="0"/>
        <w:adjustRightInd w:val="0"/>
        <w:spacing w:line="480" w:lineRule="auto"/>
        <w:jc w:val="both"/>
        <w:rPr>
          <w:rFonts w:ascii="Tahoma" w:hAnsi="Tahoma" w:cs="Tahoma"/>
          <w:color w:val="000000"/>
        </w:rPr>
      </w:pPr>
      <w:r>
        <w:rPr>
          <w:rFonts w:ascii="Tahoma" w:hAnsi="Tahoma" w:cs="Tahoma"/>
          <w:color w:val="000000"/>
        </w:rPr>
        <w:t>Nilai IKM setelah dikonversi      = 3.386x25 = 84.65</w:t>
      </w:r>
    </w:p>
    <w:p w:rsidR="00AC4516" w:rsidRDefault="00AC4516" w:rsidP="00AC4516">
      <w:pPr>
        <w:pStyle w:val="ListParagraph"/>
        <w:numPr>
          <w:ilvl w:val="0"/>
          <w:numId w:val="21"/>
        </w:numPr>
        <w:suppressAutoHyphens w:val="0"/>
        <w:autoSpaceDE w:val="0"/>
        <w:autoSpaceDN w:val="0"/>
        <w:adjustRightInd w:val="0"/>
        <w:spacing w:line="480" w:lineRule="auto"/>
        <w:jc w:val="both"/>
        <w:rPr>
          <w:rFonts w:ascii="Tahoma" w:hAnsi="Tahoma" w:cs="Tahoma"/>
          <w:color w:val="000000"/>
        </w:rPr>
      </w:pPr>
      <w:r>
        <w:rPr>
          <w:rFonts w:ascii="Tahoma" w:hAnsi="Tahoma" w:cs="Tahoma"/>
          <w:color w:val="000000"/>
        </w:rPr>
        <w:t>Mutu Pelayanan                       = B</w:t>
      </w:r>
    </w:p>
    <w:p w:rsidR="00AC4516" w:rsidRDefault="00AC4516" w:rsidP="00AC4516">
      <w:pPr>
        <w:pStyle w:val="ListParagraph"/>
        <w:numPr>
          <w:ilvl w:val="0"/>
          <w:numId w:val="21"/>
        </w:numPr>
        <w:suppressAutoHyphens w:val="0"/>
        <w:autoSpaceDE w:val="0"/>
        <w:autoSpaceDN w:val="0"/>
        <w:adjustRightInd w:val="0"/>
        <w:spacing w:line="480" w:lineRule="auto"/>
        <w:jc w:val="both"/>
        <w:rPr>
          <w:rFonts w:ascii="Tahoma" w:hAnsi="Tahoma" w:cs="Tahoma"/>
          <w:color w:val="000000"/>
        </w:rPr>
      </w:pPr>
      <w:r>
        <w:rPr>
          <w:rFonts w:ascii="Tahoma" w:hAnsi="Tahoma" w:cs="Tahoma"/>
          <w:color w:val="000000"/>
        </w:rPr>
        <w:t>Kinerja unit pelayanan              = Baik</w:t>
      </w:r>
    </w:p>
    <w:p w:rsidR="00AC4516" w:rsidRDefault="00AC4516" w:rsidP="00AC4516">
      <w:pPr>
        <w:pStyle w:val="ListParagraph"/>
        <w:autoSpaceDE w:val="0"/>
        <w:autoSpaceDN w:val="0"/>
        <w:adjustRightInd w:val="0"/>
        <w:spacing w:line="480" w:lineRule="auto"/>
        <w:ind w:left="900"/>
        <w:jc w:val="both"/>
        <w:rPr>
          <w:rFonts w:ascii="Tahoma" w:hAnsi="Tahoma" w:cs="Tahoma"/>
          <w:color w:val="000000"/>
          <w:lang w:val="id-ID"/>
        </w:rPr>
      </w:pPr>
      <w:proofErr w:type="gramStart"/>
      <w:r>
        <w:rPr>
          <w:rFonts w:ascii="Tahoma" w:hAnsi="Tahoma" w:cs="Tahoma"/>
          <w:color w:val="000000"/>
        </w:rPr>
        <w:t>Dari jumlah unsur kualitas pelayanan, nilai tertinggi diperoleh dari 1 unsur yaitu unsur ke-4 Biaya/</w:t>
      </w:r>
      <w:r w:rsidR="00E53199">
        <w:rPr>
          <w:rFonts w:ascii="Tahoma" w:hAnsi="Tahoma" w:cs="Tahoma"/>
          <w:color w:val="000000"/>
        </w:rPr>
        <w:t xml:space="preserve"> </w:t>
      </w:r>
      <w:r>
        <w:rPr>
          <w:rFonts w:ascii="Tahoma" w:hAnsi="Tahoma" w:cs="Tahoma"/>
          <w:color w:val="000000"/>
        </w:rPr>
        <w:t>tarif dengan skor 796.</w:t>
      </w:r>
      <w:proofErr w:type="gramEnd"/>
      <w:r w:rsidR="005D22C8">
        <w:rPr>
          <w:rFonts w:ascii="Tahoma" w:hAnsi="Tahoma" w:cs="Tahoma"/>
          <w:color w:val="000000"/>
        </w:rPr>
        <w:t xml:space="preserve"> </w:t>
      </w:r>
      <w:proofErr w:type="gramStart"/>
      <w:r>
        <w:rPr>
          <w:rFonts w:ascii="Tahoma" w:hAnsi="Tahoma" w:cs="Tahoma"/>
          <w:color w:val="000000"/>
        </w:rPr>
        <w:t>Sedangkan kualitas unsur pelayanan terendah diperole</w:t>
      </w:r>
      <w:r w:rsidR="00E53199">
        <w:rPr>
          <w:rFonts w:ascii="Tahoma" w:hAnsi="Tahoma" w:cs="Tahoma"/>
          <w:color w:val="000000"/>
        </w:rPr>
        <w:t>h unsur ke-13 yaitu tempat parki</w:t>
      </w:r>
      <w:r>
        <w:rPr>
          <w:rFonts w:ascii="Tahoma" w:hAnsi="Tahoma" w:cs="Tahoma"/>
          <w:color w:val="000000"/>
        </w:rPr>
        <w:t>r, tempat ibadah, dll penyelesaian pelayanan dengan perolehan skor 603.</w:t>
      </w:r>
      <w:proofErr w:type="gramEnd"/>
    </w:p>
    <w:p w:rsidR="00AC4516" w:rsidRDefault="00AC4516" w:rsidP="00AC4516">
      <w:pPr>
        <w:pStyle w:val="ListParagraph"/>
        <w:autoSpaceDE w:val="0"/>
        <w:autoSpaceDN w:val="0"/>
        <w:adjustRightInd w:val="0"/>
        <w:spacing w:line="480" w:lineRule="auto"/>
        <w:ind w:left="900"/>
        <w:jc w:val="both"/>
        <w:rPr>
          <w:rFonts w:ascii="Tahoma" w:hAnsi="Tahoma" w:cs="Tahoma"/>
          <w:color w:val="000000"/>
        </w:rPr>
      </w:pPr>
      <w:proofErr w:type="gramStart"/>
      <w:r>
        <w:rPr>
          <w:rFonts w:ascii="Tahoma" w:hAnsi="Tahoma" w:cs="Tahoma"/>
          <w:color w:val="000000"/>
        </w:rPr>
        <w:t>Dari unsur biaya/</w:t>
      </w:r>
      <w:r w:rsidR="00E53199">
        <w:rPr>
          <w:rFonts w:ascii="Tahoma" w:hAnsi="Tahoma" w:cs="Tahoma"/>
          <w:color w:val="000000"/>
        </w:rPr>
        <w:t xml:space="preserve"> </w:t>
      </w:r>
      <w:r>
        <w:rPr>
          <w:rFonts w:ascii="Tahoma" w:hAnsi="Tahoma" w:cs="Tahoma"/>
          <w:color w:val="000000"/>
        </w:rPr>
        <w:t>tarif, mayoritas responden 100% menyatakan bahwa semua jenis layanan yang ada di Badan Kepegawaian Daerah Provinsi Sumatera Barat tidak ada biaya/</w:t>
      </w:r>
      <w:r w:rsidR="00E53199">
        <w:rPr>
          <w:rFonts w:ascii="Tahoma" w:hAnsi="Tahoma" w:cs="Tahoma"/>
          <w:color w:val="000000"/>
        </w:rPr>
        <w:t xml:space="preserve"> </w:t>
      </w:r>
      <w:r>
        <w:rPr>
          <w:rFonts w:ascii="Tahoma" w:hAnsi="Tahoma" w:cs="Tahoma"/>
          <w:color w:val="000000"/>
        </w:rPr>
        <w:t>gratis.</w:t>
      </w:r>
      <w:proofErr w:type="gramEnd"/>
      <w:r w:rsidR="00E53199">
        <w:rPr>
          <w:rFonts w:ascii="Tahoma" w:hAnsi="Tahoma" w:cs="Tahoma"/>
          <w:color w:val="000000"/>
        </w:rPr>
        <w:t xml:space="preserve"> </w:t>
      </w:r>
      <w:proofErr w:type="gramStart"/>
      <w:r>
        <w:rPr>
          <w:rFonts w:ascii="Tahoma" w:hAnsi="Tahoma" w:cs="Tahoma"/>
          <w:color w:val="000000"/>
        </w:rPr>
        <w:t xml:space="preserve">Hal </w:t>
      </w:r>
      <w:r>
        <w:rPr>
          <w:rFonts w:ascii="Tahoma" w:hAnsi="Tahoma" w:cs="Tahoma"/>
          <w:color w:val="000000"/>
          <w:lang w:val="id-ID"/>
        </w:rPr>
        <w:t>I</w:t>
      </w:r>
      <w:r>
        <w:rPr>
          <w:rFonts w:ascii="Tahoma" w:hAnsi="Tahoma" w:cs="Tahoma"/>
          <w:color w:val="000000"/>
        </w:rPr>
        <w:t xml:space="preserve">ni membuktikan bahwa masyarakat merasa sangat puas dengan unsur ini karena untuk </w:t>
      </w:r>
      <w:r>
        <w:rPr>
          <w:rFonts w:ascii="Tahoma" w:hAnsi="Tahoma" w:cs="Tahoma"/>
          <w:color w:val="000000"/>
        </w:rPr>
        <w:lastRenderedPageBreak/>
        <w:t>mendapatkan semua jenis layanan tidak dikenakan biaya/</w:t>
      </w:r>
      <w:r w:rsidR="00E53199">
        <w:rPr>
          <w:rFonts w:ascii="Tahoma" w:hAnsi="Tahoma" w:cs="Tahoma"/>
          <w:color w:val="000000"/>
        </w:rPr>
        <w:t xml:space="preserve"> </w:t>
      </w:r>
      <w:r>
        <w:rPr>
          <w:rFonts w:ascii="Tahoma" w:hAnsi="Tahoma" w:cs="Tahoma"/>
          <w:color w:val="000000"/>
        </w:rPr>
        <w:t>gratis.</w:t>
      </w:r>
      <w:proofErr w:type="gramEnd"/>
      <w:r>
        <w:rPr>
          <w:rFonts w:ascii="Tahoma" w:hAnsi="Tahoma" w:cs="Tahoma"/>
          <w:color w:val="000000"/>
        </w:rPr>
        <w:t xml:space="preserve"> Sehingga unsur ini harus di</w:t>
      </w:r>
      <w:r w:rsidR="00160D7A">
        <w:rPr>
          <w:rFonts w:ascii="Tahoma" w:hAnsi="Tahoma" w:cs="Tahoma"/>
          <w:color w:val="000000"/>
        </w:rPr>
        <w:t xml:space="preserve">pertahankan pada masa yang </w:t>
      </w:r>
      <w:proofErr w:type="gramStart"/>
      <w:r w:rsidR="00160D7A">
        <w:rPr>
          <w:rFonts w:ascii="Tahoma" w:hAnsi="Tahoma" w:cs="Tahoma"/>
          <w:color w:val="000000"/>
        </w:rPr>
        <w:t>akan</w:t>
      </w:r>
      <w:proofErr w:type="gramEnd"/>
      <w:r w:rsidR="00160D7A">
        <w:rPr>
          <w:rFonts w:ascii="Tahoma" w:hAnsi="Tahoma" w:cs="Tahoma"/>
          <w:color w:val="000000"/>
        </w:rPr>
        <w:t xml:space="preserve"> </w:t>
      </w:r>
      <w:r>
        <w:rPr>
          <w:rFonts w:ascii="Tahoma" w:hAnsi="Tahoma" w:cs="Tahoma"/>
          <w:color w:val="000000"/>
        </w:rPr>
        <w:t xml:space="preserve">datang. </w:t>
      </w:r>
    </w:p>
    <w:p w:rsidR="00AC4516" w:rsidRDefault="00AC4516" w:rsidP="00AC4516">
      <w:pPr>
        <w:pStyle w:val="ListParagraph"/>
        <w:autoSpaceDE w:val="0"/>
        <w:autoSpaceDN w:val="0"/>
        <w:adjustRightInd w:val="0"/>
        <w:spacing w:line="480" w:lineRule="auto"/>
        <w:ind w:left="900"/>
        <w:jc w:val="both"/>
        <w:rPr>
          <w:rFonts w:ascii="Tahoma" w:hAnsi="Tahoma" w:cs="Tahoma"/>
          <w:color w:val="000000"/>
        </w:rPr>
      </w:pPr>
      <w:proofErr w:type="gramStart"/>
      <w:r>
        <w:rPr>
          <w:rFonts w:ascii="Tahoma" w:hAnsi="Tahoma" w:cs="Tahoma"/>
          <w:color w:val="000000"/>
        </w:rPr>
        <w:t xml:space="preserve">Sedangkan unsur yang memperoleh nilai terendah adalah unsur kelengkapan prasarana penunjang layanan (ruang tunggu, </w:t>
      </w:r>
      <w:r w:rsidR="00160D7A">
        <w:rPr>
          <w:rFonts w:ascii="Tahoma" w:hAnsi="Tahoma" w:cs="Tahoma"/>
          <w:color w:val="000000"/>
        </w:rPr>
        <w:t>toilet, tempat parki</w:t>
      </w:r>
      <w:r>
        <w:rPr>
          <w:rFonts w:ascii="Tahoma" w:hAnsi="Tahoma" w:cs="Tahoma"/>
          <w:color w:val="000000"/>
        </w:rPr>
        <w:t>r, tempat ibadah dll (unsur ke-13).</w:t>
      </w:r>
      <w:proofErr w:type="gramEnd"/>
      <w:r>
        <w:rPr>
          <w:rFonts w:ascii="Tahoma" w:hAnsi="Tahoma" w:cs="Tahoma"/>
          <w:color w:val="000000"/>
        </w:rPr>
        <w:t xml:space="preserve"> Penilaian dari 199 orang responden terhadap unsur kelengkapan prasarana layanan (ruang tunggu, toilet, tempat ibadah, kantin dll) atau (unsur 13) adalah 37 orang responden (18,6%) menyetakan prasarana Penunjang Layanan sanga</w:t>
      </w:r>
      <w:r w:rsidR="00160D7A">
        <w:rPr>
          <w:rFonts w:ascii="Tahoma" w:hAnsi="Tahoma" w:cs="Tahoma"/>
          <w:color w:val="000000"/>
        </w:rPr>
        <w:t>t lengkap, 131 orang responden (</w:t>
      </w:r>
      <w:r>
        <w:rPr>
          <w:rFonts w:ascii="Tahoma" w:hAnsi="Tahoma" w:cs="Tahoma"/>
          <w:color w:val="000000"/>
        </w:rPr>
        <w:t xml:space="preserve">65,8%) menyatakan cukup lengkap dan 31 orang responden (15%) menyatakan prasaran layanan kurang lengkap. Hal ini menjadi prioritas perbaikan pada masa yang </w:t>
      </w:r>
      <w:proofErr w:type="gramStart"/>
      <w:r>
        <w:rPr>
          <w:rFonts w:ascii="Tahoma" w:hAnsi="Tahoma" w:cs="Tahoma"/>
          <w:color w:val="000000"/>
        </w:rPr>
        <w:t>akan</w:t>
      </w:r>
      <w:proofErr w:type="gramEnd"/>
      <w:r>
        <w:rPr>
          <w:rFonts w:ascii="Tahoma" w:hAnsi="Tahoma" w:cs="Tahoma"/>
          <w:color w:val="000000"/>
        </w:rPr>
        <w:t xml:space="preserve"> dat</w:t>
      </w:r>
      <w:r w:rsidR="00BE5C39">
        <w:rPr>
          <w:rFonts w:ascii="Tahoma" w:hAnsi="Tahoma" w:cs="Tahoma"/>
          <w:color w:val="000000"/>
        </w:rPr>
        <w:t>a</w:t>
      </w:r>
      <w:r>
        <w:rPr>
          <w:rFonts w:ascii="Tahoma" w:hAnsi="Tahoma" w:cs="Tahoma"/>
          <w:color w:val="000000"/>
        </w:rPr>
        <w:t>ng karena mendapatlkan skor terendah.</w:t>
      </w:r>
    </w:p>
    <w:p w:rsidR="00AC4516" w:rsidRDefault="00AC4516" w:rsidP="00AC4516">
      <w:pPr>
        <w:pStyle w:val="ListParagraph"/>
        <w:autoSpaceDE w:val="0"/>
        <w:autoSpaceDN w:val="0"/>
        <w:adjustRightInd w:val="0"/>
        <w:spacing w:line="480" w:lineRule="auto"/>
        <w:ind w:left="900"/>
        <w:jc w:val="both"/>
        <w:rPr>
          <w:rFonts w:ascii="Tahoma" w:hAnsi="Tahoma" w:cs="Tahoma"/>
          <w:color w:val="000000"/>
        </w:rPr>
      </w:pPr>
      <w:r>
        <w:rPr>
          <w:rFonts w:ascii="Tahoma" w:hAnsi="Tahoma" w:cs="Tahoma"/>
          <w:color w:val="000000"/>
        </w:rPr>
        <w:t>Lebih jauh tentang Survey Kepuasan Masyarakat  yang didasarkan pada 16 jenis unsur pelayanan dapat juga digambarkan bahwa secara keseluruhan keenam belas unsur mutu pelayanan dari penilaian yang diberikan oleh 199 orang responden memiliki total skor yang berkisar antara 603-796. Se</w:t>
      </w:r>
      <w:r>
        <w:rPr>
          <w:rFonts w:ascii="Tahoma" w:hAnsi="Tahoma" w:cs="Tahoma"/>
          <w:color w:val="000000"/>
          <w:lang w:val="id-ID"/>
        </w:rPr>
        <w:t>s</w:t>
      </w:r>
      <w:r>
        <w:rPr>
          <w:rFonts w:ascii="Tahoma" w:hAnsi="Tahoma" w:cs="Tahoma"/>
          <w:color w:val="000000"/>
        </w:rPr>
        <w:t>uai dengan urutan skor tertinggi hingga terendah, secara garis besar ke-16 jenis unsur pelayanan dapat dikelompokkan ke dalam 15 kategori kelompok skor berdasarkan Indeks unsur pelayanan;</w:t>
      </w:r>
    </w:p>
    <w:p w:rsidR="00AC4516" w:rsidRDefault="00AC4516" w:rsidP="00AC4516">
      <w:pPr>
        <w:pStyle w:val="ListParagraph"/>
        <w:numPr>
          <w:ilvl w:val="0"/>
          <w:numId w:val="33"/>
        </w:numPr>
        <w:suppressAutoHyphens w:val="0"/>
        <w:autoSpaceDE w:val="0"/>
        <w:autoSpaceDN w:val="0"/>
        <w:adjustRightInd w:val="0"/>
        <w:spacing w:line="480" w:lineRule="auto"/>
        <w:ind w:left="1260"/>
        <w:contextualSpacing w:val="0"/>
        <w:jc w:val="both"/>
        <w:rPr>
          <w:rFonts w:ascii="Tahoma" w:hAnsi="Tahoma" w:cs="Tahoma"/>
          <w:color w:val="000000"/>
        </w:rPr>
      </w:pPr>
      <w:r>
        <w:rPr>
          <w:rFonts w:ascii="Tahoma" w:hAnsi="Tahoma" w:cs="Tahoma"/>
          <w:color w:val="000000"/>
        </w:rPr>
        <w:t xml:space="preserve">Kelompok skor indeks 1 (796) terdiri </w:t>
      </w:r>
      <w:r w:rsidR="00E53199">
        <w:rPr>
          <w:rFonts w:ascii="Tahoma" w:hAnsi="Tahoma" w:cs="Tahoma"/>
          <w:color w:val="000000"/>
        </w:rPr>
        <w:t xml:space="preserve">dari 1 unsur yaitu biaya/tarif </w:t>
      </w:r>
      <w:r>
        <w:rPr>
          <w:rFonts w:ascii="Tahoma" w:hAnsi="Tahoma" w:cs="Tahoma"/>
          <w:color w:val="000000"/>
        </w:rPr>
        <w:t>yang harus dikeluarkan (unsur ke-4) mendapatkan skor 796.</w:t>
      </w:r>
    </w:p>
    <w:p w:rsidR="00AC4516" w:rsidRDefault="00AC4516" w:rsidP="00AC4516">
      <w:pPr>
        <w:pStyle w:val="ListParagraph"/>
        <w:numPr>
          <w:ilvl w:val="0"/>
          <w:numId w:val="33"/>
        </w:numPr>
        <w:suppressAutoHyphens w:val="0"/>
        <w:autoSpaceDE w:val="0"/>
        <w:autoSpaceDN w:val="0"/>
        <w:adjustRightInd w:val="0"/>
        <w:spacing w:line="480" w:lineRule="auto"/>
        <w:ind w:left="1260"/>
        <w:contextualSpacing w:val="0"/>
        <w:jc w:val="both"/>
        <w:rPr>
          <w:rFonts w:ascii="Tahoma" w:hAnsi="Tahoma" w:cs="Tahoma"/>
          <w:color w:val="000000"/>
        </w:rPr>
      </w:pPr>
      <w:r>
        <w:rPr>
          <w:rFonts w:ascii="Tahoma" w:hAnsi="Tahoma" w:cs="Tahoma"/>
          <w:color w:val="000000"/>
        </w:rPr>
        <w:t>Kelompok skor indeks 2 (772) terdiri dari 1 unsur yaitu unsur pemenuhan persyaratan pelayanan (unsur ke-1)</w:t>
      </w:r>
      <w:r>
        <w:rPr>
          <w:rFonts w:ascii="Tahoma" w:hAnsi="Tahoma" w:cs="Tahoma"/>
          <w:color w:val="000000"/>
          <w:lang w:val="id-ID"/>
        </w:rPr>
        <w:t xml:space="preserve"> mendapat skor </w:t>
      </w:r>
      <w:r>
        <w:rPr>
          <w:rFonts w:ascii="Tahoma" w:hAnsi="Tahoma" w:cs="Tahoma"/>
          <w:color w:val="000000"/>
        </w:rPr>
        <w:t>772.</w:t>
      </w:r>
    </w:p>
    <w:p w:rsidR="00AC4516" w:rsidRDefault="00AC4516" w:rsidP="00AC4516">
      <w:pPr>
        <w:pStyle w:val="ListParagraph"/>
        <w:numPr>
          <w:ilvl w:val="0"/>
          <w:numId w:val="33"/>
        </w:numPr>
        <w:suppressAutoHyphens w:val="0"/>
        <w:autoSpaceDE w:val="0"/>
        <w:autoSpaceDN w:val="0"/>
        <w:adjustRightInd w:val="0"/>
        <w:spacing w:line="480" w:lineRule="auto"/>
        <w:ind w:left="1260"/>
        <w:contextualSpacing w:val="0"/>
        <w:jc w:val="both"/>
        <w:rPr>
          <w:rFonts w:ascii="Tahoma" w:hAnsi="Tahoma" w:cs="Tahoma"/>
          <w:color w:val="000000"/>
        </w:rPr>
      </w:pPr>
      <w:r>
        <w:rPr>
          <w:rFonts w:ascii="Tahoma" w:hAnsi="Tahoma" w:cs="Tahoma"/>
          <w:color w:val="000000"/>
        </w:rPr>
        <w:lastRenderedPageBreak/>
        <w:t>Kelompok skor indeks 3 (756) terdiri dari unsur keberadaan pengaduan layanan (</w:t>
      </w:r>
      <w:r>
        <w:rPr>
          <w:rFonts w:ascii="Tahoma" w:hAnsi="Tahoma" w:cs="Tahoma"/>
          <w:color w:val="000000"/>
          <w:lang w:val="id-ID"/>
        </w:rPr>
        <w:t>unsur ke-</w:t>
      </w:r>
      <w:r>
        <w:rPr>
          <w:rFonts w:ascii="Tahoma" w:hAnsi="Tahoma" w:cs="Tahoma"/>
          <w:color w:val="000000"/>
        </w:rPr>
        <w:t>10</w:t>
      </w:r>
      <w:r>
        <w:rPr>
          <w:rFonts w:ascii="Tahoma" w:hAnsi="Tahoma" w:cs="Tahoma"/>
          <w:color w:val="000000"/>
          <w:lang w:val="id-ID"/>
        </w:rPr>
        <w:t xml:space="preserve">) mendapat skor </w:t>
      </w:r>
      <w:r>
        <w:rPr>
          <w:rFonts w:ascii="Tahoma" w:hAnsi="Tahoma" w:cs="Tahoma"/>
          <w:color w:val="000000"/>
        </w:rPr>
        <w:t>756.</w:t>
      </w:r>
    </w:p>
    <w:p w:rsidR="00AC4516" w:rsidRDefault="00AC4516" w:rsidP="00AC4516">
      <w:pPr>
        <w:pStyle w:val="ListParagraph"/>
        <w:numPr>
          <w:ilvl w:val="0"/>
          <w:numId w:val="33"/>
        </w:numPr>
        <w:suppressAutoHyphens w:val="0"/>
        <w:autoSpaceDE w:val="0"/>
        <w:autoSpaceDN w:val="0"/>
        <w:adjustRightInd w:val="0"/>
        <w:spacing w:line="480" w:lineRule="auto"/>
        <w:ind w:left="1260"/>
        <w:contextualSpacing w:val="0"/>
        <w:jc w:val="both"/>
        <w:rPr>
          <w:rFonts w:ascii="Tahoma" w:hAnsi="Tahoma" w:cs="Tahoma"/>
          <w:color w:val="000000"/>
        </w:rPr>
      </w:pPr>
      <w:r>
        <w:rPr>
          <w:rFonts w:ascii="Tahoma" w:hAnsi="Tahoma" w:cs="Tahoma"/>
          <w:color w:val="000000"/>
        </w:rPr>
        <w:t xml:space="preserve">Kelompok skor indeks 4 (701) ketersediaan informasi layanan dengan perolehan skor 701. </w:t>
      </w:r>
    </w:p>
    <w:p w:rsidR="00AC4516" w:rsidRDefault="00AC4516" w:rsidP="00AC4516">
      <w:pPr>
        <w:pStyle w:val="ListParagraph"/>
        <w:numPr>
          <w:ilvl w:val="0"/>
          <w:numId w:val="33"/>
        </w:numPr>
        <w:suppressAutoHyphens w:val="0"/>
        <w:autoSpaceDE w:val="0"/>
        <w:autoSpaceDN w:val="0"/>
        <w:adjustRightInd w:val="0"/>
        <w:spacing w:line="480" w:lineRule="auto"/>
        <w:ind w:left="1260"/>
        <w:contextualSpacing w:val="0"/>
        <w:jc w:val="both"/>
        <w:rPr>
          <w:rFonts w:ascii="Tahoma" w:hAnsi="Tahoma" w:cs="Tahoma"/>
          <w:color w:val="000000"/>
          <w:lang w:val="id-ID"/>
        </w:rPr>
      </w:pPr>
      <w:r>
        <w:rPr>
          <w:rFonts w:ascii="Tahoma" w:hAnsi="Tahoma" w:cs="Tahoma"/>
          <w:color w:val="000000"/>
        </w:rPr>
        <w:t>Kelompok skor indeks 5 (676) kerapian petugas yang memberi pelayanan (unsur ke-8) dengan perolehan skor 676.</w:t>
      </w:r>
    </w:p>
    <w:p w:rsidR="00AC4516" w:rsidRDefault="00AC4516" w:rsidP="00AC4516">
      <w:pPr>
        <w:pStyle w:val="ListParagraph"/>
        <w:numPr>
          <w:ilvl w:val="0"/>
          <w:numId w:val="33"/>
        </w:numPr>
        <w:suppressAutoHyphens w:val="0"/>
        <w:autoSpaceDE w:val="0"/>
        <w:autoSpaceDN w:val="0"/>
        <w:adjustRightInd w:val="0"/>
        <w:spacing w:line="480" w:lineRule="auto"/>
        <w:ind w:left="1260"/>
        <w:contextualSpacing w:val="0"/>
        <w:jc w:val="both"/>
        <w:rPr>
          <w:rFonts w:ascii="Tahoma" w:hAnsi="Tahoma" w:cs="Tahoma"/>
          <w:color w:val="000000"/>
          <w:lang w:val="id-ID"/>
        </w:rPr>
      </w:pPr>
      <w:r>
        <w:rPr>
          <w:rFonts w:ascii="Tahoma" w:hAnsi="Tahoma" w:cs="Tahoma"/>
          <w:color w:val="000000"/>
        </w:rPr>
        <w:t>Kelompok skor indeks 6 (659) penguasaan petugas tentang tugas dalam pelayanan (unsur ke-6) dengan perolehan skor 659</w:t>
      </w:r>
    </w:p>
    <w:p w:rsidR="00AC4516" w:rsidRDefault="00AC4516" w:rsidP="00AC4516">
      <w:pPr>
        <w:pStyle w:val="ListParagraph"/>
        <w:numPr>
          <w:ilvl w:val="0"/>
          <w:numId w:val="33"/>
        </w:numPr>
        <w:suppressAutoHyphens w:val="0"/>
        <w:autoSpaceDE w:val="0"/>
        <w:autoSpaceDN w:val="0"/>
        <w:adjustRightInd w:val="0"/>
        <w:spacing w:line="480" w:lineRule="auto"/>
        <w:ind w:left="1260"/>
        <w:contextualSpacing w:val="0"/>
        <w:jc w:val="both"/>
        <w:rPr>
          <w:rFonts w:ascii="Tahoma" w:hAnsi="Tahoma" w:cs="Tahoma"/>
          <w:color w:val="000000"/>
          <w:lang w:val="id-ID"/>
        </w:rPr>
      </w:pPr>
      <w:r>
        <w:rPr>
          <w:rFonts w:ascii="Tahoma" w:hAnsi="Tahoma" w:cs="Tahoma"/>
          <w:color w:val="000000"/>
        </w:rPr>
        <w:t xml:space="preserve">Kelompok skor indeks 7 (654) unsur kesesuaian hasil layanan yang diterima dengan seharusnya (unsur ke-5) dengan perolehan skor 654 </w:t>
      </w:r>
    </w:p>
    <w:p w:rsidR="00AC4516" w:rsidRDefault="00AC4516" w:rsidP="00AC4516">
      <w:pPr>
        <w:pStyle w:val="ListParagraph"/>
        <w:numPr>
          <w:ilvl w:val="0"/>
          <w:numId w:val="33"/>
        </w:numPr>
        <w:suppressAutoHyphens w:val="0"/>
        <w:autoSpaceDE w:val="0"/>
        <w:autoSpaceDN w:val="0"/>
        <w:adjustRightInd w:val="0"/>
        <w:spacing w:line="480" w:lineRule="auto"/>
        <w:ind w:left="1260"/>
        <w:contextualSpacing w:val="0"/>
        <w:jc w:val="both"/>
        <w:rPr>
          <w:rFonts w:ascii="Tahoma" w:hAnsi="Tahoma" w:cs="Tahoma"/>
          <w:color w:val="000000"/>
          <w:lang w:val="id-ID"/>
        </w:rPr>
      </w:pPr>
      <w:r>
        <w:rPr>
          <w:rFonts w:ascii="Tahoma" w:hAnsi="Tahoma" w:cs="Tahoma"/>
          <w:color w:val="000000"/>
        </w:rPr>
        <w:t>Kelompok skor indeks 8 (653) terdiri dar 2 unsur yaitu unsur system/prosedur pelayanan (unsur ke-2) dan unsur keberadaan customer service (unsur ke-15) yang masing-masing perolehan skor 653</w:t>
      </w:r>
    </w:p>
    <w:p w:rsidR="00AC4516" w:rsidRDefault="00AC4516" w:rsidP="00AC4516">
      <w:pPr>
        <w:pStyle w:val="ListParagraph"/>
        <w:numPr>
          <w:ilvl w:val="0"/>
          <w:numId w:val="33"/>
        </w:numPr>
        <w:suppressAutoHyphens w:val="0"/>
        <w:autoSpaceDE w:val="0"/>
        <w:autoSpaceDN w:val="0"/>
        <w:adjustRightInd w:val="0"/>
        <w:spacing w:line="480" w:lineRule="auto"/>
        <w:ind w:left="1260"/>
        <w:contextualSpacing w:val="0"/>
        <w:jc w:val="both"/>
        <w:rPr>
          <w:rFonts w:ascii="Tahoma" w:hAnsi="Tahoma" w:cs="Tahoma"/>
          <w:color w:val="000000"/>
          <w:lang w:val="id-ID"/>
        </w:rPr>
      </w:pPr>
      <w:r>
        <w:rPr>
          <w:rFonts w:ascii="Tahoma" w:hAnsi="Tahoma" w:cs="Tahoma"/>
          <w:color w:val="000000"/>
        </w:rPr>
        <w:t>Kelompok skor indeks 9 (676)  unsur komunikasi petugas (unsur ke-9) dengan perolehan skor 649</w:t>
      </w:r>
    </w:p>
    <w:p w:rsidR="00AC4516" w:rsidRDefault="00AC4516" w:rsidP="00AC4516">
      <w:pPr>
        <w:pStyle w:val="ListParagraph"/>
        <w:numPr>
          <w:ilvl w:val="0"/>
          <w:numId w:val="33"/>
        </w:numPr>
        <w:suppressAutoHyphens w:val="0"/>
        <w:autoSpaceDE w:val="0"/>
        <w:autoSpaceDN w:val="0"/>
        <w:adjustRightInd w:val="0"/>
        <w:spacing w:line="480" w:lineRule="auto"/>
        <w:ind w:left="1260"/>
        <w:contextualSpacing w:val="0"/>
        <w:jc w:val="both"/>
        <w:rPr>
          <w:rFonts w:ascii="Tahoma" w:hAnsi="Tahoma" w:cs="Tahoma"/>
          <w:color w:val="000000"/>
          <w:lang w:val="id-ID"/>
        </w:rPr>
      </w:pPr>
      <w:r>
        <w:rPr>
          <w:rFonts w:ascii="Tahoma" w:hAnsi="Tahoma" w:cs="Tahoma"/>
          <w:color w:val="000000"/>
        </w:rPr>
        <w:t>Kelompok skor indeks 10 (635)  unsur kesopanan dan keramahan petugas dalam memberikan pelayanan (unsur ke-7) dengan perolehan skor 635</w:t>
      </w:r>
    </w:p>
    <w:p w:rsidR="00AC4516" w:rsidRDefault="00AC4516" w:rsidP="00AC4516">
      <w:pPr>
        <w:pStyle w:val="ListParagraph"/>
        <w:numPr>
          <w:ilvl w:val="0"/>
          <w:numId w:val="33"/>
        </w:numPr>
        <w:suppressAutoHyphens w:val="0"/>
        <w:autoSpaceDE w:val="0"/>
        <w:autoSpaceDN w:val="0"/>
        <w:adjustRightInd w:val="0"/>
        <w:spacing w:line="480" w:lineRule="auto"/>
        <w:ind w:left="1260"/>
        <w:contextualSpacing w:val="0"/>
        <w:jc w:val="both"/>
        <w:rPr>
          <w:rFonts w:ascii="Tahoma" w:hAnsi="Tahoma" w:cs="Tahoma"/>
          <w:color w:val="000000"/>
          <w:lang w:val="id-ID"/>
        </w:rPr>
      </w:pPr>
      <w:r>
        <w:rPr>
          <w:rFonts w:ascii="Tahoma" w:hAnsi="Tahoma" w:cs="Tahoma"/>
          <w:color w:val="000000"/>
        </w:rPr>
        <w:t xml:space="preserve">Kelompok skor indeks 11 (630)  unsur kelengkapan sarana penunjang layanan (kursi, ruang tunggu, tempat sampah, Koran dll) (unsur ke-11) dengan perolehan skor 622, </w:t>
      </w:r>
    </w:p>
    <w:p w:rsidR="00AC4516" w:rsidRDefault="00AC4516" w:rsidP="00AC4516">
      <w:pPr>
        <w:pStyle w:val="ListParagraph"/>
        <w:numPr>
          <w:ilvl w:val="0"/>
          <w:numId w:val="33"/>
        </w:numPr>
        <w:suppressAutoHyphens w:val="0"/>
        <w:autoSpaceDE w:val="0"/>
        <w:autoSpaceDN w:val="0"/>
        <w:adjustRightInd w:val="0"/>
        <w:spacing w:line="480" w:lineRule="auto"/>
        <w:ind w:left="1260"/>
        <w:contextualSpacing w:val="0"/>
        <w:jc w:val="both"/>
        <w:rPr>
          <w:rFonts w:ascii="Tahoma" w:hAnsi="Tahoma" w:cs="Tahoma"/>
          <w:color w:val="000000"/>
          <w:lang w:val="id-ID"/>
        </w:rPr>
      </w:pPr>
      <w:r>
        <w:rPr>
          <w:rFonts w:ascii="Tahoma" w:hAnsi="Tahoma" w:cs="Tahoma"/>
          <w:color w:val="000000"/>
        </w:rPr>
        <w:lastRenderedPageBreak/>
        <w:t xml:space="preserve">Kelompok skor indeks 12 (622)  unsur kelayakan sarana penunjang layanan (kursi, ruang tunggu, tempat sampah, Koran dll) (unsur ke-12) dengan perolehan skor 622, </w:t>
      </w:r>
    </w:p>
    <w:p w:rsidR="00AC4516" w:rsidRDefault="00AC4516" w:rsidP="00AC4516">
      <w:pPr>
        <w:pStyle w:val="ListParagraph"/>
        <w:numPr>
          <w:ilvl w:val="0"/>
          <w:numId w:val="33"/>
        </w:numPr>
        <w:suppressAutoHyphens w:val="0"/>
        <w:autoSpaceDE w:val="0"/>
        <w:autoSpaceDN w:val="0"/>
        <w:adjustRightInd w:val="0"/>
        <w:spacing w:line="480" w:lineRule="auto"/>
        <w:ind w:left="1260"/>
        <w:contextualSpacing w:val="0"/>
        <w:jc w:val="both"/>
        <w:rPr>
          <w:rFonts w:ascii="Tahoma" w:hAnsi="Tahoma" w:cs="Tahoma"/>
          <w:color w:val="000000"/>
          <w:lang w:val="id-ID"/>
        </w:rPr>
      </w:pPr>
      <w:r>
        <w:rPr>
          <w:rFonts w:ascii="Tahoma" w:hAnsi="Tahoma" w:cs="Tahoma"/>
          <w:color w:val="000000"/>
        </w:rPr>
        <w:t>Kelompok skor indeks 13 (620)  unsur waktu yang dibutuhkan pada bagian registrasi (unsur ke-3) dengan skor 620</w:t>
      </w:r>
    </w:p>
    <w:p w:rsidR="00AC4516" w:rsidRDefault="00AC4516" w:rsidP="00AC4516">
      <w:pPr>
        <w:pStyle w:val="ListParagraph"/>
        <w:numPr>
          <w:ilvl w:val="0"/>
          <w:numId w:val="33"/>
        </w:numPr>
        <w:suppressAutoHyphens w:val="0"/>
        <w:autoSpaceDE w:val="0"/>
        <w:autoSpaceDN w:val="0"/>
        <w:adjustRightInd w:val="0"/>
        <w:spacing w:line="480" w:lineRule="auto"/>
        <w:ind w:left="1260"/>
        <w:contextualSpacing w:val="0"/>
        <w:jc w:val="both"/>
        <w:rPr>
          <w:rFonts w:ascii="Tahoma" w:hAnsi="Tahoma" w:cs="Tahoma"/>
          <w:color w:val="000000"/>
          <w:lang w:val="id-ID"/>
        </w:rPr>
      </w:pPr>
      <w:r>
        <w:rPr>
          <w:rFonts w:ascii="Tahoma" w:hAnsi="Tahoma" w:cs="Tahoma"/>
          <w:color w:val="000000"/>
        </w:rPr>
        <w:t>Kelompok skor indeks 14 (616) unsur kebersihan prasarana penunjang layanan (ruang tunggu, toilet, tempat ibadah, dll) (unsur ke-14) dengan perolehan skor 616,</w:t>
      </w:r>
    </w:p>
    <w:p w:rsidR="00AC4516" w:rsidRDefault="00AC4516" w:rsidP="00AC4516">
      <w:pPr>
        <w:pStyle w:val="ListParagraph"/>
        <w:numPr>
          <w:ilvl w:val="0"/>
          <w:numId w:val="33"/>
        </w:numPr>
        <w:suppressAutoHyphens w:val="0"/>
        <w:autoSpaceDE w:val="0"/>
        <w:autoSpaceDN w:val="0"/>
        <w:adjustRightInd w:val="0"/>
        <w:spacing w:line="480" w:lineRule="auto"/>
        <w:ind w:left="1260"/>
        <w:contextualSpacing w:val="0"/>
        <w:jc w:val="both"/>
        <w:rPr>
          <w:rFonts w:ascii="Tahoma" w:hAnsi="Tahoma" w:cs="Tahoma"/>
          <w:color w:val="000000"/>
          <w:lang w:val="id-ID"/>
        </w:rPr>
      </w:pPr>
      <w:r>
        <w:rPr>
          <w:rFonts w:ascii="Tahoma" w:hAnsi="Tahoma" w:cs="Tahoma"/>
          <w:color w:val="000000"/>
        </w:rPr>
        <w:t xml:space="preserve">Kelompok skor indeks 15 (603)  unsur kelengkapan prasarana penunjang layanan (ruang tunggu, toilet, tempat parker, tempat ibadah dll) (unsur ke-130) dengan skor 603 </w:t>
      </w:r>
    </w:p>
    <w:p w:rsidR="00AC4516" w:rsidRDefault="00AC4516" w:rsidP="00AC4516">
      <w:pPr>
        <w:pStyle w:val="ListParagraph"/>
        <w:autoSpaceDE w:val="0"/>
        <w:autoSpaceDN w:val="0"/>
        <w:adjustRightInd w:val="0"/>
        <w:spacing w:line="480" w:lineRule="auto"/>
        <w:ind w:left="900"/>
        <w:jc w:val="both"/>
        <w:rPr>
          <w:rFonts w:ascii="Tahoma" w:hAnsi="Tahoma" w:cs="Tahoma"/>
          <w:color w:val="000000"/>
        </w:rPr>
      </w:pPr>
      <w:r>
        <w:rPr>
          <w:rFonts w:ascii="Tahoma" w:hAnsi="Tahoma" w:cs="Tahoma"/>
          <w:color w:val="000000"/>
        </w:rPr>
        <w:t>J</w:t>
      </w:r>
      <w:r>
        <w:rPr>
          <w:rFonts w:ascii="Tahoma" w:hAnsi="Tahoma" w:cs="Tahoma"/>
          <w:color w:val="000000"/>
          <w:lang w:val="id-ID"/>
        </w:rPr>
        <w:t>adi dapat dikatakan bahwa meskipun secara umum dari 1</w:t>
      </w:r>
      <w:r>
        <w:rPr>
          <w:rFonts w:ascii="Tahoma" w:hAnsi="Tahoma" w:cs="Tahoma"/>
          <w:color w:val="000000"/>
        </w:rPr>
        <w:t>6</w:t>
      </w:r>
      <w:r w:rsidR="00652311">
        <w:rPr>
          <w:rFonts w:ascii="Tahoma" w:hAnsi="Tahoma" w:cs="Tahoma"/>
          <w:color w:val="000000"/>
        </w:rPr>
        <w:t xml:space="preserve"> (enam belas)</w:t>
      </w:r>
      <w:r>
        <w:rPr>
          <w:rFonts w:ascii="Tahoma" w:hAnsi="Tahoma" w:cs="Tahoma"/>
          <w:color w:val="000000"/>
          <w:lang w:val="id-ID"/>
        </w:rPr>
        <w:t xml:space="preserve"> unsur kriteria</w:t>
      </w:r>
      <w:r>
        <w:rPr>
          <w:rFonts w:ascii="Tahoma" w:hAnsi="Tahoma" w:cs="Tahoma"/>
          <w:color w:val="000000"/>
        </w:rPr>
        <w:t xml:space="preserve"> indeks kepuasan </w:t>
      </w:r>
      <w:r>
        <w:rPr>
          <w:rFonts w:ascii="Tahoma" w:hAnsi="Tahoma" w:cs="Tahoma"/>
          <w:color w:val="000000"/>
          <w:lang w:val="id-ID"/>
        </w:rPr>
        <w:t>masyarakat di Badan Kepegawaian Daerah (BKD) Provinsi Sumatera Barat memperoleh Predikat B atau Baik, namun tetap saja haru</w:t>
      </w:r>
      <w:r>
        <w:rPr>
          <w:rFonts w:ascii="Tahoma" w:hAnsi="Tahoma" w:cs="Tahoma"/>
          <w:color w:val="000000"/>
        </w:rPr>
        <w:t>s</w:t>
      </w:r>
      <w:r>
        <w:rPr>
          <w:rFonts w:ascii="Tahoma" w:hAnsi="Tahoma" w:cs="Tahoma"/>
          <w:color w:val="000000"/>
          <w:lang w:val="id-ID"/>
        </w:rPr>
        <w:t xml:space="preserve"> ada</w:t>
      </w:r>
      <w:r>
        <w:rPr>
          <w:rFonts w:ascii="Tahoma" w:hAnsi="Tahoma" w:cs="Tahoma"/>
          <w:color w:val="000000"/>
        </w:rPr>
        <w:t xml:space="preserve"> upaya lembaga </w:t>
      </w:r>
      <w:r>
        <w:rPr>
          <w:rFonts w:ascii="Tahoma" w:hAnsi="Tahoma" w:cs="Tahoma"/>
          <w:color w:val="000000"/>
          <w:lang w:val="id-ID"/>
        </w:rPr>
        <w:t>untuk meningkatkan unsur yang memperoleh nilai rendah</w:t>
      </w:r>
      <w:r>
        <w:rPr>
          <w:rFonts w:ascii="Tahoma" w:hAnsi="Tahoma" w:cs="Tahoma"/>
          <w:color w:val="000000"/>
        </w:rPr>
        <w:t xml:space="preserve"> terutama untuk </w:t>
      </w:r>
      <w:r>
        <w:rPr>
          <w:rFonts w:ascii="Tahoma" w:hAnsi="Tahoma" w:cs="Tahoma"/>
          <w:color w:val="000000"/>
          <w:lang w:val="id-ID"/>
        </w:rPr>
        <w:t>unsur lamanya waktu penyelesaian pelayanan</w:t>
      </w:r>
      <w:r>
        <w:rPr>
          <w:rFonts w:ascii="Tahoma" w:hAnsi="Tahoma" w:cs="Tahoma"/>
          <w:color w:val="000000"/>
        </w:rPr>
        <w:t>, unsur kelengkapan sarana penunjang layanan (ru</w:t>
      </w:r>
      <w:r w:rsidR="00652311">
        <w:rPr>
          <w:rFonts w:ascii="Tahoma" w:hAnsi="Tahoma" w:cs="Tahoma"/>
          <w:color w:val="000000"/>
        </w:rPr>
        <w:t>ang tunggu, toilet, tempat parki</w:t>
      </w:r>
      <w:r>
        <w:rPr>
          <w:rFonts w:ascii="Tahoma" w:hAnsi="Tahoma" w:cs="Tahoma"/>
          <w:color w:val="000000"/>
        </w:rPr>
        <w:t>r, tempat ibadah d</w:t>
      </w:r>
      <w:r w:rsidR="00400AE9">
        <w:rPr>
          <w:rFonts w:ascii="Tahoma" w:hAnsi="Tahoma" w:cs="Tahoma"/>
          <w:color w:val="000000"/>
        </w:rPr>
        <w:t xml:space="preserve">an </w:t>
      </w:r>
      <w:r>
        <w:rPr>
          <w:rFonts w:ascii="Tahoma" w:hAnsi="Tahoma" w:cs="Tahoma"/>
          <w:color w:val="000000"/>
        </w:rPr>
        <w:t>l</w:t>
      </w:r>
      <w:r w:rsidR="00400AE9">
        <w:rPr>
          <w:rFonts w:ascii="Tahoma" w:hAnsi="Tahoma" w:cs="Tahoma"/>
          <w:color w:val="000000"/>
        </w:rPr>
        <w:t>ain-</w:t>
      </w:r>
      <w:r>
        <w:rPr>
          <w:rFonts w:ascii="Tahoma" w:hAnsi="Tahoma" w:cs="Tahoma"/>
          <w:color w:val="000000"/>
        </w:rPr>
        <w:t>l</w:t>
      </w:r>
      <w:r w:rsidR="00400AE9">
        <w:rPr>
          <w:rFonts w:ascii="Tahoma" w:hAnsi="Tahoma" w:cs="Tahoma"/>
          <w:color w:val="000000"/>
        </w:rPr>
        <w:t>ain</w:t>
      </w:r>
      <w:r>
        <w:rPr>
          <w:rFonts w:ascii="Tahoma" w:hAnsi="Tahoma" w:cs="Tahoma"/>
          <w:color w:val="000000"/>
        </w:rPr>
        <w:t>)</w:t>
      </w:r>
    </w:p>
    <w:p w:rsidR="00AC4516" w:rsidRDefault="00AC4516" w:rsidP="00AC4516">
      <w:pPr>
        <w:pStyle w:val="ListParagraph"/>
        <w:autoSpaceDE w:val="0"/>
        <w:autoSpaceDN w:val="0"/>
        <w:adjustRightInd w:val="0"/>
        <w:spacing w:line="480" w:lineRule="auto"/>
        <w:ind w:left="900"/>
        <w:jc w:val="both"/>
        <w:rPr>
          <w:rFonts w:ascii="Tahoma" w:hAnsi="Tahoma" w:cs="Tahoma"/>
          <w:color w:val="000000"/>
        </w:rPr>
      </w:pPr>
      <w:r>
        <w:rPr>
          <w:rFonts w:ascii="Tahoma" w:hAnsi="Tahoma" w:cs="Tahoma"/>
          <w:color w:val="000000"/>
          <w:lang w:val="id-ID"/>
        </w:rPr>
        <w:t>Untu</w:t>
      </w:r>
      <w:r>
        <w:rPr>
          <w:rFonts w:ascii="Tahoma" w:hAnsi="Tahoma" w:cs="Tahoma"/>
          <w:color w:val="000000"/>
        </w:rPr>
        <w:t>k</w:t>
      </w:r>
      <w:r>
        <w:rPr>
          <w:rFonts w:ascii="Tahoma" w:hAnsi="Tahoma" w:cs="Tahoma"/>
          <w:color w:val="000000"/>
          <w:lang w:val="id-ID"/>
        </w:rPr>
        <w:t xml:space="preserve"> mempermudah dalam menentukan unsur pelayanan yang akan</w:t>
      </w:r>
      <w:r>
        <w:rPr>
          <w:rFonts w:ascii="Tahoma" w:hAnsi="Tahoma" w:cs="Tahoma"/>
          <w:color w:val="000000"/>
        </w:rPr>
        <w:t xml:space="preserve"> diprioritaskan akan </w:t>
      </w:r>
      <w:r>
        <w:rPr>
          <w:rFonts w:ascii="Tahoma" w:hAnsi="Tahoma" w:cs="Tahoma"/>
          <w:color w:val="000000"/>
          <w:lang w:val="id-ID"/>
        </w:rPr>
        <w:t>ditingkatkan kualitasnya, maka ke 1</w:t>
      </w:r>
      <w:r>
        <w:rPr>
          <w:rFonts w:ascii="Tahoma" w:hAnsi="Tahoma" w:cs="Tahoma"/>
          <w:color w:val="000000"/>
        </w:rPr>
        <w:t>6</w:t>
      </w:r>
      <w:r w:rsidR="00652311">
        <w:rPr>
          <w:rFonts w:ascii="Tahoma" w:hAnsi="Tahoma" w:cs="Tahoma"/>
          <w:color w:val="000000"/>
        </w:rPr>
        <w:t xml:space="preserve"> (enam belas)</w:t>
      </w:r>
      <w:r>
        <w:rPr>
          <w:rFonts w:ascii="Tahoma" w:hAnsi="Tahoma" w:cs="Tahoma"/>
          <w:color w:val="000000"/>
          <w:lang w:val="id-ID"/>
        </w:rPr>
        <w:t xml:space="preserve"> unsur pelayanan akan </w:t>
      </w:r>
      <w:r>
        <w:rPr>
          <w:rFonts w:ascii="Tahoma" w:hAnsi="Tahoma" w:cs="Tahoma"/>
          <w:color w:val="000000"/>
        </w:rPr>
        <w:t xml:space="preserve">dikelompokkan </w:t>
      </w:r>
      <w:r>
        <w:rPr>
          <w:rFonts w:ascii="Tahoma" w:hAnsi="Tahoma" w:cs="Tahoma"/>
          <w:color w:val="000000"/>
          <w:lang w:val="id-ID"/>
        </w:rPr>
        <w:t>berdasarkan capaian skor tertinggi hingga terendah.</w:t>
      </w:r>
    </w:p>
    <w:p w:rsidR="00AC4516" w:rsidRDefault="00652311" w:rsidP="00AC4516">
      <w:pPr>
        <w:autoSpaceDE w:val="0"/>
        <w:autoSpaceDN w:val="0"/>
        <w:adjustRightInd w:val="0"/>
        <w:spacing w:line="480" w:lineRule="auto"/>
        <w:ind w:left="927"/>
        <w:jc w:val="both"/>
        <w:rPr>
          <w:rFonts w:ascii="Tahoma" w:hAnsi="Tahoma" w:cs="Tahoma"/>
          <w:color w:val="C0504D"/>
        </w:rPr>
      </w:pPr>
      <w:r>
        <w:rPr>
          <w:rFonts w:ascii="Tahoma" w:hAnsi="Tahoma" w:cs="Tahoma"/>
          <w:color w:val="000000"/>
        </w:rPr>
        <w:t>Pada capaian kinerja T</w:t>
      </w:r>
      <w:r w:rsidR="00AC4516">
        <w:rPr>
          <w:rFonts w:ascii="Tahoma" w:hAnsi="Tahoma" w:cs="Tahoma"/>
          <w:color w:val="000000"/>
        </w:rPr>
        <w:t xml:space="preserve">ahun 2017, hasil pengukuran yang dilakukan terhadap indikator kinerja Indeks Kepuasan Masyarakat dengan indeks </w:t>
      </w:r>
      <w:r w:rsidR="00AC4516">
        <w:rPr>
          <w:rFonts w:ascii="Tahoma" w:hAnsi="Tahoma" w:cs="Tahoma"/>
          <w:color w:val="000000"/>
        </w:rPr>
        <w:lastRenderedPageBreak/>
        <w:t>sebesar 3.02 atau pada nilai interval IKM 3,26 – 4,00 dengan mutu pelayanan A (</w:t>
      </w:r>
      <w:r w:rsidR="00AC4516">
        <w:rPr>
          <w:rFonts w:ascii="Tahoma" w:hAnsi="Tahoma" w:cs="Tahoma"/>
        </w:rPr>
        <w:t xml:space="preserve">kinerja unit pelayanan “baik sekali”) atau 85.82%. Sedang capaian kinerja tahun 2018, hasil pengukuran sebesar 3.381, dengan mutu pelayanan B (kinerja pelayanan “Baik”) atau Nilai Indeks Konversinya 84.65 atau </w:t>
      </w:r>
      <w:r>
        <w:rPr>
          <w:rFonts w:ascii="Tahoma" w:hAnsi="Tahoma" w:cs="Tahoma"/>
        </w:rPr>
        <w:t>84</w:t>
      </w:r>
      <w:proofErr w:type="gramStart"/>
      <w:r>
        <w:rPr>
          <w:rFonts w:ascii="Tahoma" w:hAnsi="Tahoma" w:cs="Tahoma"/>
        </w:rPr>
        <w:t>,65</w:t>
      </w:r>
      <w:proofErr w:type="gramEnd"/>
      <w:r w:rsidR="00AC4516">
        <w:rPr>
          <w:rFonts w:ascii="Tahoma" w:hAnsi="Tahoma" w:cs="Tahoma"/>
        </w:rPr>
        <w:t>% dari total nilai.</w:t>
      </w:r>
    </w:p>
    <w:p w:rsidR="00AC4516" w:rsidRDefault="00AC4516" w:rsidP="00AC4516">
      <w:pPr>
        <w:pStyle w:val="ListParagraph"/>
        <w:spacing w:line="480" w:lineRule="auto"/>
        <w:ind w:left="927"/>
        <w:jc w:val="both"/>
        <w:rPr>
          <w:rFonts w:ascii="Tahoma" w:hAnsi="Tahoma" w:cs="Tahoma"/>
          <w:color w:val="000000"/>
        </w:rPr>
      </w:pPr>
      <w:r>
        <w:rPr>
          <w:rFonts w:ascii="Tahoma" w:hAnsi="Tahoma" w:cs="Tahoma"/>
          <w:color w:val="000000"/>
        </w:rPr>
        <w:t>Perbandingan pengukuran indikator kinerja Indeks Kepuasan Masyarakat (IKM) tahun 2017 dengan 2018 adalah;</w:t>
      </w:r>
    </w:p>
    <w:tbl>
      <w:tblPr>
        <w:tblW w:w="6303" w:type="dxa"/>
        <w:jc w:val="center"/>
        <w:tblInd w:w="93" w:type="dxa"/>
        <w:tblLook w:val="04A0" w:firstRow="1" w:lastRow="0" w:firstColumn="1" w:lastColumn="0" w:noHBand="0" w:noVBand="1"/>
      </w:tblPr>
      <w:tblGrid>
        <w:gridCol w:w="2700"/>
        <w:gridCol w:w="1780"/>
        <w:gridCol w:w="1823"/>
      </w:tblGrid>
      <w:tr w:rsidR="00652311" w:rsidRPr="00652311" w:rsidTr="00652311">
        <w:trPr>
          <w:trHeight w:val="615"/>
          <w:jc w:val="center"/>
        </w:trPr>
        <w:tc>
          <w:tcPr>
            <w:tcW w:w="2700" w:type="dxa"/>
            <w:tcBorders>
              <w:top w:val="single" w:sz="8" w:space="0" w:color="00000A"/>
              <w:left w:val="single" w:sz="8" w:space="0" w:color="00000A"/>
              <w:bottom w:val="nil"/>
              <w:right w:val="single" w:sz="8" w:space="0" w:color="00000A"/>
            </w:tcBorders>
            <w:shd w:val="clear" w:color="000000" w:fill="92D050"/>
            <w:vAlign w:val="center"/>
            <w:hideMark/>
          </w:tcPr>
          <w:p w:rsidR="00652311" w:rsidRPr="00652311" w:rsidRDefault="00652311" w:rsidP="00652311">
            <w:pPr>
              <w:suppressAutoHyphens w:val="0"/>
              <w:jc w:val="center"/>
              <w:rPr>
                <w:rFonts w:ascii="Tahoma" w:hAnsi="Tahoma" w:cs="Tahoma"/>
                <w:b/>
                <w:bCs/>
              </w:rPr>
            </w:pPr>
            <w:r>
              <w:rPr>
                <w:rFonts w:ascii="Tahoma" w:hAnsi="Tahoma" w:cs="Tahoma"/>
                <w:b/>
                <w:bCs/>
                <w:lang w:val="id-ID"/>
              </w:rPr>
              <w:t xml:space="preserve">Indikator </w:t>
            </w:r>
            <w:r>
              <w:rPr>
                <w:rFonts w:ascii="Tahoma" w:hAnsi="Tahoma" w:cs="Tahoma"/>
                <w:b/>
                <w:bCs/>
              </w:rPr>
              <w:t>K</w:t>
            </w:r>
            <w:r w:rsidRPr="00652311">
              <w:rPr>
                <w:rFonts w:ascii="Tahoma" w:hAnsi="Tahoma" w:cs="Tahoma"/>
                <w:b/>
                <w:bCs/>
                <w:lang w:val="id-ID"/>
              </w:rPr>
              <w:t>inerja</w:t>
            </w:r>
          </w:p>
        </w:tc>
        <w:tc>
          <w:tcPr>
            <w:tcW w:w="1780" w:type="dxa"/>
            <w:tcBorders>
              <w:top w:val="nil"/>
              <w:left w:val="nil"/>
              <w:bottom w:val="single" w:sz="8" w:space="0" w:color="00000A"/>
              <w:right w:val="single" w:sz="8" w:space="0" w:color="00000A"/>
            </w:tcBorders>
            <w:shd w:val="clear" w:color="000000" w:fill="92D050"/>
            <w:vAlign w:val="center"/>
            <w:hideMark/>
          </w:tcPr>
          <w:p w:rsidR="00652311" w:rsidRPr="00652311" w:rsidRDefault="00652311" w:rsidP="00652311">
            <w:pPr>
              <w:suppressAutoHyphens w:val="0"/>
              <w:jc w:val="center"/>
              <w:rPr>
                <w:rFonts w:ascii="Tahoma" w:hAnsi="Tahoma" w:cs="Tahoma"/>
                <w:b/>
                <w:bCs/>
              </w:rPr>
            </w:pPr>
            <w:r w:rsidRPr="00652311">
              <w:rPr>
                <w:rFonts w:ascii="Tahoma" w:hAnsi="Tahoma" w:cs="Tahoma"/>
                <w:b/>
                <w:bCs/>
                <w:lang w:val="id-ID"/>
              </w:rPr>
              <w:t>Tahun 2017</w:t>
            </w:r>
          </w:p>
        </w:tc>
        <w:tc>
          <w:tcPr>
            <w:tcW w:w="1823" w:type="dxa"/>
            <w:tcBorders>
              <w:top w:val="nil"/>
              <w:left w:val="nil"/>
              <w:bottom w:val="single" w:sz="8" w:space="0" w:color="00000A"/>
              <w:right w:val="single" w:sz="8" w:space="0" w:color="00000A"/>
            </w:tcBorders>
            <w:shd w:val="clear" w:color="000000" w:fill="92D050"/>
            <w:vAlign w:val="center"/>
            <w:hideMark/>
          </w:tcPr>
          <w:p w:rsidR="00652311" w:rsidRPr="00652311" w:rsidRDefault="00652311" w:rsidP="00652311">
            <w:pPr>
              <w:suppressAutoHyphens w:val="0"/>
              <w:jc w:val="center"/>
              <w:rPr>
                <w:rFonts w:ascii="Tahoma" w:hAnsi="Tahoma" w:cs="Tahoma"/>
                <w:b/>
                <w:bCs/>
              </w:rPr>
            </w:pPr>
            <w:r w:rsidRPr="00652311">
              <w:rPr>
                <w:rFonts w:ascii="Tahoma" w:hAnsi="Tahoma" w:cs="Tahoma"/>
                <w:b/>
                <w:bCs/>
                <w:lang w:val="id-ID"/>
              </w:rPr>
              <w:t>Tahun 2018</w:t>
            </w:r>
          </w:p>
        </w:tc>
      </w:tr>
      <w:tr w:rsidR="00652311" w:rsidRPr="00652311" w:rsidTr="00652311">
        <w:trPr>
          <w:cantSplit/>
          <w:trHeight w:val="435"/>
          <w:jc w:val="center"/>
        </w:trPr>
        <w:tc>
          <w:tcPr>
            <w:tcW w:w="2700" w:type="dxa"/>
            <w:vMerge w:val="restart"/>
            <w:tcBorders>
              <w:top w:val="single" w:sz="8" w:space="0" w:color="00000A"/>
              <w:left w:val="single" w:sz="8" w:space="0" w:color="00000A"/>
              <w:bottom w:val="single" w:sz="8" w:space="0" w:color="00000A"/>
              <w:right w:val="single" w:sz="8" w:space="0" w:color="00000A"/>
            </w:tcBorders>
            <w:shd w:val="clear" w:color="000000" w:fill="FFFFFF"/>
            <w:vAlign w:val="center"/>
            <w:hideMark/>
          </w:tcPr>
          <w:p w:rsidR="00652311" w:rsidRPr="00652311" w:rsidRDefault="00652311" w:rsidP="00652311">
            <w:pPr>
              <w:suppressAutoHyphens w:val="0"/>
              <w:jc w:val="center"/>
              <w:rPr>
                <w:rFonts w:ascii="Tahoma" w:hAnsi="Tahoma" w:cs="Tahoma"/>
                <w:b/>
                <w:bCs/>
              </w:rPr>
            </w:pPr>
            <w:r w:rsidRPr="00652311">
              <w:rPr>
                <w:rFonts w:ascii="Tahoma" w:hAnsi="Tahoma" w:cs="Tahoma"/>
                <w:b/>
                <w:bCs/>
                <w:lang w:val="id-ID"/>
              </w:rPr>
              <w:t>Nilai Indeks Kepuasan Masyarakat</w:t>
            </w:r>
          </w:p>
        </w:tc>
        <w:tc>
          <w:tcPr>
            <w:tcW w:w="1780" w:type="dxa"/>
            <w:tcBorders>
              <w:top w:val="nil"/>
              <w:left w:val="nil"/>
              <w:bottom w:val="nil"/>
              <w:right w:val="single" w:sz="8" w:space="0" w:color="00000A"/>
            </w:tcBorders>
            <w:shd w:val="clear" w:color="000000" w:fill="FFFFFF"/>
            <w:vAlign w:val="center"/>
            <w:hideMark/>
          </w:tcPr>
          <w:p w:rsidR="00652311" w:rsidRPr="00652311" w:rsidRDefault="00652311" w:rsidP="00652311">
            <w:pPr>
              <w:suppressAutoHyphens w:val="0"/>
              <w:jc w:val="center"/>
              <w:rPr>
                <w:rFonts w:ascii="Tahoma" w:hAnsi="Tahoma" w:cs="Tahoma"/>
              </w:rPr>
            </w:pPr>
            <w:r w:rsidRPr="00652311">
              <w:rPr>
                <w:rFonts w:ascii="Tahoma" w:hAnsi="Tahoma" w:cs="Tahoma"/>
                <w:lang w:val="id-ID"/>
              </w:rPr>
              <w:t>3,02</w:t>
            </w:r>
          </w:p>
        </w:tc>
        <w:tc>
          <w:tcPr>
            <w:tcW w:w="1823" w:type="dxa"/>
            <w:tcBorders>
              <w:top w:val="nil"/>
              <w:left w:val="nil"/>
              <w:bottom w:val="nil"/>
              <w:right w:val="single" w:sz="8" w:space="0" w:color="00000A"/>
            </w:tcBorders>
            <w:shd w:val="clear" w:color="000000" w:fill="FFFFFF"/>
            <w:vAlign w:val="center"/>
            <w:hideMark/>
          </w:tcPr>
          <w:p w:rsidR="00652311" w:rsidRPr="00652311" w:rsidRDefault="00652311" w:rsidP="00652311">
            <w:pPr>
              <w:suppressAutoHyphens w:val="0"/>
              <w:jc w:val="center"/>
              <w:rPr>
                <w:rFonts w:ascii="Tahoma" w:hAnsi="Tahoma" w:cs="Tahoma"/>
              </w:rPr>
            </w:pPr>
            <w:r w:rsidRPr="00652311">
              <w:rPr>
                <w:rFonts w:ascii="Tahoma" w:hAnsi="Tahoma" w:cs="Tahoma"/>
              </w:rPr>
              <w:t>3,386</w:t>
            </w:r>
          </w:p>
        </w:tc>
      </w:tr>
      <w:tr w:rsidR="00652311" w:rsidRPr="00652311" w:rsidTr="00652311">
        <w:trPr>
          <w:trHeight w:val="435"/>
          <w:jc w:val="center"/>
        </w:trPr>
        <w:tc>
          <w:tcPr>
            <w:tcW w:w="2700" w:type="dxa"/>
            <w:vMerge/>
            <w:tcBorders>
              <w:top w:val="single" w:sz="8" w:space="0" w:color="00000A"/>
              <w:left w:val="single" w:sz="8" w:space="0" w:color="00000A"/>
              <w:bottom w:val="single" w:sz="8" w:space="0" w:color="00000A"/>
              <w:right w:val="single" w:sz="8" w:space="0" w:color="00000A"/>
            </w:tcBorders>
            <w:vAlign w:val="center"/>
            <w:hideMark/>
          </w:tcPr>
          <w:p w:rsidR="00652311" w:rsidRPr="00652311" w:rsidRDefault="00652311" w:rsidP="00652311">
            <w:pPr>
              <w:suppressAutoHyphens w:val="0"/>
              <w:rPr>
                <w:rFonts w:ascii="Tahoma" w:hAnsi="Tahoma" w:cs="Tahoma"/>
                <w:b/>
                <w:bCs/>
              </w:rPr>
            </w:pPr>
          </w:p>
        </w:tc>
        <w:tc>
          <w:tcPr>
            <w:tcW w:w="1780" w:type="dxa"/>
            <w:tcBorders>
              <w:top w:val="nil"/>
              <w:left w:val="nil"/>
              <w:bottom w:val="nil"/>
              <w:right w:val="single" w:sz="8" w:space="0" w:color="00000A"/>
            </w:tcBorders>
            <w:shd w:val="clear" w:color="000000" w:fill="FFFFFF"/>
            <w:vAlign w:val="center"/>
            <w:hideMark/>
          </w:tcPr>
          <w:p w:rsidR="00652311" w:rsidRPr="00652311" w:rsidRDefault="00652311" w:rsidP="00652311">
            <w:pPr>
              <w:suppressAutoHyphens w:val="0"/>
              <w:jc w:val="center"/>
              <w:rPr>
                <w:rFonts w:ascii="Tahoma" w:hAnsi="Tahoma" w:cs="Tahoma"/>
              </w:rPr>
            </w:pPr>
            <w:r w:rsidRPr="00652311">
              <w:rPr>
                <w:rFonts w:ascii="Tahoma" w:hAnsi="Tahoma" w:cs="Tahoma"/>
                <w:lang w:val="id-ID"/>
              </w:rPr>
              <w:t>(75.52)</w:t>
            </w:r>
          </w:p>
        </w:tc>
        <w:tc>
          <w:tcPr>
            <w:tcW w:w="1823" w:type="dxa"/>
            <w:tcBorders>
              <w:top w:val="nil"/>
              <w:left w:val="nil"/>
              <w:bottom w:val="nil"/>
              <w:right w:val="single" w:sz="8" w:space="0" w:color="00000A"/>
            </w:tcBorders>
            <w:shd w:val="clear" w:color="000000" w:fill="FFFFFF"/>
            <w:vAlign w:val="center"/>
            <w:hideMark/>
          </w:tcPr>
          <w:p w:rsidR="00652311" w:rsidRPr="00652311" w:rsidRDefault="00652311" w:rsidP="00652311">
            <w:pPr>
              <w:suppressAutoHyphens w:val="0"/>
              <w:jc w:val="center"/>
              <w:rPr>
                <w:rFonts w:ascii="Tahoma" w:hAnsi="Tahoma" w:cs="Tahoma"/>
              </w:rPr>
            </w:pPr>
            <w:r w:rsidRPr="00652311">
              <w:rPr>
                <w:rFonts w:ascii="Tahoma" w:hAnsi="Tahoma" w:cs="Tahoma"/>
                <w:lang w:val="id-ID"/>
              </w:rPr>
              <w:t>(84.65)</w:t>
            </w:r>
          </w:p>
        </w:tc>
      </w:tr>
      <w:tr w:rsidR="00652311" w:rsidRPr="00652311" w:rsidTr="00652311">
        <w:trPr>
          <w:trHeight w:val="435"/>
          <w:jc w:val="center"/>
        </w:trPr>
        <w:tc>
          <w:tcPr>
            <w:tcW w:w="2700" w:type="dxa"/>
            <w:vMerge/>
            <w:tcBorders>
              <w:top w:val="single" w:sz="8" w:space="0" w:color="00000A"/>
              <w:left w:val="single" w:sz="8" w:space="0" w:color="00000A"/>
              <w:bottom w:val="single" w:sz="8" w:space="0" w:color="00000A"/>
              <w:right w:val="single" w:sz="8" w:space="0" w:color="00000A"/>
            </w:tcBorders>
            <w:vAlign w:val="center"/>
            <w:hideMark/>
          </w:tcPr>
          <w:p w:rsidR="00652311" w:rsidRPr="00652311" w:rsidRDefault="00652311" w:rsidP="00652311">
            <w:pPr>
              <w:suppressAutoHyphens w:val="0"/>
              <w:rPr>
                <w:rFonts w:ascii="Tahoma" w:hAnsi="Tahoma" w:cs="Tahoma"/>
                <w:b/>
                <w:bCs/>
              </w:rPr>
            </w:pPr>
          </w:p>
        </w:tc>
        <w:tc>
          <w:tcPr>
            <w:tcW w:w="1780" w:type="dxa"/>
            <w:tcBorders>
              <w:top w:val="nil"/>
              <w:left w:val="nil"/>
              <w:bottom w:val="single" w:sz="8" w:space="0" w:color="00000A"/>
              <w:right w:val="single" w:sz="8" w:space="0" w:color="00000A"/>
            </w:tcBorders>
            <w:shd w:val="clear" w:color="000000" w:fill="FFFFFF"/>
            <w:vAlign w:val="center"/>
            <w:hideMark/>
          </w:tcPr>
          <w:p w:rsidR="00652311" w:rsidRPr="00652311" w:rsidRDefault="00652311" w:rsidP="00652311">
            <w:pPr>
              <w:suppressAutoHyphens w:val="0"/>
              <w:jc w:val="center"/>
              <w:rPr>
                <w:rFonts w:ascii="Tahoma" w:hAnsi="Tahoma" w:cs="Tahoma"/>
              </w:rPr>
            </w:pPr>
            <w:r w:rsidRPr="00652311">
              <w:rPr>
                <w:rFonts w:ascii="Tahoma" w:hAnsi="Tahoma" w:cs="Tahoma"/>
              </w:rPr>
              <w:t>(85.82%)</w:t>
            </w:r>
          </w:p>
        </w:tc>
        <w:tc>
          <w:tcPr>
            <w:tcW w:w="1823" w:type="dxa"/>
            <w:tcBorders>
              <w:top w:val="nil"/>
              <w:left w:val="nil"/>
              <w:bottom w:val="single" w:sz="8" w:space="0" w:color="00000A"/>
              <w:right w:val="single" w:sz="8" w:space="0" w:color="00000A"/>
            </w:tcBorders>
            <w:shd w:val="clear" w:color="000000" w:fill="FFFFFF"/>
            <w:vAlign w:val="center"/>
            <w:hideMark/>
          </w:tcPr>
          <w:p w:rsidR="00652311" w:rsidRPr="00652311" w:rsidRDefault="00652311" w:rsidP="00652311">
            <w:pPr>
              <w:suppressAutoHyphens w:val="0"/>
              <w:jc w:val="center"/>
              <w:rPr>
                <w:rFonts w:ascii="Tahoma" w:hAnsi="Tahoma" w:cs="Tahoma"/>
              </w:rPr>
            </w:pPr>
            <w:r>
              <w:rPr>
                <w:rFonts w:ascii="Tahoma" w:hAnsi="Tahoma" w:cs="Tahoma"/>
              </w:rPr>
              <w:t>(</w:t>
            </w:r>
            <w:r w:rsidRPr="00652311">
              <w:rPr>
                <w:rFonts w:ascii="Tahoma" w:hAnsi="Tahoma" w:cs="Tahoma"/>
              </w:rPr>
              <w:t>84</w:t>
            </w:r>
            <w:proofErr w:type="gramStart"/>
            <w:r w:rsidRPr="00652311">
              <w:rPr>
                <w:rFonts w:ascii="Tahoma" w:hAnsi="Tahoma" w:cs="Tahoma"/>
              </w:rPr>
              <w:t>,65</w:t>
            </w:r>
            <w:proofErr w:type="gramEnd"/>
            <w:r w:rsidRPr="00652311">
              <w:rPr>
                <w:rFonts w:ascii="Tahoma" w:hAnsi="Tahoma" w:cs="Tahoma"/>
              </w:rPr>
              <w:t>%</w:t>
            </w:r>
            <w:r>
              <w:rPr>
                <w:rFonts w:ascii="Tahoma" w:hAnsi="Tahoma" w:cs="Tahoma"/>
              </w:rPr>
              <w:t>)</w:t>
            </w:r>
          </w:p>
        </w:tc>
      </w:tr>
    </w:tbl>
    <w:p w:rsidR="00AC4516" w:rsidRPr="00AC4516" w:rsidRDefault="00AC4516" w:rsidP="00AC4516">
      <w:pPr>
        <w:spacing w:line="480" w:lineRule="auto"/>
        <w:jc w:val="both"/>
        <w:rPr>
          <w:rFonts w:ascii="Tahoma" w:hAnsi="Tahoma" w:cs="Tahoma"/>
          <w:color w:val="000000"/>
          <w:sz w:val="12"/>
          <w:szCs w:val="12"/>
        </w:rPr>
      </w:pPr>
    </w:p>
    <w:p w:rsidR="00AC4516" w:rsidRDefault="00AC4516" w:rsidP="00AC4516">
      <w:pPr>
        <w:pStyle w:val="ListParagraph"/>
        <w:spacing w:line="480" w:lineRule="auto"/>
        <w:ind w:left="927"/>
        <w:jc w:val="both"/>
        <w:rPr>
          <w:rFonts w:ascii="Tahoma" w:hAnsi="Tahoma" w:cs="Tahoma"/>
          <w:color w:val="000000"/>
        </w:rPr>
      </w:pPr>
      <w:r>
        <w:rPr>
          <w:rFonts w:ascii="Tahoma" w:hAnsi="Tahoma" w:cs="Tahoma"/>
          <w:color w:val="000000"/>
          <w:lang w:val="id-ID"/>
        </w:rPr>
        <w:t>Berdasarkan interval IKM, perbandingan mutu pelayanan tahun 2017 dan 201</w:t>
      </w:r>
      <w:r>
        <w:rPr>
          <w:rFonts w:ascii="Tahoma" w:hAnsi="Tahoma" w:cs="Tahoma"/>
          <w:color w:val="000000"/>
        </w:rPr>
        <w:t>8</w:t>
      </w:r>
      <w:r>
        <w:rPr>
          <w:rFonts w:ascii="Tahoma" w:hAnsi="Tahoma" w:cs="Tahoma"/>
          <w:color w:val="000000"/>
          <w:lang w:val="id-ID"/>
        </w:rPr>
        <w:t xml:space="preserve"> adalah B (Kinerja unit pelayanan Baik) dan </w:t>
      </w:r>
      <w:r>
        <w:rPr>
          <w:rFonts w:ascii="Tahoma" w:hAnsi="Tahoma" w:cs="Tahoma"/>
          <w:color w:val="000000"/>
        </w:rPr>
        <w:t>B</w:t>
      </w:r>
      <w:r>
        <w:rPr>
          <w:rFonts w:ascii="Tahoma" w:hAnsi="Tahoma" w:cs="Tahoma"/>
          <w:color w:val="000000"/>
          <w:lang w:val="id-ID"/>
        </w:rPr>
        <w:t xml:space="preserve"> (kinerja unit pelayanan baik)</w:t>
      </w:r>
      <w:r w:rsidR="00652311">
        <w:rPr>
          <w:rFonts w:ascii="Tahoma" w:hAnsi="Tahoma" w:cs="Tahoma"/>
          <w:color w:val="000000"/>
        </w:rPr>
        <w:t xml:space="preserve">. </w:t>
      </w:r>
      <w:r w:rsidR="00CC6DBB">
        <w:rPr>
          <w:rFonts w:ascii="Tahoma" w:hAnsi="Tahoma" w:cs="Tahoma"/>
          <w:color w:val="000000"/>
        </w:rPr>
        <w:t>Turunnya</w:t>
      </w:r>
      <w:r>
        <w:rPr>
          <w:rFonts w:ascii="Tahoma" w:hAnsi="Tahoma" w:cs="Tahoma"/>
          <w:color w:val="000000"/>
        </w:rPr>
        <w:t xml:space="preserve"> pencapaian kinerja Nilai Indeks Kepuasan Masyarakat sebesar </w:t>
      </w:r>
      <w:r w:rsidR="00CC6DBB">
        <w:rPr>
          <w:rFonts w:ascii="Tahoma" w:hAnsi="Tahoma" w:cs="Tahoma"/>
          <w:color w:val="000000"/>
        </w:rPr>
        <w:t>1,17</w:t>
      </w:r>
      <w:r>
        <w:rPr>
          <w:rFonts w:ascii="Tahoma" w:hAnsi="Tahoma" w:cs="Tahoma"/>
          <w:color w:val="000000"/>
        </w:rPr>
        <w:t xml:space="preserve"> disebabkan pengukuran pada tahun 2017 menggunakan 18 unsur pelayanan</w:t>
      </w:r>
      <w:r w:rsidR="00207A8C">
        <w:rPr>
          <w:rFonts w:ascii="Tahoma" w:hAnsi="Tahoma" w:cs="Tahoma"/>
          <w:color w:val="000000"/>
        </w:rPr>
        <w:t xml:space="preserve"> secara umum</w:t>
      </w:r>
      <w:r>
        <w:rPr>
          <w:rFonts w:ascii="Tahoma" w:hAnsi="Tahoma" w:cs="Tahoma"/>
          <w:color w:val="000000"/>
        </w:rPr>
        <w:t xml:space="preserve"> sedang tahun 2018 menggunakan 16 unsur pe</w:t>
      </w:r>
      <w:r w:rsidR="009E5DCC">
        <w:rPr>
          <w:rFonts w:ascii="Tahoma" w:hAnsi="Tahoma" w:cs="Tahoma"/>
          <w:color w:val="000000"/>
        </w:rPr>
        <w:t>layanan dengan 10 jenis layanan</w:t>
      </w:r>
      <w:r>
        <w:rPr>
          <w:rFonts w:ascii="Tahoma" w:hAnsi="Tahoma" w:cs="Tahoma"/>
          <w:color w:val="000000"/>
        </w:rPr>
        <w:t>.</w:t>
      </w:r>
    </w:p>
    <w:p w:rsidR="001B6FD1" w:rsidRDefault="004147D0" w:rsidP="004147D0">
      <w:pPr>
        <w:pStyle w:val="ListParagraph"/>
        <w:numPr>
          <w:ilvl w:val="3"/>
          <w:numId w:val="12"/>
        </w:numPr>
        <w:spacing w:line="480" w:lineRule="auto"/>
        <w:jc w:val="both"/>
        <w:rPr>
          <w:rFonts w:ascii="Tahoma" w:hAnsi="Tahoma" w:cs="Tahoma"/>
          <w:b/>
        </w:rPr>
      </w:pPr>
      <w:r>
        <w:rPr>
          <w:rFonts w:ascii="Tahoma" w:hAnsi="Tahoma" w:cs="Tahoma"/>
          <w:b/>
        </w:rPr>
        <w:t>Indikator Kinerja</w:t>
      </w:r>
      <w:r w:rsidR="001B6FD1">
        <w:rPr>
          <w:rFonts w:ascii="Tahoma" w:hAnsi="Tahoma" w:cs="Tahoma"/>
          <w:b/>
        </w:rPr>
        <w:t xml:space="preserve">: Persentase </w:t>
      </w:r>
      <w:r w:rsidR="00347E1F">
        <w:rPr>
          <w:rFonts w:ascii="Tahoma" w:hAnsi="Tahoma" w:cs="Tahoma"/>
          <w:b/>
        </w:rPr>
        <w:t>Layanan Administrasi Kepegawaian yang dilaksanakan tepat waktu</w:t>
      </w:r>
    </w:p>
    <w:p w:rsidR="004147D0" w:rsidRPr="00D72A25" w:rsidRDefault="004147D0" w:rsidP="004147D0">
      <w:pPr>
        <w:pStyle w:val="ListParagraph"/>
        <w:tabs>
          <w:tab w:val="left" w:pos="900"/>
        </w:tabs>
        <w:spacing w:line="480" w:lineRule="auto"/>
        <w:ind w:left="900"/>
        <w:jc w:val="both"/>
        <w:rPr>
          <w:rFonts w:ascii="Tahoma" w:hAnsi="Tahoma" w:cs="Tahoma"/>
          <w:color w:val="000000"/>
          <w:spacing w:val="-2"/>
        </w:rPr>
      </w:pPr>
      <w:r w:rsidRPr="00D72A25">
        <w:rPr>
          <w:rFonts w:ascii="Tahoma" w:hAnsi="Tahoma" w:cs="Tahoma"/>
          <w:color w:val="000000"/>
        </w:rPr>
        <w:t xml:space="preserve">Sesuai peraturan kepegawaian yang berlaku setiap PNS memiliki hak yang </w:t>
      </w:r>
      <w:proofErr w:type="gramStart"/>
      <w:r w:rsidRPr="00D72A25">
        <w:rPr>
          <w:rFonts w:ascii="Tahoma" w:hAnsi="Tahoma" w:cs="Tahoma"/>
          <w:color w:val="000000"/>
        </w:rPr>
        <w:t>akan</w:t>
      </w:r>
      <w:proofErr w:type="gramEnd"/>
      <w:r w:rsidRPr="00D72A25">
        <w:rPr>
          <w:rFonts w:ascii="Tahoma" w:hAnsi="Tahoma" w:cs="Tahoma"/>
          <w:color w:val="000000"/>
        </w:rPr>
        <w:t xml:space="preserve"> diterima dan kewajiban yang harus dilaksanakan menurut ketentuan yang berlaku.</w:t>
      </w:r>
      <w:r w:rsidR="005D22C8">
        <w:rPr>
          <w:rFonts w:ascii="Tahoma" w:hAnsi="Tahoma" w:cs="Tahoma"/>
          <w:color w:val="000000"/>
        </w:rPr>
        <w:t xml:space="preserve"> </w:t>
      </w:r>
      <w:r w:rsidRPr="00D72A25">
        <w:rPr>
          <w:rFonts w:ascii="Tahoma" w:hAnsi="Tahoma" w:cs="Tahoma"/>
          <w:color w:val="000000"/>
          <w:spacing w:val="-2"/>
          <w:lang w:val="sv-SE"/>
        </w:rPr>
        <w:t>Badan Kepegawaian Daerah Provinsi Sumatera Barat bertugas memberikan layanan administrasi kepegawaian sekaligus sebagai pelaksana manajemen kepegawaian.</w:t>
      </w:r>
      <w:r w:rsidR="00E53199">
        <w:rPr>
          <w:rFonts w:ascii="Tahoma" w:hAnsi="Tahoma" w:cs="Tahoma"/>
          <w:color w:val="000000"/>
          <w:spacing w:val="-2"/>
          <w:lang w:val="sv-SE"/>
        </w:rPr>
        <w:t xml:space="preserve"> </w:t>
      </w:r>
      <w:r w:rsidRPr="00D72A25">
        <w:rPr>
          <w:rFonts w:ascii="Tahoma" w:hAnsi="Tahoma" w:cs="Tahoma"/>
          <w:color w:val="000000"/>
          <w:spacing w:val="-2"/>
          <w:lang w:val="sv-SE"/>
        </w:rPr>
        <w:t xml:space="preserve">Adapun layanan administrasi </w:t>
      </w:r>
      <w:r w:rsidRPr="00D72A25">
        <w:rPr>
          <w:rFonts w:ascii="Tahoma" w:hAnsi="Tahoma" w:cs="Tahoma"/>
          <w:color w:val="000000"/>
          <w:spacing w:val="-2"/>
          <w:lang w:val="sv-SE"/>
        </w:rPr>
        <w:lastRenderedPageBreak/>
        <w:t xml:space="preserve">kepegawaian </w:t>
      </w:r>
      <w:r w:rsidRPr="00D72A25">
        <w:rPr>
          <w:rFonts w:ascii="Tahoma" w:hAnsi="Tahoma" w:cs="Tahoma"/>
          <w:color w:val="000000"/>
          <w:spacing w:val="-2"/>
          <w:lang w:val="id-ID"/>
        </w:rPr>
        <w:t xml:space="preserve">yang </w:t>
      </w:r>
      <w:r w:rsidRPr="00D72A25">
        <w:rPr>
          <w:rFonts w:ascii="Tahoma" w:hAnsi="Tahoma" w:cs="Tahoma"/>
          <w:color w:val="000000"/>
          <w:spacing w:val="-2"/>
        </w:rPr>
        <w:t>dikelola antara lain pengelolaan kenaikan pangkat PNS, mutasi</w:t>
      </w:r>
      <w:r w:rsidR="005D22C8">
        <w:rPr>
          <w:rFonts w:ascii="Tahoma" w:hAnsi="Tahoma" w:cs="Tahoma"/>
          <w:color w:val="000000"/>
          <w:spacing w:val="-2"/>
        </w:rPr>
        <w:t xml:space="preserve"> </w:t>
      </w:r>
      <w:r w:rsidRPr="00D72A25">
        <w:rPr>
          <w:rFonts w:ascii="Tahoma" w:hAnsi="Tahoma" w:cs="Tahoma"/>
          <w:color w:val="000000"/>
          <w:spacing w:val="-2"/>
        </w:rPr>
        <w:t>pindah dan penempatan PNS, pensiun PNS dan lain sebagainya.</w:t>
      </w:r>
    </w:p>
    <w:p w:rsidR="004147D0" w:rsidRPr="00D72A25" w:rsidRDefault="004147D0" w:rsidP="004147D0">
      <w:pPr>
        <w:pStyle w:val="ListParagraph"/>
        <w:tabs>
          <w:tab w:val="left" w:pos="900"/>
        </w:tabs>
        <w:spacing w:line="480" w:lineRule="auto"/>
        <w:ind w:left="900"/>
        <w:jc w:val="both"/>
        <w:rPr>
          <w:rFonts w:ascii="Tahoma" w:hAnsi="Tahoma" w:cs="Tahoma"/>
          <w:color w:val="000000"/>
          <w:spacing w:val="-2"/>
        </w:rPr>
      </w:pPr>
      <w:r w:rsidRPr="00D72A25">
        <w:rPr>
          <w:rFonts w:ascii="Tahoma" w:hAnsi="Tahoma" w:cs="Tahoma"/>
          <w:lang w:val="sv-SE"/>
        </w:rPr>
        <w:t>Pengelolaan Kenaikan Pangkat P</w:t>
      </w:r>
      <w:r w:rsidRPr="00D72A25">
        <w:rPr>
          <w:rFonts w:ascii="Tahoma" w:hAnsi="Tahoma" w:cs="Tahoma"/>
          <w:lang w:val="id-ID"/>
        </w:rPr>
        <w:t xml:space="preserve">egawai </w:t>
      </w:r>
      <w:r w:rsidRPr="00D72A25">
        <w:rPr>
          <w:rFonts w:ascii="Tahoma" w:hAnsi="Tahoma" w:cs="Tahoma"/>
          <w:lang w:val="sv-SE"/>
        </w:rPr>
        <w:t>N</w:t>
      </w:r>
      <w:r w:rsidRPr="00D72A25">
        <w:rPr>
          <w:rFonts w:ascii="Tahoma" w:hAnsi="Tahoma" w:cs="Tahoma"/>
          <w:lang w:val="id-ID"/>
        </w:rPr>
        <w:t xml:space="preserve">egeri </w:t>
      </w:r>
      <w:r w:rsidRPr="00D72A25">
        <w:rPr>
          <w:rFonts w:ascii="Tahoma" w:hAnsi="Tahoma" w:cs="Tahoma"/>
          <w:lang w:val="sv-SE"/>
        </w:rPr>
        <w:t>S</w:t>
      </w:r>
      <w:r w:rsidRPr="00D72A25">
        <w:rPr>
          <w:rFonts w:ascii="Tahoma" w:hAnsi="Tahoma" w:cs="Tahoma"/>
          <w:lang w:val="id-ID"/>
        </w:rPr>
        <w:t>ipil</w:t>
      </w:r>
      <w:r w:rsidRPr="00D72A25">
        <w:rPr>
          <w:rFonts w:ascii="Tahoma" w:hAnsi="Tahoma" w:cs="Tahoma"/>
          <w:color w:val="000000"/>
          <w:spacing w:val="-2"/>
          <w:lang w:val="id-ID"/>
        </w:rPr>
        <w:t xml:space="preserve"> ini merupakan pelayanan terhadap Pegawai Negeri Sipil </w:t>
      </w:r>
      <w:r w:rsidRPr="00D72A25">
        <w:rPr>
          <w:rFonts w:ascii="Tahoma" w:hAnsi="Tahoma" w:cs="Tahoma"/>
          <w:color w:val="000000"/>
          <w:spacing w:val="-2"/>
          <w:lang w:val="sv-SE"/>
        </w:rPr>
        <w:t xml:space="preserve">di </w:t>
      </w:r>
      <w:r w:rsidR="005D22C8" w:rsidRPr="00D72A25">
        <w:rPr>
          <w:rFonts w:ascii="Tahoma" w:hAnsi="Tahoma" w:cs="Tahoma"/>
          <w:color w:val="000000"/>
          <w:spacing w:val="-2"/>
          <w:lang w:val="sv-SE"/>
        </w:rPr>
        <w:t xml:space="preserve">Lingkungan </w:t>
      </w:r>
      <w:r w:rsidRPr="00D72A25">
        <w:rPr>
          <w:rFonts w:ascii="Tahoma" w:hAnsi="Tahoma" w:cs="Tahoma"/>
          <w:color w:val="000000"/>
          <w:spacing w:val="-2"/>
          <w:lang w:val="sv-SE"/>
        </w:rPr>
        <w:t xml:space="preserve">Pemerintah Provinsi, kabupaten/kota se-Sumatera Barat. Pengelolaan kenaikan pangkat di </w:t>
      </w:r>
      <w:r w:rsidR="005D22C8" w:rsidRPr="00D72A25">
        <w:rPr>
          <w:rFonts w:ascii="Tahoma" w:hAnsi="Tahoma" w:cs="Tahoma"/>
          <w:color w:val="000000"/>
          <w:spacing w:val="-2"/>
          <w:lang w:val="sv-SE"/>
        </w:rPr>
        <w:t xml:space="preserve">Lingkungan </w:t>
      </w:r>
      <w:r w:rsidRPr="00D72A25">
        <w:rPr>
          <w:rFonts w:ascii="Tahoma" w:hAnsi="Tahoma" w:cs="Tahoma"/>
          <w:color w:val="000000"/>
          <w:spacing w:val="-2"/>
          <w:lang w:val="sv-SE"/>
        </w:rPr>
        <w:t xml:space="preserve">Pemerintah Provinsi Sumatera Barat terdiri atas 2 (dua) periode </w:t>
      </w:r>
      <w:r w:rsidRPr="00D72A25">
        <w:rPr>
          <w:rFonts w:ascii="Tahoma" w:hAnsi="Tahoma" w:cs="Tahoma"/>
          <w:color w:val="000000"/>
          <w:spacing w:val="-2"/>
          <w:lang w:val="id-ID"/>
        </w:rPr>
        <w:t>yaitu Periode April dan Periode Oktober</w:t>
      </w:r>
      <w:r w:rsidRPr="00D72A25">
        <w:rPr>
          <w:rFonts w:ascii="Tahoma" w:hAnsi="Tahoma" w:cs="Tahoma"/>
          <w:color w:val="000000"/>
          <w:spacing w:val="-2"/>
        </w:rPr>
        <w:t>.</w:t>
      </w:r>
    </w:p>
    <w:p w:rsidR="004147D0" w:rsidRPr="00D72A25" w:rsidRDefault="004147D0" w:rsidP="004147D0">
      <w:pPr>
        <w:pStyle w:val="ListParagraph"/>
        <w:spacing w:line="480" w:lineRule="auto"/>
        <w:ind w:left="927"/>
        <w:jc w:val="both"/>
        <w:rPr>
          <w:rFonts w:ascii="Tahoma" w:hAnsi="Tahoma" w:cs="Tahoma"/>
        </w:rPr>
      </w:pPr>
      <w:proofErr w:type="gramStart"/>
      <w:r w:rsidRPr="00D72A25">
        <w:rPr>
          <w:rFonts w:ascii="Tahoma" w:hAnsi="Tahoma" w:cs="Tahoma"/>
        </w:rPr>
        <w:t>Pengelolaan pensiun PNS merupakan salah satu layanan yang digunakan untuk mengukur pencapaian sasaran meningkatnya kualitas pelayanan Badan Kepegawaian Daerah.</w:t>
      </w:r>
      <w:proofErr w:type="gramEnd"/>
      <w:r w:rsidRPr="00D72A25">
        <w:rPr>
          <w:rFonts w:ascii="Tahoma" w:hAnsi="Tahoma" w:cs="Tahoma"/>
        </w:rPr>
        <w:t xml:space="preserve"> Sekaitan dengan hal tersebut aparatur yang diberikan pelayanan adalah aparatur yang </w:t>
      </w:r>
      <w:proofErr w:type="gramStart"/>
      <w:r w:rsidRPr="00D72A25">
        <w:rPr>
          <w:rFonts w:ascii="Tahoma" w:hAnsi="Tahoma" w:cs="Tahoma"/>
        </w:rPr>
        <w:t>akan</w:t>
      </w:r>
      <w:proofErr w:type="gramEnd"/>
      <w:r w:rsidRPr="00D72A25">
        <w:rPr>
          <w:rFonts w:ascii="Tahoma" w:hAnsi="Tahoma" w:cs="Tahoma"/>
        </w:rPr>
        <w:t xml:space="preserve"> memasuki batas usia pensiun dan non batas usia pensiun. Pensiun aparatur terjadi karena:</w:t>
      </w:r>
    </w:p>
    <w:p w:rsidR="004147D0" w:rsidRPr="00D72A25" w:rsidRDefault="004147D0" w:rsidP="004147D0">
      <w:pPr>
        <w:pStyle w:val="ListParagraph"/>
        <w:numPr>
          <w:ilvl w:val="0"/>
          <w:numId w:val="10"/>
        </w:numPr>
        <w:spacing w:line="480" w:lineRule="auto"/>
        <w:ind w:left="1287"/>
        <w:jc w:val="both"/>
        <w:rPr>
          <w:rFonts w:ascii="Tahoma" w:hAnsi="Tahoma" w:cs="Tahoma"/>
        </w:rPr>
      </w:pPr>
      <w:r w:rsidRPr="00D72A25">
        <w:rPr>
          <w:rFonts w:ascii="Tahoma" w:hAnsi="Tahoma" w:cs="Tahoma"/>
        </w:rPr>
        <w:t xml:space="preserve">Batas Usia Pensiun; </w:t>
      </w:r>
    </w:p>
    <w:p w:rsidR="004147D0" w:rsidRPr="00D72A25" w:rsidRDefault="004147D0" w:rsidP="004147D0">
      <w:pPr>
        <w:pStyle w:val="ListParagraph"/>
        <w:numPr>
          <w:ilvl w:val="0"/>
          <w:numId w:val="10"/>
        </w:numPr>
        <w:spacing w:line="480" w:lineRule="auto"/>
        <w:ind w:left="1287"/>
        <w:jc w:val="both"/>
        <w:rPr>
          <w:rFonts w:ascii="Tahoma" w:hAnsi="Tahoma" w:cs="Tahoma"/>
        </w:rPr>
      </w:pPr>
      <w:r w:rsidRPr="00D72A25">
        <w:rPr>
          <w:rFonts w:ascii="Tahoma" w:hAnsi="Tahoma" w:cs="Tahoma"/>
        </w:rPr>
        <w:t xml:space="preserve">Kemauan Sendiri (pensiun dini); </w:t>
      </w:r>
    </w:p>
    <w:p w:rsidR="004147D0" w:rsidRPr="00D72A25" w:rsidRDefault="004147D0" w:rsidP="004147D0">
      <w:pPr>
        <w:pStyle w:val="ListParagraph"/>
        <w:numPr>
          <w:ilvl w:val="0"/>
          <w:numId w:val="10"/>
        </w:numPr>
        <w:spacing w:line="480" w:lineRule="auto"/>
        <w:ind w:left="1287"/>
        <w:jc w:val="both"/>
        <w:rPr>
          <w:rFonts w:ascii="Tahoma" w:hAnsi="Tahoma" w:cs="Tahoma"/>
        </w:rPr>
      </w:pPr>
      <w:r w:rsidRPr="00D72A25">
        <w:rPr>
          <w:rFonts w:ascii="Tahoma" w:hAnsi="Tahoma" w:cs="Tahoma"/>
        </w:rPr>
        <w:t>Meninggal dunia, sakit;</w:t>
      </w:r>
    </w:p>
    <w:p w:rsidR="004147D0" w:rsidRPr="00D72A25" w:rsidRDefault="004147D0" w:rsidP="004147D0">
      <w:pPr>
        <w:pStyle w:val="ListParagraph"/>
        <w:numPr>
          <w:ilvl w:val="0"/>
          <w:numId w:val="10"/>
        </w:numPr>
        <w:spacing w:line="480" w:lineRule="auto"/>
        <w:ind w:left="1287"/>
        <w:jc w:val="both"/>
        <w:rPr>
          <w:rFonts w:ascii="Tahoma" w:hAnsi="Tahoma" w:cs="Tahoma"/>
        </w:rPr>
      </w:pPr>
      <w:r w:rsidRPr="00D72A25">
        <w:rPr>
          <w:rFonts w:ascii="Tahoma" w:hAnsi="Tahoma" w:cs="Tahoma"/>
        </w:rPr>
        <w:t>Restrukturisasi / Dinas.</w:t>
      </w:r>
    </w:p>
    <w:p w:rsidR="004147D0" w:rsidRPr="00D72A25" w:rsidRDefault="004147D0" w:rsidP="004147D0">
      <w:pPr>
        <w:tabs>
          <w:tab w:val="left" w:pos="720"/>
          <w:tab w:val="left" w:pos="2041"/>
        </w:tabs>
        <w:spacing w:line="480" w:lineRule="auto"/>
        <w:ind w:left="927"/>
        <w:jc w:val="both"/>
        <w:rPr>
          <w:rFonts w:ascii="Tahoma" w:hAnsi="Tahoma" w:cs="Tahoma"/>
          <w:color w:val="000000"/>
          <w:spacing w:val="-2"/>
          <w:lang w:val="id-ID"/>
        </w:rPr>
      </w:pPr>
      <w:r w:rsidRPr="00D72A25">
        <w:rPr>
          <w:rFonts w:ascii="Tahoma" w:hAnsi="Tahoma" w:cs="Tahoma"/>
          <w:color w:val="000000"/>
          <w:spacing w:val="-2"/>
          <w:lang w:val="id-ID"/>
        </w:rPr>
        <w:t>Selanjutnya Pengelolaan mutasi pindah dan penempatan PNS terdiri dari:</w:t>
      </w:r>
    </w:p>
    <w:p w:rsidR="004147D0" w:rsidRPr="00D72A25" w:rsidRDefault="004147D0" w:rsidP="004147D0">
      <w:pPr>
        <w:numPr>
          <w:ilvl w:val="0"/>
          <w:numId w:val="4"/>
        </w:numPr>
        <w:spacing w:line="480" w:lineRule="auto"/>
        <w:jc w:val="both"/>
        <w:rPr>
          <w:rFonts w:ascii="Tahoma" w:hAnsi="Tahoma" w:cs="Tahoma"/>
          <w:color w:val="000000"/>
          <w:spacing w:val="-2"/>
          <w:lang w:val="id-ID"/>
        </w:rPr>
      </w:pPr>
      <w:r w:rsidRPr="00D72A25">
        <w:rPr>
          <w:rFonts w:ascii="Tahoma" w:hAnsi="Tahoma" w:cs="Tahoma"/>
          <w:color w:val="000000"/>
          <w:spacing w:val="-2"/>
          <w:lang w:val="id-ID"/>
        </w:rPr>
        <w:t>Pindah antar kabupaten/kota</w:t>
      </w:r>
    </w:p>
    <w:p w:rsidR="004147D0" w:rsidRPr="00D72A25" w:rsidRDefault="004147D0" w:rsidP="004147D0">
      <w:pPr>
        <w:numPr>
          <w:ilvl w:val="0"/>
          <w:numId w:val="4"/>
        </w:numPr>
        <w:spacing w:line="480" w:lineRule="auto"/>
        <w:jc w:val="both"/>
        <w:rPr>
          <w:rFonts w:ascii="Tahoma" w:hAnsi="Tahoma" w:cs="Tahoma"/>
          <w:color w:val="000000"/>
          <w:spacing w:val="-2"/>
          <w:lang w:val="id-ID"/>
        </w:rPr>
      </w:pPr>
      <w:r w:rsidRPr="00D72A25">
        <w:rPr>
          <w:rFonts w:ascii="Tahoma" w:hAnsi="Tahoma" w:cs="Tahoma"/>
          <w:color w:val="000000"/>
          <w:spacing w:val="-2"/>
          <w:lang w:val="id-ID"/>
        </w:rPr>
        <w:t>Pindah dari provinsi ke kabupaten/kota</w:t>
      </w:r>
    </w:p>
    <w:p w:rsidR="004147D0" w:rsidRPr="00D72A25" w:rsidRDefault="004147D0" w:rsidP="004147D0">
      <w:pPr>
        <w:numPr>
          <w:ilvl w:val="0"/>
          <w:numId w:val="4"/>
        </w:numPr>
        <w:spacing w:line="480" w:lineRule="auto"/>
        <w:jc w:val="both"/>
        <w:rPr>
          <w:rFonts w:ascii="Tahoma" w:hAnsi="Tahoma" w:cs="Tahoma"/>
          <w:color w:val="000000"/>
          <w:spacing w:val="-2"/>
          <w:lang w:val="id-ID"/>
        </w:rPr>
      </w:pPr>
      <w:r w:rsidRPr="00D72A25">
        <w:rPr>
          <w:rFonts w:ascii="Tahoma" w:hAnsi="Tahoma" w:cs="Tahoma"/>
          <w:color w:val="000000"/>
          <w:spacing w:val="-2"/>
          <w:lang w:val="id-ID"/>
        </w:rPr>
        <w:t>Pindah dari kabupaten/kota ke provinsi</w:t>
      </w:r>
    </w:p>
    <w:p w:rsidR="004147D0" w:rsidRPr="00D72A25" w:rsidRDefault="004147D0" w:rsidP="004147D0">
      <w:pPr>
        <w:numPr>
          <w:ilvl w:val="0"/>
          <w:numId w:val="4"/>
        </w:numPr>
        <w:spacing w:line="480" w:lineRule="auto"/>
        <w:jc w:val="both"/>
        <w:rPr>
          <w:rFonts w:ascii="Tahoma" w:hAnsi="Tahoma" w:cs="Tahoma"/>
          <w:color w:val="000000"/>
          <w:spacing w:val="-2"/>
          <w:lang w:val="id-ID"/>
        </w:rPr>
      </w:pPr>
      <w:r w:rsidRPr="00D72A25">
        <w:rPr>
          <w:rFonts w:ascii="Tahoma" w:hAnsi="Tahoma" w:cs="Tahoma"/>
          <w:color w:val="000000"/>
          <w:spacing w:val="-2"/>
          <w:lang w:val="id-ID"/>
        </w:rPr>
        <w:t>Pindah di lingkungan provinsi sumbar</w:t>
      </w:r>
    </w:p>
    <w:p w:rsidR="004147D0" w:rsidRPr="00D72A25" w:rsidRDefault="004147D0" w:rsidP="004147D0">
      <w:pPr>
        <w:numPr>
          <w:ilvl w:val="0"/>
          <w:numId w:val="4"/>
        </w:numPr>
        <w:spacing w:line="480" w:lineRule="auto"/>
        <w:jc w:val="both"/>
        <w:rPr>
          <w:rFonts w:ascii="Tahoma" w:hAnsi="Tahoma" w:cs="Tahoma"/>
          <w:color w:val="000000"/>
          <w:spacing w:val="-2"/>
          <w:lang w:val="id-ID"/>
        </w:rPr>
      </w:pPr>
      <w:r w:rsidRPr="00D72A25">
        <w:rPr>
          <w:rFonts w:ascii="Tahoma" w:hAnsi="Tahoma" w:cs="Tahoma"/>
          <w:color w:val="000000"/>
          <w:spacing w:val="-2"/>
          <w:lang w:val="id-ID"/>
        </w:rPr>
        <w:t xml:space="preserve">Pindah dari kabupaten/kota ke provinsi lain </w:t>
      </w:r>
    </w:p>
    <w:p w:rsidR="004147D0" w:rsidRPr="00D72A25" w:rsidRDefault="004147D0" w:rsidP="004147D0">
      <w:pPr>
        <w:numPr>
          <w:ilvl w:val="0"/>
          <w:numId w:val="4"/>
        </w:numPr>
        <w:spacing w:line="480" w:lineRule="auto"/>
        <w:jc w:val="both"/>
        <w:rPr>
          <w:rFonts w:ascii="Tahoma" w:hAnsi="Tahoma" w:cs="Tahoma"/>
          <w:color w:val="000000"/>
          <w:spacing w:val="-2"/>
        </w:rPr>
      </w:pPr>
      <w:r w:rsidRPr="00D72A25">
        <w:rPr>
          <w:rFonts w:ascii="Tahoma" w:hAnsi="Tahoma" w:cs="Tahoma"/>
          <w:color w:val="000000"/>
          <w:spacing w:val="-2"/>
          <w:lang w:val="id-ID"/>
        </w:rPr>
        <w:t>Pindah dari</w:t>
      </w:r>
      <w:r w:rsidRPr="00D72A25">
        <w:rPr>
          <w:rFonts w:ascii="Tahoma" w:hAnsi="Tahoma" w:cs="Tahoma"/>
          <w:color w:val="000000"/>
          <w:spacing w:val="-2"/>
        </w:rPr>
        <w:t xml:space="preserve"> provinsi lain ke kabupaten/kota</w:t>
      </w:r>
    </w:p>
    <w:p w:rsidR="004147D0" w:rsidRPr="00D72A25" w:rsidRDefault="004147D0" w:rsidP="004147D0">
      <w:pPr>
        <w:numPr>
          <w:ilvl w:val="0"/>
          <w:numId w:val="4"/>
        </w:numPr>
        <w:spacing w:line="480" w:lineRule="auto"/>
        <w:jc w:val="both"/>
        <w:rPr>
          <w:rFonts w:ascii="Tahoma" w:hAnsi="Tahoma" w:cs="Tahoma"/>
          <w:color w:val="000000"/>
          <w:spacing w:val="-2"/>
          <w:lang w:val="id-ID"/>
        </w:rPr>
      </w:pPr>
      <w:r w:rsidRPr="00D72A25">
        <w:rPr>
          <w:rFonts w:ascii="Tahoma" w:hAnsi="Tahoma" w:cs="Tahoma"/>
          <w:color w:val="000000"/>
          <w:spacing w:val="-2"/>
        </w:rPr>
        <w:t xml:space="preserve">Pindah </w:t>
      </w:r>
      <w:r w:rsidRPr="00D72A25">
        <w:rPr>
          <w:rFonts w:ascii="Tahoma" w:hAnsi="Tahoma" w:cs="Tahoma"/>
          <w:color w:val="000000"/>
          <w:spacing w:val="-2"/>
          <w:lang w:val="id-ID"/>
        </w:rPr>
        <w:t xml:space="preserve">dari provinsi sumbar ke provinsi lain </w:t>
      </w:r>
    </w:p>
    <w:p w:rsidR="004147D0" w:rsidRPr="00D72A25" w:rsidRDefault="004147D0" w:rsidP="004147D0">
      <w:pPr>
        <w:numPr>
          <w:ilvl w:val="0"/>
          <w:numId w:val="4"/>
        </w:numPr>
        <w:spacing w:line="480" w:lineRule="auto"/>
        <w:jc w:val="both"/>
        <w:rPr>
          <w:rFonts w:ascii="Tahoma" w:hAnsi="Tahoma" w:cs="Tahoma"/>
          <w:color w:val="000000"/>
          <w:spacing w:val="-2"/>
          <w:lang w:val="id-ID"/>
        </w:rPr>
      </w:pPr>
      <w:r w:rsidRPr="00D72A25">
        <w:rPr>
          <w:rFonts w:ascii="Tahoma" w:hAnsi="Tahoma" w:cs="Tahoma"/>
          <w:color w:val="000000"/>
          <w:spacing w:val="-2"/>
        </w:rPr>
        <w:lastRenderedPageBreak/>
        <w:t xml:space="preserve">Pindah </w:t>
      </w:r>
      <w:r w:rsidRPr="00D72A25">
        <w:rPr>
          <w:rFonts w:ascii="Tahoma" w:hAnsi="Tahoma" w:cs="Tahoma"/>
          <w:color w:val="000000"/>
          <w:spacing w:val="-2"/>
          <w:lang w:val="id-ID"/>
        </w:rPr>
        <w:t>dari provinsi lain ke provinsi sumbar</w:t>
      </w:r>
    </w:p>
    <w:p w:rsidR="004147D0" w:rsidRPr="00D72A25" w:rsidRDefault="004147D0" w:rsidP="004147D0">
      <w:pPr>
        <w:pStyle w:val="ListParagraph"/>
        <w:spacing w:line="480" w:lineRule="auto"/>
        <w:ind w:left="900"/>
        <w:jc w:val="both"/>
        <w:rPr>
          <w:rFonts w:ascii="Tahoma" w:hAnsi="Tahoma" w:cs="Tahoma"/>
          <w:color w:val="000000"/>
          <w:spacing w:val="-2"/>
          <w:lang w:val="sv-SE"/>
        </w:rPr>
      </w:pPr>
      <w:proofErr w:type="gramStart"/>
      <w:r w:rsidRPr="00D72A25">
        <w:rPr>
          <w:rFonts w:ascii="Tahoma" w:hAnsi="Tahoma" w:cs="Tahoma"/>
        </w:rPr>
        <w:t xml:space="preserve">Sesuai maksud diatas dalam rangka pencapaian sasaran strategis </w:t>
      </w:r>
      <w:r w:rsidRPr="00D72A25">
        <w:rPr>
          <w:rFonts w:ascii="Tahoma" w:hAnsi="Tahoma" w:cs="Tahoma"/>
          <w:lang w:val="id-ID"/>
        </w:rPr>
        <w:t>m</w:t>
      </w:r>
      <w:r w:rsidRPr="00D72A25">
        <w:rPr>
          <w:rFonts w:ascii="Tahoma" w:hAnsi="Tahoma" w:cs="Tahoma"/>
        </w:rPr>
        <w:t>eningkatnya kualitas pelayanan kepegawaian, salah satu indikator kinerja yang tepat adalah Persentase layanan administrasi kepegawaian yang dilaksanakan tepat waktu.</w:t>
      </w:r>
      <w:proofErr w:type="gramEnd"/>
    </w:p>
    <w:p w:rsidR="00234EF0" w:rsidRPr="009E5DCC" w:rsidRDefault="004147D0" w:rsidP="009E5DCC">
      <w:pPr>
        <w:pStyle w:val="ListParagraph"/>
        <w:spacing w:line="480" w:lineRule="auto"/>
        <w:ind w:left="900"/>
        <w:jc w:val="both"/>
        <w:rPr>
          <w:rFonts w:ascii="Tahoma" w:hAnsi="Tahoma" w:cs="Tahoma"/>
          <w:color w:val="000000"/>
          <w:spacing w:val="-2"/>
        </w:rPr>
      </w:pPr>
      <w:r w:rsidRPr="00D72A25">
        <w:rPr>
          <w:rFonts w:ascii="Tahoma" w:hAnsi="Tahoma" w:cs="Tahoma"/>
          <w:color w:val="000000"/>
          <w:spacing w:val="-2"/>
          <w:lang w:val="sv-SE"/>
        </w:rPr>
        <w:t xml:space="preserve">Untuk pengukuran indikator kinerja diatas, layanan administrasi kepegawaian </w:t>
      </w:r>
      <w:r w:rsidRPr="00D72A25">
        <w:rPr>
          <w:rFonts w:ascii="Tahoma" w:hAnsi="Tahoma" w:cs="Tahoma"/>
          <w:color w:val="000000"/>
          <w:spacing w:val="-2"/>
        </w:rPr>
        <w:t>pengelolaan kenaikan pangkat PNS, mutasi pindah dan penempatan PNS, pensiun PNS</w:t>
      </w:r>
      <w:r w:rsidR="009E5DCC">
        <w:rPr>
          <w:rFonts w:ascii="Tahoma" w:hAnsi="Tahoma" w:cs="Tahoma"/>
          <w:color w:val="000000"/>
          <w:spacing w:val="-2"/>
        </w:rPr>
        <w:t xml:space="preserve"> </w:t>
      </w:r>
      <w:r w:rsidRPr="00D72A25">
        <w:rPr>
          <w:rFonts w:ascii="Tahoma" w:hAnsi="Tahoma" w:cs="Tahoma"/>
          <w:color w:val="000000"/>
          <w:spacing w:val="-2"/>
        </w:rPr>
        <w:t>dijadikan sebagai variabel dengan data-data yang dilakukan pengukuran sebagai berikut:</w:t>
      </w:r>
    </w:p>
    <w:tbl>
      <w:tblPr>
        <w:tblW w:w="7916" w:type="dxa"/>
        <w:tblInd w:w="89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4A0" w:firstRow="1" w:lastRow="0" w:firstColumn="1" w:lastColumn="0" w:noHBand="0" w:noVBand="1"/>
      </w:tblPr>
      <w:tblGrid>
        <w:gridCol w:w="1489"/>
        <w:gridCol w:w="1195"/>
        <w:gridCol w:w="1543"/>
        <w:gridCol w:w="1159"/>
        <w:gridCol w:w="1013"/>
        <w:gridCol w:w="1517"/>
      </w:tblGrid>
      <w:tr w:rsidR="004147D0" w:rsidRPr="00212D1A" w:rsidTr="00234EF0">
        <w:trPr>
          <w:cantSplit/>
          <w:trHeight w:val="89"/>
        </w:trPr>
        <w:tc>
          <w:tcPr>
            <w:tcW w:w="1489"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4147D0" w:rsidRPr="00234EF0" w:rsidRDefault="004147D0" w:rsidP="00234EF0">
            <w:pPr>
              <w:spacing w:line="276" w:lineRule="auto"/>
              <w:jc w:val="center"/>
              <w:rPr>
                <w:rFonts w:ascii="Tahoma" w:hAnsi="Tahoma" w:cs="Tahoma"/>
                <w:b/>
                <w:sz w:val="20"/>
                <w:szCs w:val="20"/>
              </w:rPr>
            </w:pPr>
            <w:r w:rsidRPr="00234EF0">
              <w:rPr>
                <w:rFonts w:ascii="Tahoma" w:hAnsi="Tahoma" w:cs="Tahoma"/>
                <w:b/>
                <w:sz w:val="20"/>
                <w:szCs w:val="20"/>
              </w:rPr>
              <w:t>Jenis Pelayanan</w:t>
            </w:r>
          </w:p>
        </w:tc>
        <w:tc>
          <w:tcPr>
            <w:tcW w:w="1195"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4147D0" w:rsidRPr="00234EF0" w:rsidRDefault="004147D0" w:rsidP="00234EF0">
            <w:pPr>
              <w:spacing w:line="276" w:lineRule="auto"/>
              <w:jc w:val="center"/>
              <w:rPr>
                <w:rFonts w:ascii="Tahoma" w:hAnsi="Tahoma" w:cs="Tahoma"/>
                <w:b/>
                <w:sz w:val="20"/>
                <w:szCs w:val="20"/>
              </w:rPr>
            </w:pPr>
            <w:r w:rsidRPr="00234EF0">
              <w:rPr>
                <w:rFonts w:ascii="Tahoma" w:hAnsi="Tahoma" w:cs="Tahoma"/>
                <w:b/>
                <w:sz w:val="20"/>
                <w:szCs w:val="20"/>
              </w:rPr>
              <w:t>Jml usul berkas yang diproses</w:t>
            </w:r>
          </w:p>
        </w:tc>
        <w:tc>
          <w:tcPr>
            <w:tcW w:w="1543" w:type="dxa"/>
            <w:tcBorders>
              <w:top w:val="single" w:sz="4" w:space="0" w:color="00000A"/>
              <w:left w:val="single" w:sz="4" w:space="0" w:color="00000A"/>
              <w:bottom w:val="single" w:sz="4" w:space="0" w:color="00000A"/>
              <w:right w:val="single" w:sz="4" w:space="0" w:color="00000A"/>
            </w:tcBorders>
            <w:shd w:val="clear" w:color="auto" w:fill="92D050"/>
          </w:tcPr>
          <w:p w:rsidR="004147D0" w:rsidRPr="00234EF0" w:rsidRDefault="004147D0" w:rsidP="00234EF0">
            <w:pPr>
              <w:spacing w:line="276" w:lineRule="auto"/>
              <w:jc w:val="center"/>
              <w:rPr>
                <w:rFonts w:ascii="Tahoma" w:hAnsi="Tahoma" w:cs="Tahoma"/>
                <w:b/>
                <w:sz w:val="20"/>
                <w:szCs w:val="20"/>
              </w:rPr>
            </w:pPr>
          </w:p>
          <w:p w:rsidR="004147D0" w:rsidRPr="00234EF0" w:rsidRDefault="004147D0" w:rsidP="00234EF0">
            <w:pPr>
              <w:spacing w:line="276" w:lineRule="auto"/>
              <w:jc w:val="center"/>
              <w:rPr>
                <w:rFonts w:ascii="Tahoma" w:hAnsi="Tahoma" w:cs="Tahoma"/>
                <w:b/>
                <w:sz w:val="20"/>
                <w:szCs w:val="20"/>
              </w:rPr>
            </w:pPr>
            <w:r w:rsidRPr="00234EF0">
              <w:rPr>
                <w:rFonts w:ascii="Tahoma" w:hAnsi="Tahoma" w:cs="Tahoma"/>
                <w:b/>
                <w:sz w:val="20"/>
                <w:szCs w:val="20"/>
              </w:rPr>
              <w:t>Jml SK yang diterbitkan tepat waktu</w:t>
            </w:r>
          </w:p>
          <w:p w:rsidR="004147D0" w:rsidRPr="00234EF0" w:rsidRDefault="004147D0" w:rsidP="00234EF0">
            <w:pPr>
              <w:spacing w:line="276" w:lineRule="auto"/>
              <w:jc w:val="center"/>
              <w:rPr>
                <w:rFonts w:ascii="Tahoma" w:hAnsi="Tahoma" w:cs="Tahoma"/>
                <w:b/>
                <w:sz w:val="20"/>
                <w:szCs w:val="20"/>
              </w:rPr>
            </w:pPr>
          </w:p>
        </w:tc>
        <w:tc>
          <w:tcPr>
            <w:tcW w:w="1159"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4147D0" w:rsidRPr="00234EF0" w:rsidRDefault="004147D0" w:rsidP="00234EF0">
            <w:pPr>
              <w:spacing w:line="276" w:lineRule="auto"/>
              <w:jc w:val="center"/>
              <w:rPr>
                <w:rFonts w:ascii="Tahoma" w:hAnsi="Tahoma" w:cs="Tahoma"/>
                <w:b/>
                <w:sz w:val="20"/>
                <w:szCs w:val="20"/>
              </w:rPr>
            </w:pPr>
            <w:r w:rsidRPr="00234EF0">
              <w:rPr>
                <w:rFonts w:ascii="Tahoma" w:hAnsi="Tahoma" w:cs="Tahoma"/>
                <w:b/>
                <w:sz w:val="20"/>
                <w:szCs w:val="20"/>
              </w:rPr>
              <w:t>Persentase</w:t>
            </w:r>
          </w:p>
        </w:tc>
        <w:tc>
          <w:tcPr>
            <w:tcW w:w="1013" w:type="dxa"/>
            <w:tcBorders>
              <w:top w:val="single" w:sz="4" w:space="0" w:color="00000A"/>
              <w:left w:val="single" w:sz="4" w:space="0" w:color="00000A"/>
              <w:bottom w:val="single" w:sz="4" w:space="0" w:color="00000A"/>
              <w:right w:val="single" w:sz="4" w:space="0" w:color="00000A"/>
            </w:tcBorders>
            <w:shd w:val="clear" w:color="auto" w:fill="92D050"/>
          </w:tcPr>
          <w:p w:rsidR="004147D0" w:rsidRPr="00234EF0" w:rsidRDefault="004147D0" w:rsidP="00234EF0">
            <w:pPr>
              <w:spacing w:line="276" w:lineRule="auto"/>
              <w:jc w:val="center"/>
              <w:rPr>
                <w:rFonts w:ascii="Tahoma" w:hAnsi="Tahoma" w:cs="Tahoma"/>
                <w:b/>
                <w:sz w:val="20"/>
                <w:szCs w:val="20"/>
              </w:rPr>
            </w:pPr>
          </w:p>
          <w:p w:rsidR="004147D0" w:rsidRPr="00234EF0" w:rsidRDefault="004147D0" w:rsidP="00234EF0">
            <w:pPr>
              <w:spacing w:line="276" w:lineRule="auto"/>
              <w:jc w:val="center"/>
              <w:rPr>
                <w:rFonts w:ascii="Tahoma" w:hAnsi="Tahoma" w:cs="Tahoma"/>
                <w:b/>
                <w:sz w:val="20"/>
                <w:szCs w:val="20"/>
              </w:rPr>
            </w:pPr>
            <w:r w:rsidRPr="00234EF0">
              <w:rPr>
                <w:rFonts w:ascii="Tahoma" w:hAnsi="Tahoma" w:cs="Tahoma"/>
                <w:b/>
                <w:sz w:val="20"/>
                <w:szCs w:val="20"/>
              </w:rPr>
              <w:t>Jml Target</w:t>
            </w:r>
          </w:p>
        </w:tc>
        <w:tc>
          <w:tcPr>
            <w:tcW w:w="1517" w:type="dxa"/>
            <w:tcBorders>
              <w:top w:val="single" w:sz="4" w:space="0" w:color="00000A"/>
              <w:left w:val="single" w:sz="4" w:space="0" w:color="00000A"/>
              <w:bottom w:val="single" w:sz="4" w:space="0" w:color="00000A"/>
              <w:right w:val="single" w:sz="4" w:space="0" w:color="00000A"/>
            </w:tcBorders>
            <w:shd w:val="clear" w:color="auto" w:fill="92D050"/>
          </w:tcPr>
          <w:p w:rsidR="004147D0" w:rsidRPr="00234EF0" w:rsidRDefault="004147D0" w:rsidP="00234EF0">
            <w:pPr>
              <w:spacing w:line="276" w:lineRule="auto"/>
              <w:jc w:val="center"/>
              <w:rPr>
                <w:rFonts w:ascii="Tahoma" w:hAnsi="Tahoma" w:cs="Tahoma"/>
                <w:b/>
                <w:sz w:val="20"/>
                <w:szCs w:val="20"/>
              </w:rPr>
            </w:pPr>
          </w:p>
          <w:p w:rsidR="004147D0" w:rsidRPr="00234EF0" w:rsidRDefault="004147D0" w:rsidP="00234EF0">
            <w:pPr>
              <w:spacing w:line="276" w:lineRule="auto"/>
              <w:jc w:val="center"/>
              <w:rPr>
                <w:rFonts w:ascii="Tahoma" w:hAnsi="Tahoma" w:cs="Tahoma"/>
                <w:b/>
                <w:sz w:val="20"/>
                <w:szCs w:val="20"/>
              </w:rPr>
            </w:pPr>
            <w:r w:rsidRPr="00234EF0">
              <w:rPr>
                <w:rFonts w:ascii="Tahoma" w:hAnsi="Tahoma" w:cs="Tahoma"/>
                <w:b/>
                <w:sz w:val="20"/>
                <w:szCs w:val="20"/>
              </w:rPr>
              <w:t>Persentase Realisasi Target</w:t>
            </w:r>
          </w:p>
        </w:tc>
      </w:tr>
      <w:tr w:rsidR="004147D0" w:rsidRPr="00212D1A" w:rsidTr="00234EF0">
        <w:trPr>
          <w:cantSplit/>
          <w:trHeight w:val="259"/>
        </w:trPr>
        <w:tc>
          <w:tcPr>
            <w:tcW w:w="148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rsidR="004147D0" w:rsidRPr="00212D1A" w:rsidRDefault="004147D0" w:rsidP="00FC1F7F">
            <w:pPr>
              <w:spacing w:line="276" w:lineRule="auto"/>
              <w:rPr>
                <w:rFonts w:ascii="Tahoma" w:hAnsi="Tahoma" w:cs="Tahoma"/>
                <w:sz w:val="22"/>
                <w:szCs w:val="22"/>
              </w:rPr>
            </w:pPr>
            <w:r w:rsidRPr="00212D1A">
              <w:rPr>
                <w:rFonts w:ascii="Tahoma" w:hAnsi="Tahoma" w:cs="Tahoma"/>
                <w:sz w:val="22"/>
                <w:szCs w:val="22"/>
              </w:rPr>
              <w:t>Kenaikan Pangkat</w:t>
            </w:r>
          </w:p>
        </w:tc>
        <w:tc>
          <w:tcPr>
            <w:tcW w:w="119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rsidR="004147D0" w:rsidRPr="00212D1A" w:rsidRDefault="004147D0" w:rsidP="00160D7A">
            <w:pPr>
              <w:spacing w:line="276" w:lineRule="auto"/>
              <w:jc w:val="center"/>
              <w:rPr>
                <w:rFonts w:ascii="Tahoma" w:hAnsi="Tahoma" w:cs="Tahoma"/>
                <w:sz w:val="22"/>
                <w:szCs w:val="22"/>
              </w:rPr>
            </w:pPr>
            <w:r w:rsidRPr="00212D1A">
              <w:rPr>
                <w:rFonts w:ascii="Tahoma" w:hAnsi="Tahoma" w:cs="Tahoma"/>
                <w:sz w:val="22"/>
                <w:szCs w:val="22"/>
              </w:rPr>
              <w:t>6471</w:t>
            </w:r>
            <w:r w:rsidR="002041AA">
              <w:rPr>
                <w:rFonts w:ascii="Tahoma" w:hAnsi="Tahoma" w:cs="Tahoma"/>
                <w:sz w:val="22"/>
                <w:szCs w:val="22"/>
              </w:rPr>
              <w:t xml:space="preserve"> </w:t>
            </w:r>
            <w:r w:rsidRPr="00212D1A">
              <w:rPr>
                <w:rFonts w:ascii="Tahoma" w:hAnsi="Tahoma" w:cs="Tahoma"/>
                <w:sz w:val="22"/>
                <w:szCs w:val="22"/>
              </w:rPr>
              <w:t>usul</w:t>
            </w:r>
          </w:p>
        </w:tc>
        <w:tc>
          <w:tcPr>
            <w:tcW w:w="154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4147D0" w:rsidRPr="00212D1A" w:rsidRDefault="004147D0" w:rsidP="00160D7A">
            <w:pPr>
              <w:spacing w:line="276" w:lineRule="auto"/>
              <w:jc w:val="center"/>
              <w:rPr>
                <w:rFonts w:ascii="Tahoma" w:hAnsi="Tahoma" w:cs="Tahoma"/>
                <w:sz w:val="22"/>
                <w:szCs w:val="22"/>
              </w:rPr>
            </w:pPr>
            <w:r w:rsidRPr="00212D1A">
              <w:rPr>
                <w:rFonts w:ascii="Tahoma" w:hAnsi="Tahoma" w:cs="Tahoma"/>
                <w:sz w:val="22"/>
                <w:szCs w:val="22"/>
              </w:rPr>
              <w:t>6257</w:t>
            </w:r>
            <w:r w:rsidR="002041AA">
              <w:rPr>
                <w:rFonts w:ascii="Tahoma" w:hAnsi="Tahoma" w:cs="Tahoma"/>
                <w:sz w:val="22"/>
                <w:szCs w:val="22"/>
              </w:rPr>
              <w:t xml:space="preserve"> </w:t>
            </w:r>
            <w:r w:rsidRPr="00212D1A">
              <w:rPr>
                <w:rFonts w:ascii="Tahoma" w:hAnsi="Tahoma" w:cs="Tahoma"/>
                <w:sz w:val="22"/>
                <w:szCs w:val="22"/>
              </w:rPr>
              <w:t>SK</w:t>
            </w:r>
          </w:p>
        </w:tc>
        <w:tc>
          <w:tcPr>
            <w:tcW w:w="115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rsidR="004147D0" w:rsidRPr="00212D1A" w:rsidRDefault="004147D0" w:rsidP="00160D7A">
            <w:pPr>
              <w:spacing w:line="276" w:lineRule="auto"/>
              <w:jc w:val="center"/>
              <w:rPr>
                <w:rFonts w:ascii="Tahoma" w:hAnsi="Tahoma" w:cs="Tahoma"/>
                <w:sz w:val="22"/>
                <w:szCs w:val="22"/>
              </w:rPr>
            </w:pPr>
            <w:r w:rsidRPr="00212D1A">
              <w:rPr>
                <w:rFonts w:ascii="Tahoma" w:hAnsi="Tahoma" w:cs="Tahoma"/>
                <w:sz w:val="22"/>
                <w:szCs w:val="22"/>
              </w:rPr>
              <w:t>96.69%</w:t>
            </w:r>
          </w:p>
        </w:tc>
        <w:tc>
          <w:tcPr>
            <w:tcW w:w="1013" w:type="dxa"/>
            <w:tcBorders>
              <w:top w:val="single" w:sz="4" w:space="0" w:color="00000A"/>
              <w:left w:val="single" w:sz="4" w:space="0" w:color="00000A"/>
              <w:bottom w:val="single" w:sz="4" w:space="0" w:color="00000A"/>
              <w:right w:val="single" w:sz="4" w:space="0" w:color="00000A"/>
            </w:tcBorders>
            <w:shd w:val="clear" w:color="auto" w:fill="FFFFFF"/>
          </w:tcPr>
          <w:p w:rsidR="004147D0" w:rsidRPr="007E6C22" w:rsidRDefault="004147D0" w:rsidP="00160D7A">
            <w:pPr>
              <w:spacing w:line="276" w:lineRule="auto"/>
              <w:jc w:val="center"/>
              <w:rPr>
                <w:rFonts w:ascii="Tahoma" w:hAnsi="Tahoma" w:cs="Tahoma"/>
                <w:sz w:val="14"/>
                <w:szCs w:val="22"/>
              </w:rPr>
            </w:pPr>
          </w:p>
          <w:p w:rsidR="004147D0" w:rsidRPr="00212D1A" w:rsidRDefault="004147D0" w:rsidP="00160D7A">
            <w:pPr>
              <w:spacing w:line="276" w:lineRule="auto"/>
              <w:jc w:val="center"/>
              <w:rPr>
                <w:rFonts w:ascii="Tahoma" w:hAnsi="Tahoma" w:cs="Tahoma"/>
                <w:sz w:val="22"/>
                <w:szCs w:val="22"/>
              </w:rPr>
            </w:pPr>
            <w:r w:rsidRPr="00212D1A">
              <w:rPr>
                <w:rFonts w:ascii="Tahoma" w:hAnsi="Tahoma" w:cs="Tahoma"/>
                <w:sz w:val="22"/>
                <w:szCs w:val="22"/>
              </w:rPr>
              <w:t>6000</w:t>
            </w:r>
          </w:p>
        </w:tc>
        <w:tc>
          <w:tcPr>
            <w:tcW w:w="1517" w:type="dxa"/>
            <w:tcBorders>
              <w:top w:val="single" w:sz="4" w:space="0" w:color="00000A"/>
              <w:left w:val="single" w:sz="4" w:space="0" w:color="00000A"/>
              <w:bottom w:val="single" w:sz="4" w:space="0" w:color="00000A"/>
              <w:right w:val="single" w:sz="4" w:space="0" w:color="00000A"/>
            </w:tcBorders>
            <w:shd w:val="clear" w:color="auto" w:fill="FFFFFF"/>
          </w:tcPr>
          <w:p w:rsidR="004147D0" w:rsidRPr="007E6C22" w:rsidRDefault="004147D0" w:rsidP="00160D7A">
            <w:pPr>
              <w:spacing w:line="276" w:lineRule="auto"/>
              <w:jc w:val="center"/>
              <w:rPr>
                <w:rFonts w:ascii="Tahoma" w:hAnsi="Tahoma" w:cs="Tahoma"/>
                <w:sz w:val="16"/>
                <w:szCs w:val="22"/>
              </w:rPr>
            </w:pPr>
          </w:p>
          <w:p w:rsidR="004147D0" w:rsidRPr="00212D1A" w:rsidRDefault="004147D0" w:rsidP="00160D7A">
            <w:pPr>
              <w:spacing w:line="276" w:lineRule="auto"/>
              <w:jc w:val="center"/>
              <w:rPr>
                <w:rFonts w:ascii="Tahoma" w:hAnsi="Tahoma" w:cs="Tahoma"/>
                <w:sz w:val="22"/>
                <w:szCs w:val="22"/>
              </w:rPr>
            </w:pPr>
            <w:r w:rsidRPr="00212D1A">
              <w:rPr>
                <w:rFonts w:ascii="Tahoma" w:hAnsi="Tahoma" w:cs="Tahoma"/>
                <w:sz w:val="22"/>
                <w:szCs w:val="22"/>
              </w:rPr>
              <w:t>104%,</w:t>
            </w:r>
          </w:p>
        </w:tc>
      </w:tr>
      <w:tr w:rsidR="004147D0" w:rsidRPr="00212D1A" w:rsidTr="00234EF0">
        <w:trPr>
          <w:cantSplit/>
          <w:trHeight w:val="276"/>
        </w:trPr>
        <w:tc>
          <w:tcPr>
            <w:tcW w:w="148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rsidR="004147D0" w:rsidRPr="00212D1A" w:rsidRDefault="004147D0" w:rsidP="00FC1F7F">
            <w:pPr>
              <w:rPr>
                <w:rFonts w:ascii="Tahoma" w:hAnsi="Tahoma" w:cs="Tahoma"/>
                <w:sz w:val="22"/>
                <w:szCs w:val="22"/>
              </w:rPr>
            </w:pPr>
            <w:r w:rsidRPr="00212D1A">
              <w:rPr>
                <w:rFonts w:ascii="Tahoma" w:hAnsi="Tahoma" w:cs="Tahoma"/>
                <w:sz w:val="22"/>
                <w:szCs w:val="22"/>
              </w:rPr>
              <w:t>Pindah dan Penempatan PNS</w:t>
            </w:r>
          </w:p>
        </w:tc>
        <w:tc>
          <w:tcPr>
            <w:tcW w:w="119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rsidR="004147D0" w:rsidRPr="00212D1A" w:rsidRDefault="004147D0" w:rsidP="00160D7A">
            <w:pPr>
              <w:jc w:val="center"/>
              <w:rPr>
                <w:rFonts w:ascii="Tahoma" w:hAnsi="Tahoma" w:cs="Tahoma"/>
                <w:sz w:val="22"/>
                <w:szCs w:val="22"/>
              </w:rPr>
            </w:pPr>
            <w:r w:rsidRPr="00212D1A">
              <w:rPr>
                <w:rFonts w:ascii="Tahoma" w:hAnsi="Tahoma" w:cs="Tahoma"/>
                <w:sz w:val="22"/>
                <w:szCs w:val="22"/>
              </w:rPr>
              <w:t>1898</w:t>
            </w:r>
            <w:r w:rsidR="002041AA">
              <w:rPr>
                <w:rFonts w:ascii="Tahoma" w:hAnsi="Tahoma" w:cs="Tahoma"/>
                <w:sz w:val="22"/>
                <w:szCs w:val="22"/>
              </w:rPr>
              <w:t xml:space="preserve"> </w:t>
            </w:r>
            <w:r w:rsidRPr="00212D1A">
              <w:rPr>
                <w:rFonts w:ascii="Tahoma" w:hAnsi="Tahoma" w:cs="Tahoma"/>
                <w:sz w:val="22"/>
                <w:szCs w:val="22"/>
              </w:rPr>
              <w:t>usul</w:t>
            </w:r>
          </w:p>
        </w:tc>
        <w:tc>
          <w:tcPr>
            <w:tcW w:w="154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4147D0" w:rsidRPr="00212D1A" w:rsidRDefault="004147D0" w:rsidP="00160D7A">
            <w:pPr>
              <w:jc w:val="center"/>
              <w:rPr>
                <w:rFonts w:ascii="Tahoma" w:hAnsi="Tahoma" w:cs="Tahoma"/>
                <w:sz w:val="22"/>
                <w:szCs w:val="22"/>
              </w:rPr>
            </w:pPr>
            <w:r w:rsidRPr="00212D1A">
              <w:rPr>
                <w:rFonts w:ascii="Tahoma" w:hAnsi="Tahoma" w:cs="Tahoma"/>
                <w:sz w:val="22"/>
                <w:szCs w:val="22"/>
              </w:rPr>
              <w:t>1835 SK</w:t>
            </w:r>
          </w:p>
        </w:tc>
        <w:tc>
          <w:tcPr>
            <w:tcW w:w="115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rsidR="004147D0" w:rsidRPr="00212D1A" w:rsidRDefault="004147D0" w:rsidP="00160D7A">
            <w:pPr>
              <w:jc w:val="center"/>
              <w:rPr>
                <w:rFonts w:ascii="Tahoma" w:hAnsi="Tahoma" w:cs="Tahoma"/>
                <w:sz w:val="22"/>
                <w:szCs w:val="22"/>
              </w:rPr>
            </w:pPr>
            <w:r w:rsidRPr="00212D1A">
              <w:rPr>
                <w:rFonts w:ascii="Tahoma" w:hAnsi="Tahoma" w:cs="Tahoma"/>
                <w:sz w:val="22"/>
                <w:szCs w:val="22"/>
              </w:rPr>
              <w:t>96.68%</w:t>
            </w:r>
          </w:p>
        </w:tc>
        <w:tc>
          <w:tcPr>
            <w:tcW w:w="1013" w:type="dxa"/>
            <w:tcBorders>
              <w:top w:val="single" w:sz="4" w:space="0" w:color="00000A"/>
              <w:left w:val="single" w:sz="4" w:space="0" w:color="00000A"/>
              <w:bottom w:val="single" w:sz="4" w:space="0" w:color="00000A"/>
              <w:right w:val="single" w:sz="4" w:space="0" w:color="00000A"/>
            </w:tcBorders>
            <w:shd w:val="clear" w:color="auto" w:fill="FFFFFF"/>
          </w:tcPr>
          <w:p w:rsidR="004147D0" w:rsidRPr="00212D1A" w:rsidRDefault="004147D0" w:rsidP="00160D7A">
            <w:pPr>
              <w:jc w:val="center"/>
              <w:rPr>
                <w:rFonts w:ascii="Tahoma" w:hAnsi="Tahoma" w:cs="Tahoma"/>
                <w:sz w:val="22"/>
                <w:szCs w:val="22"/>
              </w:rPr>
            </w:pPr>
          </w:p>
          <w:p w:rsidR="004147D0" w:rsidRPr="00212D1A" w:rsidRDefault="004147D0" w:rsidP="00160D7A">
            <w:pPr>
              <w:jc w:val="center"/>
              <w:rPr>
                <w:rFonts w:ascii="Tahoma" w:hAnsi="Tahoma" w:cs="Tahoma"/>
                <w:sz w:val="22"/>
                <w:szCs w:val="22"/>
              </w:rPr>
            </w:pPr>
            <w:r w:rsidRPr="00212D1A">
              <w:rPr>
                <w:rFonts w:ascii="Tahoma" w:hAnsi="Tahoma" w:cs="Tahoma"/>
                <w:sz w:val="22"/>
                <w:szCs w:val="22"/>
              </w:rPr>
              <w:t>1500</w:t>
            </w:r>
          </w:p>
        </w:tc>
        <w:tc>
          <w:tcPr>
            <w:tcW w:w="1517" w:type="dxa"/>
            <w:tcBorders>
              <w:top w:val="single" w:sz="4" w:space="0" w:color="00000A"/>
              <w:left w:val="single" w:sz="4" w:space="0" w:color="00000A"/>
              <w:bottom w:val="single" w:sz="4" w:space="0" w:color="00000A"/>
              <w:right w:val="single" w:sz="4" w:space="0" w:color="00000A"/>
            </w:tcBorders>
            <w:shd w:val="clear" w:color="auto" w:fill="FFFFFF"/>
          </w:tcPr>
          <w:p w:rsidR="004147D0" w:rsidRPr="00212D1A" w:rsidRDefault="004147D0" w:rsidP="00160D7A">
            <w:pPr>
              <w:jc w:val="center"/>
              <w:rPr>
                <w:rFonts w:ascii="Tahoma" w:hAnsi="Tahoma" w:cs="Tahoma"/>
                <w:sz w:val="22"/>
                <w:szCs w:val="22"/>
              </w:rPr>
            </w:pPr>
          </w:p>
          <w:p w:rsidR="004147D0" w:rsidRPr="00212D1A" w:rsidRDefault="004147D0" w:rsidP="00160D7A">
            <w:pPr>
              <w:jc w:val="center"/>
              <w:rPr>
                <w:rFonts w:ascii="Tahoma" w:hAnsi="Tahoma" w:cs="Tahoma"/>
                <w:sz w:val="22"/>
                <w:szCs w:val="22"/>
              </w:rPr>
            </w:pPr>
            <w:r w:rsidRPr="00212D1A">
              <w:rPr>
                <w:rFonts w:ascii="Tahoma" w:hAnsi="Tahoma" w:cs="Tahoma"/>
                <w:sz w:val="22"/>
                <w:szCs w:val="22"/>
              </w:rPr>
              <w:t>122%,</w:t>
            </w:r>
          </w:p>
        </w:tc>
      </w:tr>
      <w:tr w:rsidR="004147D0" w:rsidRPr="00212D1A" w:rsidTr="00234EF0">
        <w:trPr>
          <w:cantSplit/>
          <w:trHeight w:val="564"/>
        </w:trPr>
        <w:tc>
          <w:tcPr>
            <w:tcW w:w="148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rsidR="004147D0" w:rsidRPr="00212D1A" w:rsidRDefault="004147D0" w:rsidP="00FC1F7F">
            <w:pPr>
              <w:rPr>
                <w:rFonts w:ascii="Tahoma" w:hAnsi="Tahoma" w:cs="Tahoma"/>
                <w:sz w:val="22"/>
                <w:szCs w:val="22"/>
              </w:rPr>
            </w:pPr>
            <w:r>
              <w:rPr>
                <w:rFonts w:ascii="Tahoma" w:hAnsi="Tahoma" w:cs="Tahoma"/>
                <w:sz w:val="22"/>
                <w:szCs w:val="22"/>
              </w:rPr>
              <w:t>Pensiun</w:t>
            </w:r>
            <w:r w:rsidRPr="00212D1A">
              <w:rPr>
                <w:rFonts w:ascii="Tahoma" w:hAnsi="Tahoma" w:cs="Tahoma"/>
                <w:sz w:val="22"/>
                <w:szCs w:val="22"/>
              </w:rPr>
              <w:t xml:space="preserve"> PNS</w:t>
            </w:r>
          </w:p>
        </w:tc>
        <w:tc>
          <w:tcPr>
            <w:tcW w:w="119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rsidR="004147D0" w:rsidRPr="00212D1A" w:rsidRDefault="004147D0" w:rsidP="00160D7A">
            <w:pPr>
              <w:jc w:val="center"/>
              <w:rPr>
                <w:rFonts w:ascii="Tahoma" w:hAnsi="Tahoma" w:cs="Tahoma"/>
                <w:sz w:val="22"/>
                <w:szCs w:val="22"/>
              </w:rPr>
            </w:pPr>
            <w:r w:rsidRPr="00212D1A">
              <w:rPr>
                <w:rFonts w:ascii="Tahoma" w:hAnsi="Tahoma" w:cs="Tahoma"/>
                <w:sz w:val="22"/>
                <w:szCs w:val="22"/>
              </w:rPr>
              <w:t>892 usul</w:t>
            </w:r>
          </w:p>
        </w:tc>
        <w:tc>
          <w:tcPr>
            <w:tcW w:w="1543"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4147D0" w:rsidRPr="00212D1A" w:rsidRDefault="004147D0" w:rsidP="00160D7A">
            <w:pPr>
              <w:jc w:val="center"/>
              <w:rPr>
                <w:rFonts w:ascii="Tahoma" w:hAnsi="Tahoma" w:cs="Tahoma"/>
                <w:sz w:val="22"/>
                <w:szCs w:val="22"/>
              </w:rPr>
            </w:pPr>
            <w:r w:rsidRPr="00212D1A">
              <w:rPr>
                <w:rFonts w:ascii="Tahoma" w:hAnsi="Tahoma" w:cs="Tahoma"/>
                <w:sz w:val="22"/>
                <w:szCs w:val="22"/>
              </w:rPr>
              <w:t>892 SK</w:t>
            </w:r>
          </w:p>
        </w:tc>
        <w:tc>
          <w:tcPr>
            <w:tcW w:w="115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rsidR="004147D0" w:rsidRPr="00212D1A" w:rsidRDefault="004147D0" w:rsidP="00160D7A">
            <w:pPr>
              <w:jc w:val="center"/>
              <w:rPr>
                <w:rFonts w:ascii="Tahoma" w:hAnsi="Tahoma" w:cs="Tahoma"/>
                <w:sz w:val="22"/>
                <w:szCs w:val="22"/>
              </w:rPr>
            </w:pPr>
            <w:r w:rsidRPr="00212D1A">
              <w:rPr>
                <w:rFonts w:ascii="Tahoma" w:hAnsi="Tahoma" w:cs="Tahoma"/>
                <w:sz w:val="22"/>
                <w:szCs w:val="22"/>
              </w:rPr>
              <w:t>100%</w:t>
            </w:r>
          </w:p>
        </w:tc>
        <w:tc>
          <w:tcPr>
            <w:tcW w:w="1013" w:type="dxa"/>
            <w:tcBorders>
              <w:top w:val="single" w:sz="4" w:space="0" w:color="00000A"/>
              <w:left w:val="single" w:sz="4" w:space="0" w:color="00000A"/>
              <w:bottom w:val="single" w:sz="4" w:space="0" w:color="00000A"/>
              <w:right w:val="single" w:sz="4" w:space="0" w:color="00000A"/>
            </w:tcBorders>
            <w:shd w:val="clear" w:color="auto" w:fill="FFFFFF"/>
          </w:tcPr>
          <w:p w:rsidR="004147D0" w:rsidRPr="00212D1A" w:rsidRDefault="004147D0" w:rsidP="00160D7A">
            <w:pPr>
              <w:jc w:val="center"/>
              <w:rPr>
                <w:rFonts w:ascii="Tahoma" w:hAnsi="Tahoma" w:cs="Tahoma"/>
                <w:sz w:val="2"/>
                <w:szCs w:val="22"/>
              </w:rPr>
            </w:pPr>
          </w:p>
          <w:p w:rsidR="004147D0" w:rsidRPr="00212D1A" w:rsidRDefault="004147D0" w:rsidP="00160D7A">
            <w:pPr>
              <w:jc w:val="center"/>
              <w:rPr>
                <w:rFonts w:ascii="Tahoma" w:hAnsi="Tahoma" w:cs="Tahoma"/>
                <w:sz w:val="22"/>
                <w:szCs w:val="22"/>
              </w:rPr>
            </w:pPr>
          </w:p>
          <w:p w:rsidR="004147D0" w:rsidRPr="00212D1A" w:rsidRDefault="004147D0" w:rsidP="00160D7A">
            <w:pPr>
              <w:jc w:val="center"/>
              <w:rPr>
                <w:rFonts w:ascii="Tahoma" w:hAnsi="Tahoma" w:cs="Tahoma"/>
                <w:sz w:val="22"/>
                <w:szCs w:val="22"/>
              </w:rPr>
            </w:pPr>
            <w:r w:rsidRPr="00212D1A">
              <w:rPr>
                <w:rFonts w:ascii="Tahoma" w:hAnsi="Tahoma" w:cs="Tahoma"/>
                <w:sz w:val="22"/>
                <w:szCs w:val="22"/>
              </w:rPr>
              <w:t>400</w:t>
            </w:r>
          </w:p>
        </w:tc>
        <w:tc>
          <w:tcPr>
            <w:tcW w:w="1517" w:type="dxa"/>
            <w:tcBorders>
              <w:top w:val="single" w:sz="4" w:space="0" w:color="00000A"/>
              <w:left w:val="single" w:sz="4" w:space="0" w:color="00000A"/>
              <w:bottom w:val="single" w:sz="4" w:space="0" w:color="00000A"/>
              <w:right w:val="single" w:sz="4" w:space="0" w:color="00000A"/>
            </w:tcBorders>
            <w:shd w:val="clear" w:color="auto" w:fill="FFFFFF"/>
          </w:tcPr>
          <w:p w:rsidR="004147D0" w:rsidRDefault="004147D0" w:rsidP="00160D7A">
            <w:pPr>
              <w:pStyle w:val="ListParagraph"/>
              <w:ind w:left="-103"/>
              <w:jc w:val="center"/>
              <w:rPr>
                <w:rFonts w:ascii="Tahoma" w:hAnsi="Tahoma" w:cs="Tahoma"/>
                <w:sz w:val="22"/>
                <w:szCs w:val="22"/>
              </w:rPr>
            </w:pPr>
          </w:p>
          <w:p w:rsidR="004147D0" w:rsidRPr="00212D1A" w:rsidRDefault="004147D0" w:rsidP="00160D7A">
            <w:pPr>
              <w:pStyle w:val="ListParagraph"/>
              <w:ind w:left="-103"/>
              <w:jc w:val="center"/>
              <w:rPr>
                <w:rFonts w:ascii="Tahoma" w:hAnsi="Tahoma" w:cs="Tahoma"/>
                <w:color w:val="000000"/>
                <w:spacing w:val="-2"/>
                <w:sz w:val="22"/>
                <w:szCs w:val="22"/>
              </w:rPr>
            </w:pPr>
            <w:r w:rsidRPr="00212D1A">
              <w:rPr>
                <w:rFonts w:ascii="Tahoma" w:hAnsi="Tahoma" w:cs="Tahoma"/>
                <w:sz w:val="22"/>
                <w:szCs w:val="22"/>
              </w:rPr>
              <w:t>223%</w:t>
            </w:r>
          </w:p>
          <w:p w:rsidR="004147D0" w:rsidRPr="00212D1A" w:rsidRDefault="004147D0" w:rsidP="00160D7A">
            <w:pPr>
              <w:jc w:val="center"/>
              <w:rPr>
                <w:rFonts w:ascii="Tahoma" w:hAnsi="Tahoma" w:cs="Tahoma"/>
                <w:sz w:val="22"/>
                <w:szCs w:val="22"/>
              </w:rPr>
            </w:pPr>
          </w:p>
        </w:tc>
      </w:tr>
      <w:tr w:rsidR="004147D0" w:rsidRPr="00212D1A" w:rsidTr="00234EF0">
        <w:trPr>
          <w:cantSplit/>
          <w:trHeight w:val="219"/>
        </w:trPr>
        <w:tc>
          <w:tcPr>
            <w:tcW w:w="4227" w:type="dxa"/>
            <w:gridSpan w:val="3"/>
            <w:tcBorders>
              <w:top w:val="single" w:sz="4" w:space="0" w:color="00000A"/>
              <w:left w:val="single" w:sz="4" w:space="0" w:color="00000A"/>
              <w:bottom w:val="single" w:sz="4" w:space="0" w:color="00000A"/>
              <w:right w:val="single" w:sz="4" w:space="0" w:color="00000A"/>
            </w:tcBorders>
            <w:shd w:val="clear" w:color="auto" w:fill="A8D08D"/>
            <w:tcMar>
              <w:left w:w="103" w:type="dxa"/>
            </w:tcMar>
            <w:vAlign w:val="center"/>
          </w:tcPr>
          <w:p w:rsidR="004147D0" w:rsidRPr="00212D1A" w:rsidRDefault="004147D0" w:rsidP="00160D7A">
            <w:pPr>
              <w:spacing w:line="276" w:lineRule="auto"/>
              <w:jc w:val="center"/>
              <w:rPr>
                <w:rFonts w:ascii="Tahoma" w:hAnsi="Tahoma" w:cs="Tahoma"/>
                <w:b/>
                <w:sz w:val="22"/>
                <w:szCs w:val="22"/>
              </w:rPr>
            </w:pPr>
            <w:r w:rsidRPr="00212D1A">
              <w:rPr>
                <w:rFonts w:ascii="Tahoma" w:hAnsi="Tahoma" w:cs="Tahoma"/>
                <w:b/>
                <w:sz w:val="22"/>
                <w:szCs w:val="22"/>
              </w:rPr>
              <w:t>Rata-rata</w:t>
            </w:r>
          </w:p>
        </w:tc>
        <w:tc>
          <w:tcPr>
            <w:tcW w:w="1159" w:type="dxa"/>
            <w:tcBorders>
              <w:top w:val="single" w:sz="4" w:space="0" w:color="00000A"/>
              <w:left w:val="single" w:sz="4" w:space="0" w:color="00000A"/>
              <w:bottom w:val="single" w:sz="4" w:space="0" w:color="00000A"/>
              <w:right w:val="single" w:sz="4" w:space="0" w:color="00000A"/>
            </w:tcBorders>
            <w:shd w:val="clear" w:color="auto" w:fill="A8D08D"/>
            <w:tcMar>
              <w:left w:w="103" w:type="dxa"/>
            </w:tcMar>
            <w:vAlign w:val="center"/>
          </w:tcPr>
          <w:p w:rsidR="004147D0" w:rsidRPr="00212D1A" w:rsidRDefault="004147D0" w:rsidP="00160D7A">
            <w:pPr>
              <w:spacing w:line="276" w:lineRule="auto"/>
              <w:jc w:val="center"/>
              <w:rPr>
                <w:rFonts w:ascii="Tahoma" w:hAnsi="Tahoma" w:cs="Tahoma"/>
                <w:b/>
                <w:sz w:val="22"/>
                <w:szCs w:val="22"/>
              </w:rPr>
            </w:pPr>
            <w:r w:rsidRPr="00212D1A">
              <w:rPr>
                <w:rFonts w:ascii="Tahoma" w:hAnsi="Tahoma" w:cs="Tahoma"/>
                <w:b/>
                <w:sz w:val="22"/>
                <w:szCs w:val="22"/>
              </w:rPr>
              <w:t>97,79%</w:t>
            </w:r>
          </w:p>
        </w:tc>
        <w:tc>
          <w:tcPr>
            <w:tcW w:w="1013" w:type="dxa"/>
            <w:tcBorders>
              <w:top w:val="single" w:sz="4" w:space="0" w:color="00000A"/>
              <w:left w:val="single" w:sz="4" w:space="0" w:color="00000A"/>
              <w:bottom w:val="single" w:sz="4" w:space="0" w:color="00000A"/>
              <w:right w:val="single" w:sz="4" w:space="0" w:color="00000A"/>
            </w:tcBorders>
            <w:shd w:val="clear" w:color="auto" w:fill="A8D08D"/>
          </w:tcPr>
          <w:p w:rsidR="004147D0" w:rsidRPr="00212D1A" w:rsidRDefault="004147D0" w:rsidP="00160D7A">
            <w:pPr>
              <w:spacing w:line="276" w:lineRule="auto"/>
              <w:jc w:val="center"/>
              <w:rPr>
                <w:rFonts w:ascii="Tahoma" w:hAnsi="Tahoma" w:cs="Tahoma"/>
                <w:b/>
                <w:sz w:val="22"/>
                <w:szCs w:val="22"/>
              </w:rPr>
            </w:pPr>
          </w:p>
        </w:tc>
        <w:tc>
          <w:tcPr>
            <w:tcW w:w="1517" w:type="dxa"/>
            <w:tcBorders>
              <w:top w:val="single" w:sz="4" w:space="0" w:color="00000A"/>
              <w:left w:val="single" w:sz="4" w:space="0" w:color="00000A"/>
              <w:bottom w:val="single" w:sz="4" w:space="0" w:color="00000A"/>
              <w:right w:val="single" w:sz="4" w:space="0" w:color="00000A"/>
            </w:tcBorders>
            <w:shd w:val="clear" w:color="auto" w:fill="A8D08D"/>
          </w:tcPr>
          <w:p w:rsidR="004147D0" w:rsidRPr="00212D1A" w:rsidRDefault="004147D0" w:rsidP="00160D7A">
            <w:pPr>
              <w:spacing w:line="360" w:lineRule="auto"/>
              <w:jc w:val="center"/>
              <w:rPr>
                <w:rFonts w:ascii="Tahoma" w:hAnsi="Tahoma" w:cs="Tahoma"/>
                <w:b/>
                <w:sz w:val="8"/>
                <w:szCs w:val="22"/>
              </w:rPr>
            </w:pPr>
          </w:p>
          <w:p w:rsidR="004147D0" w:rsidRPr="00212D1A" w:rsidRDefault="004147D0" w:rsidP="00160D7A">
            <w:pPr>
              <w:spacing w:line="360" w:lineRule="auto"/>
              <w:jc w:val="center"/>
              <w:rPr>
                <w:rFonts w:ascii="Tahoma" w:hAnsi="Tahoma" w:cs="Tahoma"/>
                <w:b/>
                <w:sz w:val="22"/>
                <w:szCs w:val="22"/>
              </w:rPr>
            </w:pPr>
            <w:r>
              <w:rPr>
                <w:rFonts w:ascii="Tahoma" w:hAnsi="Tahoma" w:cs="Tahoma"/>
                <w:b/>
                <w:sz w:val="22"/>
                <w:szCs w:val="22"/>
              </w:rPr>
              <w:t>149.67%</w:t>
            </w:r>
          </w:p>
        </w:tc>
      </w:tr>
    </w:tbl>
    <w:p w:rsidR="00BD2DFC" w:rsidRPr="00BD2DFC" w:rsidRDefault="00BD2DFC" w:rsidP="004147D0">
      <w:pPr>
        <w:pStyle w:val="ListParagraph"/>
        <w:spacing w:line="480" w:lineRule="auto"/>
        <w:ind w:left="900"/>
        <w:jc w:val="both"/>
        <w:rPr>
          <w:rFonts w:ascii="Tahoma" w:hAnsi="Tahoma" w:cs="Tahoma"/>
          <w:color w:val="000000"/>
          <w:spacing w:val="-2"/>
          <w:sz w:val="12"/>
          <w:szCs w:val="12"/>
        </w:rPr>
      </w:pPr>
    </w:p>
    <w:p w:rsidR="004147D0" w:rsidRPr="00D72A25" w:rsidRDefault="004147D0" w:rsidP="004147D0">
      <w:pPr>
        <w:pStyle w:val="ListParagraph"/>
        <w:spacing w:line="480" w:lineRule="auto"/>
        <w:ind w:left="900"/>
        <w:jc w:val="both"/>
        <w:rPr>
          <w:rFonts w:ascii="Tahoma" w:hAnsi="Tahoma" w:cs="Tahoma"/>
          <w:color w:val="FF0000"/>
        </w:rPr>
      </w:pPr>
      <w:r w:rsidRPr="00D72A25">
        <w:rPr>
          <w:rFonts w:ascii="Tahoma" w:hAnsi="Tahoma" w:cs="Tahoma"/>
          <w:color w:val="000000"/>
          <w:spacing w:val="-2"/>
        </w:rPr>
        <w:t xml:space="preserve">Pada tabel diatas, </w:t>
      </w:r>
      <w:r>
        <w:rPr>
          <w:rFonts w:ascii="Tahoma" w:hAnsi="Tahoma" w:cs="Tahoma"/>
          <w:color w:val="000000"/>
          <w:spacing w:val="-2"/>
        </w:rPr>
        <w:t xml:space="preserve">jumlah usulan yang masuk melebihi dari target yang ditetapkan sehingga </w:t>
      </w:r>
      <w:r w:rsidRPr="00D72A25">
        <w:rPr>
          <w:rFonts w:ascii="Tahoma" w:hAnsi="Tahoma" w:cs="Tahoma"/>
          <w:color w:val="000000"/>
          <w:spacing w:val="-2"/>
        </w:rPr>
        <w:t xml:space="preserve">indikator kinerja </w:t>
      </w:r>
      <w:r w:rsidRPr="00D72A25">
        <w:rPr>
          <w:rFonts w:ascii="Tahoma" w:hAnsi="Tahoma" w:cs="Tahoma"/>
        </w:rPr>
        <w:t>Persentase layanan administrasi kepegawaian yang dilaksanakan te</w:t>
      </w:r>
      <w:r>
        <w:rPr>
          <w:rFonts w:ascii="Tahoma" w:hAnsi="Tahoma" w:cs="Tahoma"/>
        </w:rPr>
        <w:t xml:space="preserve">pat </w:t>
      </w:r>
      <w:r w:rsidR="00193EB9">
        <w:rPr>
          <w:rFonts w:ascii="Tahoma" w:hAnsi="Tahoma" w:cs="Tahoma"/>
        </w:rPr>
        <w:t>waktu menargetkan sebesar 92</w:t>
      </w:r>
      <w:r w:rsidRPr="00D72A25">
        <w:rPr>
          <w:rFonts w:ascii="Tahoma" w:hAnsi="Tahoma" w:cs="Tahoma"/>
        </w:rPr>
        <w:t xml:space="preserve">,00%, sementara realisasinya adalah sebesar </w:t>
      </w:r>
      <w:r w:rsidR="00193EB9">
        <w:rPr>
          <w:rFonts w:ascii="Tahoma" w:hAnsi="Tahoma" w:cs="Tahoma"/>
        </w:rPr>
        <w:t>97,79</w:t>
      </w:r>
      <w:r w:rsidRPr="00D72A25">
        <w:rPr>
          <w:rFonts w:ascii="Tahoma" w:hAnsi="Tahoma" w:cs="Tahoma"/>
        </w:rPr>
        <w:t>%,</w:t>
      </w:r>
      <w:r w:rsidR="00160D7A">
        <w:rPr>
          <w:rFonts w:ascii="Tahoma" w:hAnsi="Tahoma" w:cs="Tahoma"/>
        </w:rPr>
        <w:t xml:space="preserve"> </w:t>
      </w:r>
      <w:r w:rsidRPr="00D72A25">
        <w:rPr>
          <w:rFonts w:ascii="Tahoma" w:hAnsi="Tahoma" w:cs="Tahoma"/>
        </w:rPr>
        <w:t xml:space="preserve">sehingga capaian kinerja </w:t>
      </w:r>
      <w:r>
        <w:rPr>
          <w:rFonts w:ascii="Tahoma" w:hAnsi="Tahoma" w:cs="Tahoma"/>
        </w:rPr>
        <w:t xml:space="preserve">untuk indikator ini sebesar </w:t>
      </w:r>
      <w:r w:rsidR="00193EB9">
        <w:rPr>
          <w:rFonts w:ascii="Tahoma" w:hAnsi="Tahoma" w:cs="Tahoma"/>
        </w:rPr>
        <w:t>106,29</w:t>
      </w:r>
      <w:r w:rsidRPr="00D72A25">
        <w:rPr>
          <w:rFonts w:ascii="Tahoma" w:hAnsi="Tahoma" w:cs="Tahoma"/>
        </w:rPr>
        <w:t>%.</w:t>
      </w:r>
      <w:r w:rsidR="00160D7A">
        <w:rPr>
          <w:rFonts w:ascii="Tahoma" w:hAnsi="Tahoma" w:cs="Tahoma"/>
        </w:rPr>
        <w:t xml:space="preserve"> </w:t>
      </w:r>
      <w:proofErr w:type="gramStart"/>
      <w:r w:rsidRPr="00D72A25">
        <w:rPr>
          <w:rFonts w:ascii="Tahoma" w:hAnsi="Tahoma" w:cs="Tahoma"/>
        </w:rPr>
        <w:t>Pencapaian indikator kinerja dengan kategori “sangat baik”.</w:t>
      </w:r>
      <w:proofErr w:type="gramEnd"/>
    </w:p>
    <w:p w:rsidR="004147D0" w:rsidRPr="00D72A25" w:rsidRDefault="00D96F57" w:rsidP="004147D0">
      <w:pPr>
        <w:pStyle w:val="ListParagraph"/>
        <w:spacing w:line="480" w:lineRule="auto"/>
        <w:ind w:left="927"/>
        <w:jc w:val="both"/>
        <w:rPr>
          <w:rFonts w:ascii="Tahoma" w:hAnsi="Tahoma" w:cs="Tahoma"/>
          <w:lang w:val="id-ID"/>
        </w:rPr>
      </w:pPr>
      <w:proofErr w:type="gramStart"/>
      <w:r>
        <w:rPr>
          <w:rFonts w:ascii="Tahoma" w:hAnsi="Tahoma" w:cs="Tahoma"/>
        </w:rPr>
        <w:lastRenderedPageBreak/>
        <w:t>Variabel yang digunakan untuk mengukur indikator persentase layanan administrasi kepegawaian yang dilaksankan tepat waktu adalah kenaikan pangkat, pindah dan penempatan PNS serta Pensiun.</w:t>
      </w:r>
      <w:proofErr w:type="gramEnd"/>
      <w:r>
        <w:rPr>
          <w:rFonts w:ascii="Tahoma" w:hAnsi="Tahoma" w:cs="Tahoma"/>
        </w:rPr>
        <w:t xml:space="preserve"> Pada tahun 2018 j</w:t>
      </w:r>
      <w:r w:rsidR="004147D0" w:rsidRPr="00D72A25">
        <w:rPr>
          <w:rFonts w:ascii="Tahoma" w:hAnsi="Tahoma" w:cs="Tahoma"/>
        </w:rPr>
        <w:t>umlah SK pensiun yang dikelola/</w:t>
      </w:r>
      <w:r w:rsidR="00160D7A">
        <w:rPr>
          <w:rFonts w:ascii="Tahoma" w:hAnsi="Tahoma" w:cs="Tahoma"/>
        </w:rPr>
        <w:t xml:space="preserve"> </w:t>
      </w:r>
      <w:r w:rsidR="004147D0" w:rsidRPr="00D72A25">
        <w:rPr>
          <w:rFonts w:ascii="Tahoma" w:hAnsi="Tahoma" w:cs="Tahoma"/>
        </w:rPr>
        <w:t xml:space="preserve">menjadi kewenangan Badan Kepegawaian Daerah Provinsi Sumatera Barat adalah sebanyak </w:t>
      </w:r>
      <w:r w:rsidR="004147D0">
        <w:rPr>
          <w:rFonts w:ascii="Tahoma" w:hAnsi="Tahoma" w:cs="Tahoma"/>
        </w:rPr>
        <w:t>892</w:t>
      </w:r>
      <w:r w:rsidR="004147D0" w:rsidRPr="00D72A25">
        <w:rPr>
          <w:rFonts w:ascii="Tahoma" w:hAnsi="Tahoma" w:cs="Tahoma"/>
        </w:rPr>
        <w:t xml:space="preserve"> SK</w:t>
      </w:r>
      <w:r w:rsidR="00160D7A">
        <w:rPr>
          <w:rFonts w:ascii="Tahoma" w:hAnsi="Tahoma" w:cs="Tahoma"/>
        </w:rPr>
        <w:t xml:space="preserve"> </w:t>
      </w:r>
      <w:r w:rsidR="004147D0" w:rsidRPr="00D72A25">
        <w:rPr>
          <w:rFonts w:ascii="Tahoma" w:hAnsi="Tahoma" w:cs="Tahoma"/>
        </w:rPr>
        <w:t>dan semua SK tersebut diterbitkan sesuai dengan jangka waktu yang ditetapkan</w:t>
      </w:r>
      <w:r w:rsidR="004147D0" w:rsidRPr="00D72A25">
        <w:rPr>
          <w:rFonts w:ascii="Tahoma" w:hAnsi="Tahoma" w:cs="Tahoma"/>
          <w:lang w:val="id-ID"/>
        </w:rPr>
        <w:t xml:space="preserve"> dengan rincian sebagai berikut:</w:t>
      </w:r>
    </w:p>
    <w:p w:rsidR="004147D0" w:rsidRPr="00514E93" w:rsidRDefault="004147D0" w:rsidP="004147D0">
      <w:pPr>
        <w:pStyle w:val="ListParagraph"/>
        <w:numPr>
          <w:ilvl w:val="0"/>
          <w:numId w:val="13"/>
        </w:numPr>
        <w:spacing w:line="480" w:lineRule="auto"/>
        <w:ind w:left="1287"/>
        <w:jc w:val="both"/>
        <w:rPr>
          <w:rFonts w:ascii="Tahoma" w:hAnsi="Tahoma" w:cs="Tahoma"/>
          <w:color w:val="C0504D"/>
          <w:lang w:val="id-ID"/>
        </w:rPr>
      </w:pPr>
      <w:r w:rsidRPr="00D72A25">
        <w:rPr>
          <w:rFonts w:ascii="Tahoma" w:hAnsi="Tahoma" w:cs="Tahoma"/>
          <w:lang w:val="id-ID"/>
        </w:rPr>
        <w:t xml:space="preserve">Pensiun </w:t>
      </w:r>
      <w:r w:rsidRPr="00D72A25">
        <w:rPr>
          <w:rFonts w:ascii="Tahoma" w:hAnsi="Tahoma" w:cs="Tahoma"/>
        </w:rPr>
        <w:t xml:space="preserve">APS </w:t>
      </w:r>
      <w:r w:rsidRPr="00D72A25">
        <w:rPr>
          <w:rFonts w:ascii="Tahoma" w:hAnsi="Tahoma" w:cs="Tahoma"/>
          <w:lang w:val="id-ID"/>
        </w:rPr>
        <w:t>sebanyak</w:t>
      </w:r>
      <w:r w:rsidR="00160D7A">
        <w:rPr>
          <w:rFonts w:ascii="Tahoma" w:hAnsi="Tahoma" w:cs="Tahoma"/>
        </w:rPr>
        <w:t xml:space="preserve"> </w:t>
      </w:r>
      <w:r w:rsidRPr="00CC38B8">
        <w:rPr>
          <w:rFonts w:ascii="Tahoma" w:hAnsi="Tahoma" w:cs="Tahoma"/>
        </w:rPr>
        <w:t>57 Provinsi</w:t>
      </w:r>
    </w:p>
    <w:p w:rsidR="004147D0" w:rsidRPr="00D72A25" w:rsidRDefault="004147D0" w:rsidP="004147D0">
      <w:pPr>
        <w:pStyle w:val="ListParagraph"/>
        <w:numPr>
          <w:ilvl w:val="0"/>
          <w:numId w:val="13"/>
        </w:numPr>
        <w:spacing w:line="480" w:lineRule="auto"/>
        <w:ind w:left="1287"/>
        <w:jc w:val="both"/>
        <w:rPr>
          <w:rFonts w:ascii="Tahoma" w:hAnsi="Tahoma" w:cs="Tahoma"/>
          <w:lang w:val="id-ID"/>
        </w:rPr>
      </w:pPr>
      <w:r w:rsidRPr="00D72A25">
        <w:rPr>
          <w:rFonts w:ascii="Tahoma" w:hAnsi="Tahoma" w:cs="Tahoma"/>
          <w:lang w:val="id-ID"/>
        </w:rPr>
        <w:t xml:space="preserve">Pensiun dengan hormat dengan hak pensiun karena mencapai BUP </w:t>
      </w:r>
      <w:r w:rsidRPr="00D72A25">
        <w:rPr>
          <w:rFonts w:ascii="Tahoma" w:hAnsi="Tahoma" w:cs="Tahoma"/>
        </w:rPr>
        <w:t xml:space="preserve">ke BKN </w:t>
      </w:r>
      <w:r w:rsidRPr="00D72A25">
        <w:rPr>
          <w:rFonts w:ascii="Tahoma" w:hAnsi="Tahoma" w:cs="Tahoma"/>
          <w:lang w:val="id-ID"/>
        </w:rPr>
        <w:t xml:space="preserve">sebanyak </w:t>
      </w:r>
      <w:r>
        <w:rPr>
          <w:rFonts w:ascii="Tahoma" w:hAnsi="Tahoma" w:cs="Tahoma"/>
        </w:rPr>
        <w:t>756</w:t>
      </w:r>
      <w:r w:rsidRPr="00D72A25">
        <w:rPr>
          <w:rFonts w:ascii="Tahoma" w:hAnsi="Tahoma" w:cs="Tahoma"/>
          <w:lang w:val="id-ID"/>
        </w:rPr>
        <w:t xml:space="preserve"> orang;</w:t>
      </w:r>
    </w:p>
    <w:p w:rsidR="004147D0" w:rsidRPr="00D72A25" w:rsidRDefault="004147D0" w:rsidP="004147D0">
      <w:pPr>
        <w:pStyle w:val="ListParagraph"/>
        <w:numPr>
          <w:ilvl w:val="0"/>
          <w:numId w:val="13"/>
        </w:numPr>
        <w:spacing w:line="480" w:lineRule="auto"/>
        <w:ind w:left="1287"/>
        <w:jc w:val="both"/>
        <w:rPr>
          <w:rFonts w:ascii="Tahoma" w:hAnsi="Tahoma" w:cs="Tahoma"/>
          <w:lang w:val="id-ID"/>
        </w:rPr>
      </w:pPr>
      <w:r w:rsidRPr="00D72A25">
        <w:rPr>
          <w:rFonts w:ascii="Tahoma" w:hAnsi="Tahoma" w:cs="Tahoma"/>
        </w:rPr>
        <w:t xml:space="preserve">Pensiun janda/duda sebanyak </w:t>
      </w:r>
      <w:r>
        <w:rPr>
          <w:rFonts w:ascii="Tahoma" w:hAnsi="Tahoma" w:cs="Tahoma"/>
        </w:rPr>
        <w:t>79</w:t>
      </w:r>
      <w:r w:rsidRPr="00D72A25">
        <w:rPr>
          <w:rFonts w:ascii="Tahoma" w:hAnsi="Tahoma" w:cs="Tahoma"/>
        </w:rPr>
        <w:t xml:space="preserve"> orang;</w:t>
      </w:r>
    </w:p>
    <w:p w:rsidR="004147D0" w:rsidRPr="00D72A25" w:rsidRDefault="004147D0" w:rsidP="004147D0">
      <w:pPr>
        <w:pStyle w:val="ListParagraph"/>
        <w:spacing w:line="480" w:lineRule="auto"/>
        <w:ind w:left="927"/>
        <w:jc w:val="both"/>
        <w:rPr>
          <w:rFonts w:ascii="Tahoma" w:hAnsi="Tahoma" w:cs="Tahoma"/>
        </w:rPr>
      </w:pPr>
      <w:r w:rsidRPr="00D72A25">
        <w:rPr>
          <w:rFonts w:ascii="Tahoma" w:hAnsi="Tahoma" w:cs="Tahoma"/>
        </w:rPr>
        <w:t xml:space="preserve">Jumlah SK PNS pindah yang dikelola oleh BKD Provinsi Sumatera Barat </w:t>
      </w:r>
      <w:r w:rsidRPr="00D72A25">
        <w:rPr>
          <w:rFonts w:ascii="Tahoma" w:hAnsi="Tahoma" w:cs="Tahoma"/>
          <w:lang w:val="id-ID"/>
        </w:rPr>
        <w:t>pada tahun 201</w:t>
      </w:r>
      <w:r>
        <w:rPr>
          <w:rFonts w:ascii="Tahoma" w:hAnsi="Tahoma" w:cs="Tahoma"/>
        </w:rPr>
        <w:t>8</w:t>
      </w:r>
      <w:r w:rsidRPr="00D72A25">
        <w:rPr>
          <w:rFonts w:ascii="Tahoma" w:hAnsi="Tahoma" w:cs="Tahoma"/>
        </w:rPr>
        <w:t>, dengan rincian sebagai berikut:</w:t>
      </w:r>
    </w:p>
    <w:p w:rsidR="004147D0" w:rsidRPr="002B4C63" w:rsidRDefault="004147D0" w:rsidP="00945099">
      <w:pPr>
        <w:pStyle w:val="ListParagraph"/>
        <w:numPr>
          <w:ilvl w:val="3"/>
          <w:numId w:val="22"/>
        </w:numPr>
        <w:shd w:val="clear" w:color="auto" w:fill="FFFFFF"/>
        <w:spacing w:line="480" w:lineRule="auto"/>
        <w:ind w:left="1170" w:hanging="270"/>
        <w:jc w:val="both"/>
        <w:rPr>
          <w:rFonts w:ascii="Tahoma" w:hAnsi="Tahoma" w:cs="Tahoma"/>
        </w:rPr>
      </w:pPr>
      <w:r w:rsidRPr="00D72A25">
        <w:rPr>
          <w:rFonts w:ascii="Tahoma" w:hAnsi="Tahoma" w:cs="Tahoma"/>
        </w:rPr>
        <w:t xml:space="preserve">Pindah masuk provinsi dari kab/kota </w:t>
      </w:r>
      <w:r w:rsidRPr="002B4C63">
        <w:rPr>
          <w:rFonts w:ascii="Tahoma" w:hAnsi="Tahoma" w:cs="Tahoma"/>
        </w:rPr>
        <w:t>sebanyak 73 orang</w:t>
      </w:r>
    </w:p>
    <w:p w:rsidR="004147D0" w:rsidRPr="002B4C63" w:rsidRDefault="004147D0" w:rsidP="00945099">
      <w:pPr>
        <w:pStyle w:val="ListParagraph"/>
        <w:numPr>
          <w:ilvl w:val="3"/>
          <w:numId w:val="22"/>
        </w:numPr>
        <w:shd w:val="clear" w:color="auto" w:fill="FFFFFF"/>
        <w:spacing w:line="480" w:lineRule="auto"/>
        <w:ind w:left="1170" w:hanging="270"/>
        <w:jc w:val="both"/>
        <w:rPr>
          <w:rFonts w:ascii="Tahoma" w:hAnsi="Tahoma" w:cs="Tahoma"/>
        </w:rPr>
      </w:pPr>
      <w:r w:rsidRPr="002B4C63">
        <w:rPr>
          <w:rFonts w:ascii="Tahoma" w:hAnsi="Tahoma" w:cs="Tahoma"/>
        </w:rPr>
        <w:t>Pindah guru sebanyak 328 orang</w:t>
      </w:r>
    </w:p>
    <w:p w:rsidR="004147D0" w:rsidRPr="002B4C63" w:rsidRDefault="004147D0" w:rsidP="00945099">
      <w:pPr>
        <w:pStyle w:val="ListParagraph"/>
        <w:numPr>
          <w:ilvl w:val="3"/>
          <w:numId w:val="22"/>
        </w:numPr>
        <w:shd w:val="clear" w:color="auto" w:fill="FFFFFF"/>
        <w:spacing w:line="480" w:lineRule="auto"/>
        <w:ind w:left="1170" w:hanging="270"/>
        <w:jc w:val="both"/>
        <w:rPr>
          <w:rFonts w:ascii="Tahoma" w:hAnsi="Tahoma" w:cs="Tahoma"/>
        </w:rPr>
      </w:pPr>
      <w:r w:rsidRPr="002B4C63">
        <w:rPr>
          <w:rFonts w:ascii="Tahoma" w:hAnsi="Tahoma" w:cs="Tahoma"/>
        </w:rPr>
        <w:t>Pindah antar kab/kota sebanyak 358 orang</w:t>
      </w:r>
    </w:p>
    <w:p w:rsidR="004147D0" w:rsidRPr="002B4C63" w:rsidRDefault="004147D0" w:rsidP="00945099">
      <w:pPr>
        <w:pStyle w:val="ListParagraph"/>
        <w:numPr>
          <w:ilvl w:val="3"/>
          <w:numId w:val="22"/>
        </w:numPr>
        <w:shd w:val="clear" w:color="auto" w:fill="FFFFFF"/>
        <w:spacing w:line="480" w:lineRule="auto"/>
        <w:ind w:left="1170" w:hanging="270"/>
        <w:jc w:val="both"/>
        <w:rPr>
          <w:rFonts w:ascii="Tahoma" w:hAnsi="Tahoma" w:cs="Tahoma"/>
        </w:rPr>
      </w:pPr>
      <w:r w:rsidRPr="002B4C63">
        <w:rPr>
          <w:rFonts w:ascii="Tahoma" w:hAnsi="Tahoma" w:cs="Tahoma"/>
        </w:rPr>
        <w:t>Pindah dari kab/kota ke prov lain sebanyak 190 orang</w:t>
      </w:r>
    </w:p>
    <w:p w:rsidR="004147D0" w:rsidRPr="002B4C63" w:rsidRDefault="004147D0" w:rsidP="00945099">
      <w:pPr>
        <w:pStyle w:val="ListParagraph"/>
        <w:numPr>
          <w:ilvl w:val="3"/>
          <w:numId w:val="22"/>
        </w:numPr>
        <w:shd w:val="clear" w:color="auto" w:fill="FFFFFF"/>
        <w:spacing w:line="480" w:lineRule="auto"/>
        <w:ind w:left="1170" w:hanging="270"/>
        <w:jc w:val="both"/>
        <w:rPr>
          <w:rFonts w:ascii="Tahoma" w:hAnsi="Tahoma" w:cs="Tahoma"/>
        </w:rPr>
      </w:pPr>
      <w:r w:rsidRPr="002B4C63">
        <w:rPr>
          <w:rFonts w:ascii="Tahoma" w:hAnsi="Tahoma" w:cs="Tahoma"/>
        </w:rPr>
        <w:t>Pindah dari prov lain ke kab/kota Sumbar sebanyak 135 orang</w:t>
      </w:r>
    </w:p>
    <w:p w:rsidR="004147D0" w:rsidRPr="002B4C63" w:rsidRDefault="004147D0" w:rsidP="00945099">
      <w:pPr>
        <w:pStyle w:val="ListParagraph"/>
        <w:numPr>
          <w:ilvl w:val="3"/>
          <w:numId w:val="22"/>
        </w:numPr>
        <w:shd w:val="clear" w:color="auto" w:fill="FFFFFF"/>
        <w:spacing w:line="480" w:lineRule="auto"/>
        <w:ind w:left="1170" w:hanging="270"/>
        <w:jc w:val="both"/>
        <w:rPr>
          <w:rFonts w:ascii="Tahoma" w:hAnsi="Tahoma" w:cs="Tahoma"/>
        </w:rPr>
      </w:pPr>
      <w:r w:rsidRPr="002B4C63">
        <w:rPr>
          <w:rFonts w:ascii="Tahoma" w:hAnsi="Tahoma" w:cs="Tahoma"/>
        </w:rPr>
        <w:t>Pindah dari Prov ke Kab/kota sebanyak 32 orang</w:t>
      </w:r>
    </w:p>
    <w:p w:rsidR="004147D0" w:rsidRPr="00D72A25" w:rsidRDefault="004147D0" w:rsidP="00945099">
      <w:pPr>
        <w:pStyle w:val="ListParagraph"/>
        <w:numPr>
          <w:ilvl w:val="3"/>
          <w:numId w:val="22"/>
        </w:numPr>
        <w:spacing w:line="480" w:lineRule="auto"/>
        <w:ind w:left="1170" w:hanging="270"/>
        <w:jc w:val="both"/>
        <w:rPr>
          <w:rFonts w:ascii="Tahoma" w:hAnsi="Tahoma" w:cs="Tahoma"/>
        </w:rPr>
      </w:pPr>
      <w:r w:rsidRPr="00D72A25">
        <w:rPr>
          <w:rFonts w:ascii="Tahoma" w:hAnsi="Tahoma" w:cs="Tahoma"/>
        </w:rPr>
        <w:t>Pegawai yang dipekerjaka</w:t>
      </w:r>
      <w:r>
        <w:rPr>
          <w:rFonts w:ascii="Tahoma" w:hAnsi="Tahoma" w:cs="Tahoma"/>
        </w:rPr>
        <w:t>n</w:t>
      </w:r>
      <w:r w:rsidRPr="00D72A25">
        <w:rPr>
          <w:rFonts w:ascii="Tahoma" w:hAnsi="Tahoma" w:cs="Tahoma"/>
        </w:rPr>
        <w:t xml:space="preserve"> sebanyak 9 orang</w:t>
      </w:r>
    </w:p>
    <w:p w:rsidR="004147D0" w:rsidRPr="002B4C63" w:rsidRDefault="004147D0" w:rsidP="00945099">
      <w:pPr>
        <w:pStyle w:val="ListParagraph"/>
        <w:numPr>
          <w:ilvl w:val="3"/>
          <w:numId w:val="22"/>
        </w:numPr>
        <w:spacing w:line="480" w:lineRule="auto"/>
        <w:ind w:left="1170" w:hanging="270"/>
        <w:jc w:val="both"/>
        <w:rPr>
          <w:rFonts w:ascii="Tahoma" w:hAnsi="Tahoma" w:cs="Tahoma"/>
        </w:rPr>
      </w:pPr>
      <w:r w:rsidRPr="002B4C63">
        <w:rPr>
          <w:rFonts w:ascii="Tahoma" w:hAnsi="Tahoma" w:cs="Tahoma"/>
        </w:rPr>
        <w:t>Perpanjangan pegawai yang dipekerjakan sebanyak 7 orang</w:t>
      </w:r>
    </w:p>
    <w:p w:rsidR="004147D0" w:rsidRPr="002B4C63" w:rsidRDefault="004147D0" w:rsidP="00945099">
      <w:pPr>
        <w:pStyle w:val="ListParagraph"/>
        <w:numPr>
          <w:ilvl w:val="3"/>
          <w:numId w:val="22"/>
        </w:numPr>
        <w:spacing w:line="480" w:lineRule="auto"/>
        <w:ind w:left="1170" w:hanging="270"/>
        <w:jc w:val="both"/>
        <w:rPr>
          <w:rFonts w:ascii="Tahoma" w:hAnsi="Tahoma" w:cs="Tahoma"/>
        </w:rPr>
      </w:pPr>
      <w:r w:rsidRPr="002B4C63">
        <w:rPr>
          <w:rFonts w:ascii="Tahoma" w:hAnsi="Tahoma" w:cs="Tahoma"/>
        </w:rPr>
        <w:t>Pindah antar OPD sebanyak 94 orang</w:t>
      </w:r>
    </w:p>
    <w:p w:rsidR="004147D0" w:rsidRPr="002B4C63" w:rsidRDefault="004147D0" w:rsidP="00945099">
      <w:pPr>
        <w:pStyle w:val="ListParagraph"/>
        <w:numPr>
          <w:ilvl w:val="3"/>
          <w:numId w:val="22"/>
        </w:numPr>
        <w:spacing w:line="480" w:lineRule="auto"/>
        <w:ind w:left="1134"/>
        <w:jc w:val="both"/>
        <w:rPr>
          <w:rFonts w:ascii="Tahoma" w:hAnsi="Tahoma" w:cs="Tahoma"/>
        </w:rPr>
      </w:pPr>
      <w:r w:rsidRPr="002B4C63">
        <w:rPr>
          <w:rFonts w:ascii="Tahoma" w:hAnsi="Tahoma" w:cs="Tahoma"/>
        </w:rPr>
        <w:t>Pindah masuk provinsi dari provinsi lain benayak 18 orang</w:t>
      </w:r>
    </w:p>
    <w:p w:rsidR="004147D0" w:rsidRPr="002B4C63" w:rsidRDefault="004147D0" w:rsidP="00945099">
      <w:pPr>
        <w:pStyle w:val="ListParagraph"/>
        <w:numPr>
          <w:ilvl w:val="3"/>
          <w:numId w:val="22"/>
        </w:numPr>
        <w:spacing w:line="480" w:lineRule="auto"/>
        <w:ind w:left="1134"/>
        <w:jc w:val="both"/>
        <w:rPr>
          <w:rFonts w:ascii="Tahoma" w:hAnsi="Tahoma" w:cs="Tahoma"/>
        </w:rPr>
      </w:pPr>
      <w:r w:rsidRPr="002B4C63">
        <w:rPr>
          <w:rFonts w:ascii="Tahoma" w:hAnsi="Tahoma" w:cs="Tahoma"/>
        </w:rPr>
        <w:t>Pindah masuk provinsi dari pusat sebanyak 3 orang</w:t>
      </w:r>
    </w:p>
    <w:p w:rsidR="004147D0" w:rsidRPr="00D72A25" w:rsidRDefault="004147D0" w:rsidP="004147D0">
      <w:pPr>
        <w:pStyle w:val="ListParagraph"/>
        <w:spacing w:line="480" w:lineRule="auto"/>
        <w:jc w:val="both"/>
        <w:rPr>
          <w:rFonts w:ascii="Tahoma" w:hAnsi="Tahoma" w:cs="Tahoma"/>
        </w:rPr>
      </w:pPr>
      <w:r w:rsidRPr="00D72A25">
        <w:rPr>
          <w:rFonts w:ascii="Tahoma" w:hAnsi="Tahoma" w:cs="Tahoma"/>
        </w:rPr>
        <w:lastRenderedPageBreak/>
        <w:t>Untuk usul kenaikan pangkat yang diproses dengan rincian sebagai berikut:</w:t>
      </w:r>
    </w:p>
    <w:p w:rsidR="004147D0" w:rsidRPr="00D72A25" w:rsidRDefault="004147D0" w:rsidP="00945099">
      <w:pPr>
        <w:pStyle w:val="ListParagraph"/>
        <w:numPr>
          <w:ilvl w:val="6"/>
          <w:numId w:val="22"/>
        </w:numPr>
        <w:spacing w:line="480" w:lineRule="auto"/>
        <w:ind w:left="1080"/>
        <w:jc w:val="both"/>
        <w:rPr>
          <w:rFonts w:ascii="Tahoma" w:hAnsi="Tahoma" w:cs="Tahoma"/>
        </w:rPr>
      </w:pPr>
      <w:r w:rsidRPr="00D72A25">
        <w:rPr>
          <w:rFonts w:ascii="Tahoma" w:hAnsi="Tahoma" w:cs="Tahoma"/>
        </w:rPr>
        <w:t xml:space="preserve">Usul ke BKN Pekan Baru sebanyak </w:t>
      </w:r>
      <w:r>
        <w:rPr>
          <w:rFonts w:ascii="Tahoma" w:hAnsi="Tahoma" w:cs="Tahoma"/>
        </w:rPr>
        <w:t>3515</w:t>
      </w:r>
      <w:r w:rsidRPr="00D72A25">
        <w:rPr>
          <w:rFonts w:ascii="Tahoma" w:hAnsi="Tahoma" w:cs="Tahoma"/>
        </w:rPr>
        <w:t xml:space="preserve"> usulan dan di acc sebanyak </w:t>
      </w:r>
      <w:r>
        <w:rPr>
          <w:rFonts w:ascii="Tahoma" w:hAnsi="Tahoma" w:cs="Tahoma"/>
        </w:rPr>
        <w:t>3.398</w:t>
      </w:r>
    </w:p>
    <w:p w:rsidR="004147D0" w:rsidRPr="00D72A25" w:rsidRDefault="004147D0" w:rsidP="00945099">
      <w:pPr>
        <w:pStyle w:val="ListParagraph"/>
        <w:numPr>
          <w:ilvl w:val="6"/>
          <w:numId w:val="22"/>
        </w:numPr>
        <w:spacing w:line="480" w:lineRule="auto"/>
        <w:ind w:left="1080"/>
        <w:jc w:val="both"/>
        <w:rPr>
          <w:rFonts w:ascii="Tahoma" w:hAnsi="Tahoma" w:cs="Tahoma"/>
        </w:rPr>
      </w:pPr>
      <w:r w:rsidRPr="00D72A25">
        <w:rPr>
          <w:rFonts w:ascii="Tahoma" w:hAnsi="Tahoma" w:cs="Tahoma"/>
        </w:rPr>
        <w:t xml:space="preserve">Usul ke BKN Jakarta sebanyak </w:t>
      </w:r>
      <w:r>
        <w:rPr>
          <w:rFonts w:ascii="Tahoma" w:hAnsi="Tahoma" w:cs="Tahoma"/>
        </w:rPr>
        <w:t>77</w:t>
      </w:r>
      <w:r w:rsidRPr="00D72A25">
        <w:rPr>
          <w:rFonts w:ascii="Tahoma" w:hAnsi="Tahoma" w:cs="Tahoma"/>
        </w:rPr>
        <w:t xml:space="preserve"> orang dan di acc sebanyak </w:t>
      </w:r>
      <w:r>
        <w:rPr>
          <w:rFonts w:ascii="Tahoma" w:hAnsi="Tahoma" w:cs="Tahoma"/>
        </w:rPr>
        <w:t>74</w:t>
      </w:r>
      <w:r w:rsidRPr="00D72A25">
        <w:rPr>
          <w:rFonts w:ascii="Tahoma" w:hAnsi="Tahoma" w:cs="Tahoma"/>
        </w:rPr>
        <w:t xml:space="preserve"> orang.</w:t>
      </w:r>
    </w:p>
    <w:p w:rsidR="004147D0" w:rsidRPr="00D72A25" w:rsidRDefault="00046E5A" w:rsidP="00046E5A">
      <w:pPr>
        <w:pStyle w:val="ListParagraph"/>
        <w:spacing w:line="480" w:lineRule="auto"/>
        <w:ind w:left="709"/>
        <w:jc w:val="both"/>
        <w:rPr>
          <w:rFonts w:ascii="Tahoma" w:hAnsi="Tahoma" w:cs="Tahoma"/>
          <w:color w:val="FF0000"/>
        </w:rPr>
      </w:pPr>
      <w:r>
        <w:rPr>
          <w:rFonts w:ascii="Tahoma" w:hAnsi="Tahoma" w:cs="Tahoma"/>
        </w:rPr>
        <w:t xml:space="preserve">Capaian </w:t>
      </w:r>
      <w:r w:rsidR="009D5D6C">
        <w:rPr>
          <w:rFonts w:ascii="Tahoma" w:hAnsi="Tahoma" w:cs="Tahoma"/>
        </w:rPr>
        <w:t>kinerja t</w:t>
      </w:r>
      <w:r w:rsidR="004147D0" w:rsidRPr="00D72A25">
        <w:rPr>
          <w:rFonts w:ascii="Tahoma" w:hAnsi="Tahoma" w:cs="Tahoma"/>
        </w:rPr>
        <w:t>ahun 201</w:t>
      </w:r>
      <w:r w:rsidR="004147D0">
        <w:rPr>
          <w:rFonts w:ascii="Tahoma" w:hAnsi="Tahoma" w:cs="Tahoma"/>
        </w:rPr>
        <w:t>8</w:t>
      </w:r>
      <w:r w:rsidR="009D5D6C">
        <w:rPr>
          <w:rFonts w:ascii="Tahoma" w:hAnsi="Tahoma" w:cs="Tahoma"/>
        </w:rPr>
        <w:t xml:space="preserve"> pada</w:t>
      </w:r>
      <w:r w:rsidR="004147D0" w:rsidRPr="00D72A25">
        <w:rPr>
          <w:rFonts w:ascii="Tahoma" w:hAnsi="Tahoma" w:cs="Tahoma"/>
        </w:rPr>
        <w:t xml:space="preserve"> tiga variabel layanan administrasi kepegawaian yaitu</w:t>
      </w:r>
      <w:r w:rsidR="00E53199">
        <w:rPr>
          <w:rFonts w:ascii="Tahoma" w:hAnsi="Tahoma" w:cs="Tahoma"/>
        </w:rPr>
        <w:t xml:space="preserve"> </w:t>
      </w:r>
      <w:r w:rsidR="004147D0" w:rsidRPr="00D72A25">
        <w:rPr>
          <w:rFonts w:ascii="Tahoma" w:hAnsi="Tahoma" w:cs="Tahoma"/>
          <w:color w:val="000000"/>
        </w:rPr>
        <w:t>Persentase usul</w:t>
      </w:r>
      <w:r w:rsidR="00E53199">
        <w:rPr>
          <w:rFonts w:ascii="Tahoma" w:hAnsi="Tahoma" w:cs="Tahoma"/>
          <w:color w:val="000000"/>
        </w:rPr>
        <w:t xml:space="preserve"> </w:t>
      </w:r>
      <w:r w:rsidR="004147D0" w:rsidRPr="00D72A25">
        <w:rPr>
          <w:rFonts w:ascii="Tahoma" w:hAnsi="Tahoma" w:cs="Tahoma"/>
        </w:rPr>
        <w:t>Kenaikan Pangkat yang diselesaikan tepat waktu</w:t>
      </w:r>
      <w:r w:rsidR="00400AE9">
        <w:rPr>
          <w:rFonts w:ascii="Tahoma" w:hAnsi="Tahoma" w:cs="Tahoma"/>
        </w:rPr>
        <w:t xml:space="preserve"> dengan realisasi</w:t>
      </w:r>
      <w:r w:rsidR="004147D0" w:rsidRPr="00D72A25">
        <w:rPr>
          <w:rFonts w:ascii="Tahoma" w:hAnsi="Tahoma" w:cs="Tahoma"/>
        </w:rPr>
        <w:t xml:space="preserve">, </w:t>
      </w:r>
      <w:r w:rsidR="004147D0" w:rsidRPr="00D72A25">
        <w:rPr>
          <w:rFonts w:ascii="Tahoma" w:hAnsi="Tahoma" w:cs="Tahoma"/>
          <w:lang w:val="id-ID"/>
        </w:rPr>
        <w:t>Persent</w:t>
      </w:r>
      <w:r w:rsidR="004147D0" w:rsidRPr="00D72A25">
        <w:rPr>
          <w:rFonts w:ascii="Tahoma" w:hAnsi="Tahoma" w:cs="Tahoma"/>
        </w:rPr>
        <w:t xml:space="preserve">ase usul pensiun yang diterbitkan tepat waktu, jumlah SK pindah dan rekomendasi pindah yang diterbitkan tepat waktu dengan masing-masing realisasinya </w:t>
      </w:r>
      <w:r w:rsidR="004147D0">
        <w:rPr>
          <w:rFonts w:ascii="Tahoma" w:hAnsi="Tahoma" w:cs="Tahoma"/>
        </w:rPr>
        <w:t>96.69</w:t>
      </w:r>
      <w:r w:rsidR="004147D0">
        <w:rPr>
          <w:rFonts w:ascii="Tahoma" w:hAnsi="Tahoma" w:cs="Tahoma"/>
          <w:lang w:val="id-ID"/>
        </w:rPr>
        <w:t xml:space="preserve">%, </w:t>
      </w:r>
      <w:r w:rsidR="004147D0">
        <w:rPr>
          <w:rFonts w:ascii="Tahoma" w:hAnsi="Tahoma" w:cs="Tahoma"/>
        </w:rPr>
        <w:t>96.68</w:t>
      </w:r>
      <w:r w:rsidR="004147D0" w:rsidRPr="00D72A25">
        <w:rPr>
          <w:rFonts w:ascii="Tahoma" w:hAnsi="Tahoma" w:cs="Tahoma"/>
          <w:lang w:val="id-ID"/>
        </w:rPr>
        <w:t>%, 100%</w:t>
      </w:r>
      <w:r w:rsidR="004147D0" w:rsidRPr="00D72A25">
        <w:rPr>
          <w:rFonts w:ascii="Tahoma" w:hAnsi="Tahoma" w:cs="Tahoma"/>
        </w:rPr>
        <w:t>.</w:t>
      </w:r>
    </w:p>
    <w:p w:rsidR="004147D0" w:rsidRPr="00D72A25" w:rsidRDefault="004147D0" w:rsidP="004147D0">
      <w:pPr>
        <w:pStyle w:val="ListParagraph"/>
        <w:spacing w:line="480" w:lineRule="auto"/>
        <w:ind w:left="709"/>
        <w:jc w:val="both"/>
        <w:rPr>
          <w:rFonts w:ascii="Tahoma" w:hAnsi="Tahoma" w:cs="Tahoma"/>
        </w:rPr>
      </w:pPr>
      <w:r w:rsidRPr="00D72A25">
        <w:rPr>
          <w:rFonts w:ascii="Tahoma" w:hAnsi="Tahoma" w:cs="Tahoma"/>
        </w:rPr>
        <w:t xml:space="preserve">Dan jika dilakukan perbandingan </w:t>
      </w:r>
      <w:r w:rsidR="00E53199">
        <w:rPr>
          <w:rFonts w:ascii="Tahoma" w:hAnsi="Tahoma" w:cs="Tahoma"/>
        </w:rPr>
        <w:t xml:space="preserve">indicator </w:t>
      </w:r>
      <w:r w:rsidRPr="00D72A25">
        <w:rPr>
          <w:rFonts w:ascii="Tahoma" w:hAnsi="Tahoma" w:cs="Tahoma"/>
        </w:rPr>
        <w:t>terse</w:t>
      </w:r>
      <w:r w:rsidRPr="00D72A25">
        <w:rPr>
          <w:rFonts w:ascii="Tahoma" w:hAnsi="Tahoma" w:cs="Tahoma"/>
          <w:lang w:val="id-ID"/>
        </w:rPr>
        <w:t>but untuk tahun 201</w:t>
      </w:r>
      <w:r>
        <w:rPr>
          <w:rFonts w:ascii="Tahoma" w:hAnsi="Tahoma" w:cs="Tahoma"/>
        </w:rPr>
        <w:t>7</w:t>
      </w:r>
      <w:r>
        <w:rPr>
          <w:rFonts w:ascii="Tahoma" w:hAnsi="Tahoma" w:cs="Tahoma"/>
          <w:lang w:val="id-ID"/>
        </w:rPr>
        <w:t xml:space="preserve"> masing-</w:t>
      </w:r>
      <w:r w:rsidRPr="00D72A25">
        <w:rPr>
          <w:rFonts w:ascii="Tahoma" w:hAnsi="Tahoma" w:cs="Tahoma"/>
          <w:lang w:val="id-ID"/>
        </w:rPr>
        <w:t>masing realisasinya 97</w:t>
      </w:r>
      <w:proofErr w:type="gramStart"/>
      <w:r w:rsidRPr="00D72A25">
        <w:rPr>
          <w:rFonts w:ascii="Tahoma" w:hAnsi="Tahoma" w:cs="Tahoma"/>
          <w:lang w:val="id-ID"/>
        </w:rPr>
        <w:t>,81</w:t>
      </w:r>
      <w:proofErr w:type="gramEnd"/>
      <w:r w:rsidRPr="00D72A25">
        <w:rPr>
          <w:rFonts w:ascii="Tahoma" w:hAnsi="Tahoma" w:cs="Tahoma"/>
        </w:rPr>
        <w:t xml:space="preserve">%, </w:t>
      </w:r>
      <w:r w:rsidRPr="00D72A25">
        <w:rPr>
          <w:rFonts w:ascii="Tahoma" w:hAnsi="Tahoma" w:cs="Tahoma"/>
          <w:lang w:val="id-ID"/>
        </w:rPr>
        <w:t>1</w:t>
      </w:r>
      <w:r>
        <w:rPr>
          <w:rFonts w:ascii="Tahoma" w:hAnsi="Tahoma" w:cs="Tahoma"/>
        </w:rPr>
        <w:t>00% dan 100% (rata-rata</w:t>
      </w:r>
      <w:r w:rsidRPr="00D72A25">
        <w:rPr>
          <w:rFonts w:ascii="Tahoma" w:hAnsi="Tahoma" w:cs="Tahoma"/>
        </w:rPr>
        <w:t>= 99.27</w:t>
      </w:r>
      <w:r>
        <w:rPr>
          <w:rFonts w:ascii="Tahoma" w:hAnsi="Tahoma" w:cs="Tahoma"/>
        </w:rPr>
        <w:t xml:space="preserve">%) </w:t>
      </w:r>
      <w:r w:rsidRPr="00D72A25">
        <w:rPr>
          <w:rFonts w:ascii="Tahoma" w:hAnsi="Tahoma" w:cs="Tahoma"/>
          <w:lang w:val="id-ID"/>
        </w:rPr>
        <w:t xml:space="preserve">dengan perbandingan realisasi kinerja </w:t>
      </w:r>
      <w:r w:rsidRPr="00D72A25">
        <w:rPr>
          <w:rFonts w:ascii="Tahoma" w:hAnsi="Tahoma" w:cs="Tahoma"/>
        </w:rPr>
        <w:t xml:space="preserve"> adalah sebagai berikut:</w:t>
      </w:r>
    </w:p>
    <w:tbl>
      <w:tblPr>
        <w:tblW w:w="0" w:type="auto"/>
        <w:tblInd w:w="93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3695"/>
        <w:gridCol w:w="2137"/>
        <w:gridCol w:w="1867"/>
      </w:tblGrid>
      <w:tr w:rsidR="004147D0" w:rsidRPr="00D72A25" w:rsidTr="00FC1F7F">
        <w:trPr>
          <w:cantSplit/>
          <w:trHeight w:val="357"/>
        </w:trPr>
        <w:tc>
          <w:tcPr>
            <w:tcW w:w="3695" w:type="dxa"/>
            <w:vMerge w:val="restart"/>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4147D0" w:rsidRPr="00D72A25" w:rsidRDefault="004147D0" w:rsidP="00FC1F7F">
            <w:pPr>
              <w:spacing w:line="480" w:lineRule="auto"/>
              <w:jc w:val="center"/>
              <w:rPr>
                <w:rFonts w:ascii="Tahoma" w:hAnsi="Tahoma" w:cs="Tahoma"/>
                <w:b/>
                <w:lang w:val="id-ID"/>
              </w:rPr>
            </w:pPr>
            <w:r w:rsidRPr="00D72A25">
              <w:rPr>
                <w:rFonts w:ascii="Tahoma" w:hAnsi="Tahoma" w:cs="Tahoma"/>
                <w:b/>
                <w:lang w:val="id-ID"/>
              </w:rPr>
              <w:t>Indikator kinerja</w:t>
            </w:r>
          </w:p>
        </w:tc>
        <w:tc>
          <w:tcPr>
            <w:tcW w:w="4004" w:type="dxa"/>
            <w:gridSpan w:val="2"/>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4147D0" w:rsidRPr="00D72A25" w:rsidRDefault="004147D0" w:rsidP="00FC1F7F">
            <w:pPr>
              <w:spacing w:line="480" w:lineRule="auto"/>
              <w:jc w:val="center"/>
              <w:rPr>
                <w:rFonts w:ascii="Tahoma" w:hAnsi="Tahoma" w:cs="Tahoma"/>
                <w:b/>
                <w:lang w:val="id-ID"/>
              </w:rPr>
            </w:pPr>
            <w:r w:rsidRPr="00D72A25">
              <w:rPr>
                <w:rFonts w:ascii="Tahoma" w:hAnsi="Tahoma" w:cs="Tahoma"/>
                <w:b/>
                <w:lang w:val="id-ID"/>
              </w:rPr>
              <w:t>Realisasi kinerja (%)</w:t>
            </w:r>
          </w:p>
        </w:tc>
      </w:tr>
      <w:tr w:rsidR="004147D0" w:rsidRPr="00D72A25" w:rsidTr="00FC1F7F">
        <w:trPr>
          <w:cantSplit/>
          <w:trHeight w:val="140"/>
        </w:trPr>
        <w:tc>
          <w:tcPr>
            <w:tcW w:w="3695" w:type="dxa"/>
            <w:vMerge/>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4147D0" w:rsidRPr="00D72A25" w:rsidRDefault="004147D0" w:rsidP="00FC1F7F">
            <w:pPr>
              <w:spacing w:line="480" w:lineRule="auto"/>
              <w:jc w:val="center"/>
              <w:rPr>
                <w:rFonts w:ascii="Tahoma" w:hAnsi="Tahoma" w:cs="Tahoma"/>
                <w:b/>
                <w:lang w:val="id-ID"/>
              </w:rPr>
            </w:pPr>
          </w:p>
        </w:tc>
        <w:tc>
          <w:tcPr>
            <w:tcW w:w="2137"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4147D0" w:rsidRPr="00D72A25" w:rsidRDefault="004147D0" w:rsidP="00FC1F7F">
            <w:pPr>
              <w:spacing w:line="480" w:lineRule="auto"/>
              <w:jc w:val="center"/>
              <w:rPr>
                <w:rFonts w:ascii="Tahoma" w:hAnsi="Tahoma" w:cs="Tahoma"/>
                <w:b/>
              </w:rPr>
            </w:pPr>
            <w:r w:rsidRPr="00D72A25">
              <w:rPr>
                <w:rFonts w:ascii="Tahoma" w:hAnsi="Tahoma" w:cs="Tahoma"/>
                <w:b/>
                <w:lang w:val="id-ID"/>
              </w:rPr>
              <w:t>Tahun 201</w:t>
            </w:r>
            <w:r>
              <w:rPr>
                <w:rFonts w:ascii="Tahoma" w:hAnsi="Tahoma" w:cs="Tahoma"/>
                <w:b/>
              </w:rPr>
              <w:t>7</w:t>
            </w:r>
          </w:p>
        </w:tc>
        <w:tc>
          <w:tcPr>
            <w:tcW w:w="1867"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4147D0" w:rsidRPr="00D72A25" w:rsidRDefault="004147D0" w:rsidP="00FC1F7F">
            <w:pPr>
              <w:spacing w:line="480" w:lineRule="auto"/>
              <w:jc w:val="center"/>
              <w:rPr>
                <w:rFonts w:ascii="Tahoma" w:hAnsi="Tahoma" w:cs="Tahoma"/>
                <w:b/>
              </w:rPr>
            </w:pPr>
            <w:r w:rsidRPr="00D72A25">
              <w:rPr>
                <w:rFonts w:ascii="Tahoma" w:hAnsi="Tahoma" w:cs="Tahoma"/>
                <w:b/>
                <w:lang w:val="id-ID"/>
              </w:rPr>
              <w:t>Tahun 201</w:t>
            </w:r>
            <w:r>
              <w:rPr>
                <w:rFonts w:ascii="Tahoma" w:hAnsi="Tahoma" w:cs="Tahoma"/>
                <w:b/>
              </w:rPr>
              <w:t>8</w:t>
            </w:r>
          </w:p>
        </w:tc>
      </w:tr>
      <w:tr w:rsidR="004147D0" w:rsidRPr="00D72A25" w:rsidTr="00FC1F7F">
        <w:trPr>
          <w:cantSplit/>
          <w:trHeight w:val="752"/>
        </w:trPr>
        <w:tc>
          <w:tcPr>
            <w:tcW w:w="369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rsidR="004147D0" w:rsidRPr="00D72A25" w:rsidRDefault="004147D0" w:rsidP="00FC1F7F">
            <w:pPr>
              <w:rPr>
                <w:rFonts w:ascii="Tahoma" w:hAnsi="Tahoma" w:cs="Tahoma"/>
                <w:b/>
              </w:rPr>
            </w:pPr>
            <w:r w:rsidRPr="00D72A25">
              <w:rPr>
                <w:rFonts w:ascii="Tahoma" w:hAnsi="Tahoma" w:cs="Tahoma"/>
              </w:rPr>
              <w:t>Persentase layanan administrasi kepegawaian yang dilaksanakan tepat waktu</w:t>
            </w:r>
          </w:p>
        </w:tc>
        <w:tc>
          <w:tcPr>
            <w:tcW w:w="213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rsidR="004147D0" w:rsidRPr="00D72A25" w:rsidRDefault="00193EB9" w:rsidP="00FC1F7F">
            <w:pPr>
              <w:spacing w:line="480" w:lineRule="auto"/>
              <w:jc w:val="center"/>
              <w:rPr>
                <w:rFonts w:ascii="Tahoma" w:hAnsi="Tahoma" w:cs="Tahoma"/>
              </w:rPr>
            </w:pPr>
            <w:r>
              <w:rPr>
                <w:rFonts w:ascii="Tahoma" w:hAnsi="Tahoma" w:cs="Tahoma"/>
              </w:rPr>
              <w:t>99,</w:t>
            </w:r>
            <w:r w:rsidR="004147D0">
              <w:rPr>
                <w:rFonts w:ascii="Tahoma" w:hAnsi="Tahoma" w:cs="Tahoma"/>
              </w:rPr>
              <w:t>27</w:t>
            </w:r>
            <w:r w:rsidR="004147D0" w:rsidRPr="00D72A25">
              <w:rPr>
                <w:rFonts w:ascii="Tahoma" w:hAnsi="Tahoma" w:cs="Tahoma"/>
              </w:rPr>
              <w:t>%</w:t>
            </w:r>
          </w:p>
        </w:tc>
        <w:tc>
          <w:tcPr>
            <w:tcW w:w="186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rsidR="004147D0" w:rsidRPr="00D72A25" w:rsidRDefault="009C6750" w:rsidP="00FC1F7F">
            <w:pPr>
              <w:spacing w:line="480" w:lineRule="auto"/>
              <w:jc w:val="center"/>
              <w:rPr>
                <w:rFonts w:ascii="Tahoma" w:hAnsi="Tahoma" w:cs="Tahoma"/>
              </w:rPr>
            </w:pPr>
            <w:r>
              <w:rPr>
                <w:rFonts w:ascii="Tahoma" w:hAnsi="Tahoma" w:cs="Tahoma"/>
              </w:rPr>
              <w:t>97,79</w:t>
            </w:r>
            <w:r w:rsidR="004147D0" w:rsidRPr="00D72A25">
              <w:rPr>
                <w:rFonts w:ascii="Tahoma" w:hAnsi="Tahoma" w:cs="Tahoma"/>
              </w:rPr>
              <w:t>%</w:t>
            </w:r>
          </w:p>
        </w:tc>
      </w:tr>
    </w:tbl>
    <w:p w:rsidR="004147D0" w:rsidRPr="007E6C22" w:rsidRDefault="004147D0" w:rsidP="004147D0">
      <w:pPr>
        <w:spacing w:line="480" w:lineRule="auto"/>
        <w:ind w:left="720"/>
        <w:jc w:val="both"/>
        <w:rPr>
          <w:rFonts w:ascii="Tahoma" w:hAnsi="Tahoma" w:cs="Tahoma"/>
          <w:sz w:val="12"/>
        </w:rPr>
      </w:pPr>
    </w:p>
    <w:p w:rsidR="001B6FD1" w:rsidRPr="00400AE9" w:rsidRDefault="004147D0" w:rsidP="009E5DCC">
      <w:pPr>
        <w:spacing w:line="480" w:lineRule="auto"/>
        <w:ind w:left="720"/>
        <w:jc w:val="both"/>
        <w:rPr>
          <w:rFonts w:ascii="Tahoma" w:hAnsi="Tahoma" w:cs="Tahoma"/>
        </w:rPr>
      </w:pPr>
      <w:r w:rsidRPr="00D72A25">
        <w:rPr>
          <w:rFonts w:ascii="Tahoma" w:hAnsi="Tahoma" w:cs="Tahoma"/>
        </w:rPr>
        <w:t>Dari tabel perbandingan di</w:t>
      </w:r>
      <w:r>
        <w:rPr>
          <w:rFonts w:ascii="Tahoma" w:hAnsi="Tahoma" w:cs="Tahoma"/>
        </w:rPr>
        <w:t>atas, capaian kinerja tahun 2018</w:t>
      </w:r>
      <w:r w:rsidR="009E5DCC">
        <w:rPr>
          <w:rFonts w:ascii="Tahoma" w:hAnsi="Tahoma" w:cs="Tahoma"/>
        </w:rPr>
        <w:t xml:space="preserve"> </w:t>
      </w:r>
      <w:r w:rsidR="00193EB9">
        <w:rPr>
          <w:rFonts w:ascii="Tahoma" w:hAnsi="Tahoma" w:cs="Tahoma"/>
        </w:rPr>
        <w:t>turun</w:t>
      </w:r>
      <w:r>
        <w:rPr>
          <w:rFonts w:ascii="Tahoma" w:hAnsi="Tahoma" w:cs="Tahoma"/>
        </w:rPr>
        <w:t xml:space="preserve"> sebesar </w:t>
      </w:r>
      <w:r w:rsidR="00193EB9">
        <w:rPr>
          <w:rFonts w:ascii="Tahoma" w:hAnsi="Tahoma" w:cs="Tahoma"/>
        </w:rPr>
        <w:t>1</w:t>
      </w:r>
      <w:proofErr w:type="gramStart"/>
      <w:r w:rsidR="00193EB9">
        <w:rPr>
          <w:rFonts w:ascii="Tahoma" w:hAnsi="Tahoma" w:cs="Tahoma"/>
        </w:rPr>
        <w:t>,48</w:t>
      </w:r>
      <w:proofErr w:type="gramEnd"/>
      <w:r>
        <w:rPr>
          <w:rFonts w:ascii="Tahoma" w:hAnsi="Tahoma" w:cs="Tahoma"/>
        </w:rPr>
        <w:t xml:space="preserve">%. </w:t>
      </w:r>
      <w:r w:rsidR="00193EB9">
        <w:rPr>
          <w:rFonts w:ascii="Tahoma" w:hAnsi="Tahoma" w:cs="Tahoma"/>
        </w:rPr>
        <w:t>Penurunan</w:t>
      </w:r>
      <w:r>
        <w:rPr>
          <w:rFonts w:ascii="Tahoma" w:hAnsi="Tahoma" w:cs="Tahoma"/>
        </w:rPr>
        <w:t xml:space="preserve"> capaian kinerja ini disebabkan </w:t>
      </w:r>
      <w:r w:rsidR="00400AE9">
        <w:rPr>
          <w:rFonts w:ascii="Tahoma" w:hAnsi="Tahoma" w:cs="Tahoma"/>
        </w:rPr>
        <w:t>adanya usul Ke</w:t>
      </w:r>
      <w:r w:rsidR="00193EB9">
        <w:rPr>
          <w:rFonts w:ascii="Tahoma" w:hAnsi="Tahoma" w:cs="Tahoma"/>
        </w:rPr>
        <w:t xml:space="preserve">naikan Pangkat dan Rekomendasi Pindah yang belum selesai proses penerbitan </w:t>
      </w:r>
      <w:r w:rsidR="00193EB9" w:rsidRPr="00400AE9">
        <w:rPr>
          <w:rFonts w:ascii="Tahoma" w:hAnsi="Tahoma" w:cs="Tahoma"/>
        </w:rPr>
        <w:t>keputusannya</w:t>
      </w:r>
      <w:r w:rsidRPr="00400AE9">
        <w:rPr>
          <w:rFonts w:ascii="Tahoma" w:hAnsi="Tahoma" w:cs="Tahoma"/>
        </w:rPr>
        <w:t>.</w:t>
      </w:r>
    </w:p>
    <w:p w:rsidR="004052E8" w:rsidRPr="00BB2E93" w:rsidRDefault="00E5108C" w:rsidP="00E5108C">
      <w:pPr>
        <w:pStyle w:val="ListParagraph"/>
        <w:spacing w:line="480" w:lineRule="auto"/>
        <w:ind w:left="540"/>
        <w:jc w:val="both"/>
        <w:rPr>
          <w:rFonts w:ascii="Tahoma" w:hAnsi="Tahoma" w:cs="Tahoma"/>
          <w:lang w:val="id-ID"/>
        </w:rPr>
      </w:pPr>
      <w:r w:rsidRPr="00400AE9">
        <w:rPr>
          <w:rFonts w:ascii="Tahoma" w:hAnsi="Tahoma" w:cs="Tahoma"/>
          <w:b/>
          <w:lang w:val="id-ID"/>
        </w:rPr>
        <w:t xml:space="preserve">III </w:t>
      </w:r>
      <w:r w:rsidR="004052E8" w:rsidRPr="00400AE9">
        <w:rPr>
          <w:rFonts w:ascii="Tahoma" w:hAnsi="Tahoma" w:cs="Tahoma"/>
          <w:b/>
          <w:lang w:val="id-ID"/>
        </w:rPr>
        <w:t>Sasaran</w:t>
      </w:r>
      <w:r w:rsidR="004052E8" w:rsidRPr="00400AE9">
        <w:rPr>
          <w:rFonts w:ascii="Tahoma" w:hAnsi="Tahoma" w:cs="Tahoma"/>
          <w:b/>
        </w:rPr>
        <w:t xml:space="preserve"> : </w:t>
      </w:r>
      <w:r w:rsidR="00EB27AD" w:rsidRPr="00400AE9">
        <w:rPr>
          <w:rFonts w:ascii="Tahoma" w:hAnsi="Tahoma" w:cs="Tahoma"/>
          <w:b/>
        </w:rPr>
        <w:t>Meningkatnya Tata Kelola Organisasi</w:t>
      </w:r>
    </w:p>
    <w:p w:rsidR="00A114A0" w:rsidRDefault="00EB27AD" w:rsidP="00A114A0">
      <w:pPr>
        <w:pStyle w:val="ListParagraph"/>
        <w:spacing w:line="480" w:lineRule="auto"/>
        <w:jc w:val="both"/>
        <w:rPr>
          <w:rFonts w:ascii="Tahoma" w:hAnsi="Tahoma" w:cs="Tahoma"/>
        </w:rPr>
      </w:pPr>
      <w:proofErr w:type="gramStart"/>
      <w:r>
        <w:rPr>
          <w:rFonts w:ascii="Tahoma" w:hAnsi="Tahoma" w:cs="Tahoma"/>
        </w:rPr>
        <w:t xml:space="preserve">Sasaran meningkatnya tata kelola organiasasi </w:t>
      </w:r>
      <w:r w:rsidRPr="003D3FEE">
        <w:rPr>
          <w:rFonts w:ascii="Tahoma" w:hAnsi="Tahoma" w:cs="Tahoma"/>
        </w:rPr>
        <w:t>adalah dalam rangka pencapaian tujuan terwujudnya tata kelola pemerintahan yang baik.</w:t>
      </w:r>
      <w:proofErr w:type="gramEnd"/>
      <w:r w:rsidRPr="003D3FEE">
        <w:rPr>
          <w:rFonts w:ascii="Tahoma" w:hAnsi="Tahoma" w:cs="Tahoma"/>
        </w:rPr>
        <w:t xml:space="preserve"> Tata kelola pemerintahan adalah suatu penyelenggaraan manajemen </w:t>
      </w:r>
      <w:r w:rsidRPr="003D3FEE">
        <w:rPr>
          <w:rFonts w:ascii="Tahoma" w:hAnsi="Tahoma" w:cs="Tahoma"/>
        </w:rPr>
        <w:lastRenderedPageBreak/>
        <w:t xml:space="preserve">pembangunan yang solid dan bertanggung jawab yang sejalan dengan prinsip demokrasi dan pasar yang efisien, penghindaran salah alokasi dana investasi dan pencegahan korupsi baik secara politik mapun administratif, menjalankan disiplin anggaran serta menciptakan legal dan </w:t>
      </w:r>
      <w:r w:rsidRPr="003D3FEE">
        <w:rPr>
          <w:rFonts w:ascii="Tahoma" w:hAnsi="Tahoma" w:cs="Tahoma"/>
          <w:i/>
        </w:rPr>
        <w:t>political framework</w:t>
      </w:r>
      <w:r w:rsidRPr="003D3FEE">
        <w:rPr>
          <w:rFonts w:ascii="Tahoma" w:hAnsi="Tahoma" w:cs="Tahoma"/>
        </w:rPr>
        <w:t xml:space="preserve"> bagi tumbuhnya aktivitas usaha. Tata kelola pemerintahan yang baik mengandung prinsip efektif dan efisien terhadap pencapaian tujuan yang telah ditetapkan. Dalam rangka pencapaian sasaran Meningkatnya Dukungan Tata Kelola (pada BKD) melalui indikator kinerja antara</w:t>
      </w:r>
      <w:r>
        <w:rPr>
          <w:rFonts w:ascii="Tahoma" w:hAnsi="Tahoma" w:cs="Tahoma"/>
        </w:rPr>
        <w:t xml:space="preserve">lain Nilai </w:t>
      </w:r>
      <w:r w:rsidR="00E5108C">
        <w:rPr>
          <w:rFonts w:ascii="Tahoma" w:hAnsi="Tahoma" w:cs="Tahoma"/>
          <w:lang w:val="id-ID"/>
        </w:rPr>
        <w:t>E</w:t>
      </w:r>
      <w:r>
        <w:rPr>
          <w:rFonts w:ascii="Tahoma" w:hAnsi="Tahoma" w:cs="Tahoma"/>
        </w:rPr>
        <w:t>valuasi Akuntabilitas Kinerja dan Persentase Capaian Realisasi Fisik dan Keuangan Pengelolaan Program/Kegiatan</w:t>
      </w:r>
      <w:r w:rsidR="00E5108C">
        <w:rPr>
          <w:rFonts w:ascii="Tahoma" w:hAnsi="Tahoma" w:cs="Tahoma"/>
          <w:lang w:val="id-ID"/>
        </w:rPr>
        <w:t xml:space="preserve"> dengan</w:t>
      </w:r>
      <w:r w:rsidR="003D5DE4">
        <w:rPr>
          <w:rFonts w:ascii="Tahoma" w:hAnsi="Tahoma" w:cs="Tahoma"/>
        </w:rPr>
        <w:t xml:space="preserve"> pengukuran </w:t>
      </w:r>
      <w:r w:rsidR="009E5DCC">
        <w:rPr>
          <w:rFonts w:ascii="Tahoma" w:hAnsi="Tahoma" w:cs="Tahoma"/>
        </w:rPr>
        <w:t>capaian kinerja sebagai berikut:</w:t>
      </w:r>
    </w:p>
    <w:p w:rsidR="003D5DE4" w:rsidRPr="00A114A0" w:rsidRDefault="003D5DE4" w:rsidP="00A114A0">
      <w:pPr>
        <w:pStyle w:val="ListParagraph"/>
        <w:jc w:val="center"/>
        <w:rPr>
          <w:rFonts w:ascii="Tahoma" w:hAnsi="Tahoma" w:cs="Tahoma"/>
        </w:rPr>
      </w:pPr>
      <w:r w:rsidRPr="00A114A0">
        <w:rPr>
          <w:rFonts w:ascii="Tahoma" w:hAnsi="Tahoma" w:cs="Tahoma"/>
          <w:b/>
          <w:color w:val="auto"/>
          <w:lang w:val="id-ID"/>
        </w:rPr>
        <w:t>Tabel</w:t>
      </w:r>
      <w:r w:rsidRPr="00A114A0">
        <w:rPr>
          <w:rFonts w:ascii="Tahoma" w:hAnsi="Tahoma" w:cs="Tahoma"/>
          <w:b/>
          <w:color w:val="auto"/>
        </w:rPr>
        <w:t xml:space="preserve"> 3.2</w:t>
      </w:r>
      <w:r w:rsidR="00B1763C" w:rsidRPr="00A114A0">
        <w:rPr>
          <w:rFonts w:ascii="Tahoma" w:hAnsi="Tahoma" w:cs="Tahoma"/>
          <w:b/>
          <w:color w:val="auto"/>
        </w:rPr>
        <w:t>.3</w:t>
      </w:r>
    </w:p>
    <w:p w:rsidR="003D5DE4" w:rsidRPr="00E35A07" w:rsidRDefault="003D5DE4" w:rsidP="00A114A0">
      <w:pPr>
        <w:pStyle w:val="ListParagraph"/>
        <w:ind w:left="993"/>
        <w:jc w:val="center"/>
        <w:rPr>
          <w:rFonts w:ascii="Tahoma" w:hAnsi="Tahoma" w:cs="Tahoma"/>
          <w:lang w:val="id-ID"/>
        </w:rPr>
      </w:pPr>
      <w:r w:rsidRPr="00E35A07">
        <w:rPr>
          <w:rFonts w:ascii="Tahoma" w:hAnsi="Tahoma" w:cs="Tahoma"/>
          <w:lang w:val="id-ID"/>
        </w:rPr>
        <w:t>Pengukuran Capaian Kinerja</w:t>
      </w:r>
    </w:p>
    <w:p w:rsidR="003D5DE4" w:rsidRDefault="003D5DE4" w:rsidP="00A114A0">
      <w:pPr>
        <w:pStyle w:val="ListParagraph"/>
        <w:ind w:left="993"/>
        <w:jc w:val="center"/>
        <w:rPr>
          <w:rFonts w:ascii="Tahoma" w:hAnsi="Tahoma" w:cs="Tahoma"/>
          <w:lang w:val="id-ID"/>
        </w:rPr>
      </w:pPr>
      <w:r w:rsidRPr="00E35A07">
        <w:rPr>
          <w:rFonts w:ascii="Tahoma" w:hAnsi="Tahoma" w:cs="Tahoma"/>
          <w:lang w:val="id-ID"/>
        </w:rPr>
        <w:t xml:space="preserve">Pada Sasaran </w:t>
      </w:r>
      <w:r>
        <w:rPr>
          <w:rFonts w:ascii="Tahoma" w:hAnsi="Tahoma" w:cs="Tahoma"/>
        </w:rPr>
        <w:t>Meningkatnya Tata Kelola Organisasi</w:t>
      </w:r>
    </w:p>
    <w:p w:rsidR="003D5DE4" w:rsidRPr="00226AB6" w:rsidRDefault="003D5DE4" w:rsidP="00A114A0">
      <w:pPr>
        <w:pStyle w:val="ListParagraph"/>
        <w:ind w:left="993"/>
        <w:jc w:val="center"/>
        <w:rPr>
          <w:rFonts w:ascii="Tahoma" w:hAnsi="Tahoma" w:cs="Tahoma"/>
        </w:rPr>
      </w:pPr>
      <w:r w:rsidRPr="00E35A07">
        <w:rPr>
          <w:rFonts w:ascii="Tahoma" w:hAnsi="Tahoma" w:cs="Tahoma"/>
          <w:lang w:val="id-ID"/>
        </w:rPr>
        <w:t xml:space="preserve">Tahun </w:t>
      </w:r>
      <w:r w:rsidR="00FB7513">
        <w:rPr>
          <w:rFonts w:ascii="Tahoma" w:hAnsi="Tahoma" w:cs="Tahoma"/>
          <w:lang w:val="id-ID"/>
        </w:rPr>
        <w:t>2018</w:t>
      </w:r>
    </w:p>
    <w:p w:rsidR="003D5DE4" w:rsidRPr="00F4483A" w:rsidRDefault="003D5DE4" w:rsidP="003D5DE4">
      <w:pPr>
        <w:pStyle w:val="ListParagraph"/>
        <w:spacing w:line="276" w:lineRule="auto"/>
        <w:ind w:left="993"/>
        <w:jc w:val="center"/>
        <w:rPr>
          <w:rFonts w:ascii="Tahoma" w:hAnsi="Tahoma" w:cs="Tahoma"/>
          <w:sz w:val="4"/>
          <w:szCs w:val="4"/>
        </w:rPr>
      </w:pPr>
    </w:p>
    <w:tbl>
      <w:tblPr>
        <w:tblW w:w="0" w:type="auto"/>
        <w:tblInd w:w="81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567"/>
        <w:gridCol w:w="1746"/>
        <w:gridCol w:w="2903"/>
        <w:gridCol w:w="954"/>
        <w:gridCol w:w="904"/>
        <w:gridCol w:w="1090"/>
      </w:tblGrid>
      <w:tr w:rsidR="003D5DE4" w:rsidRPr="00866648" w:rsidTr="00FC0CB8">
        <w:trPr>
          <w:cantSplit/>
        </w:trPr>
        <w:tc>
          <w:tcPr>
            <w:tcW w:w="567"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3D5DE4" w:rsidRPr="00866648" w:rsidRDefault="003D5DE4" w:rsidP="003B0D6D">
            <w:pPr>
              <w:spacing w:line="276" w:lineRule="auto"/>
              <w:jc w:val="center"/>
              <w:rPr>
                <w:rFonts w:ascii="Tahoma" w:hAnsi="Tahoma" w:cs="Tahoma"/>
                <w:b/>
                <w:sz w:val="18"/>
                <w:szCs w:val="18"/>
                <w:lang w:val="id-ID"/>
              </w:rPr>
            </w:pPr>
            <w:r w:rsidRPr="00866648">
              <w:rPr>
                <w:rFonts w:ascii="Tahoma" w:hAnsi="Tahoma" w:cs="Tahoma"/>
                <w:b/>
                <w:sz w:val="18"/>
                <w:szCs w:val="18"/>
                <w:lang w:val="id-ID"/>
              </w:rPr>
              <w:t>NO.</w:t>
            </w:r>
          </w:p>
        </w:tc>
        <w:tc>
          <w:tcPr>
            <w:tcW w:w="1746"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3D5DE4" w:rsidRPr="00866648" w:rsidRDefault="003D5DE4" w:rsidP="003B0D6D">
            <w:pPr>
              <w:spacing w:line="276" w:lineRule="auto"/>
              <w:jc w:val="center"/>
              <w:rPr>
                <w:rFonts w:ascii="Tahoma" w:hAnsi="Tahoma" w:cs="Tahoma"/>
                <w:b/>
                <w:sz w:val="18"/>
                <w:szCs w:val="18"/>
                <w:lang w:val="id-ID"/>
              </w:rPr>
            </w:pPr>
            <w:r w:rsidRPr="00866648">
              <w:rPr>
                <w:rFonts w:ascii="Tahoma" w:hAnsi="Tahoma" w:cs="Tahoma"/>
                <w:b/>
                <w:sz w:val="18"/>
                <w:szCs w:val="18"/>
                <w:lang w:val="id-ID"/>
              </w:rPr>
              <w:t>SASARAN</w:t>
            </w:r>
          </w:p>
        </w:tc>
        <w:tc>
          <w:tcPr>
            <w:tcW w:w="2903"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3D5DE4" w:rsidRPr="00866648" w:rsidRDefault="003D5DE4" w:rsidP="003B0D6D">
            <w:pPr>
              <w:spacing w:line="276" w:lineRule="auto"/>
              <w:jc w:val="center"/>
              <w:rPr>
                <w:rFonts w:ascii="Tahoma" w:hAnsi="Tahoma" w:cs="Tahoma"/>
                <w:b/>
                <w:sz w:val="18"/>
                <w:szCs w:val="18"/>
                <w:lang w:val="id-ID"/>
              </w:rPr>
            </w:pPr>
            <w:r w:rsidRPr="00866648">
              <w:rPr>
                <w:rFonts w:ascii="Tahoma" w:hAnsi="Tahoma" w:cs="Tahoma"/>
                <w:b/>
                <w:sz w:val="18"/>
                <w:szCs w:val="18"/>
                <w:lang w:val="id-ID"/>
              </w:rPr>
              <w:t>INDIKATOR KINERJA</w:t>
            </w:r>
          </w:p>
        </w:tc>
        <w:tc>
          <w:tcPr>
            <w:tcW w:w="954"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3D5DE4" w:rsidRPr="00866648" w:rsidRDefault="003D5DE4" w:rsidP="003B0D6D">
            <w:pPr>
              <w:spacing w:line="276" w:lineRule="auto"/>
              <w:jc w:val="center"/>
              <w:rPr>
                <w:rFonts w:ascii="Tahoma" w:hAnsi="Tahoma" w:cs="Tahoma"/>
                <w:b/>
                <w:sz w:val="18"/>
                <w:szCs w:val="18"/>
                <w:lang w:val="id-ID"/>
              </w:rPr>
            </w:pPr>
            <w:r w:rsidRPr="00866648">
              <w:rPr>
                <w:rFonts w:ascii="Tahoma" w:hAnsi="Tahoma" w:cs="Tahoma"/>
                <w:b/>
                <w:sz w:val="18"/>
                <w:szCs w:val="18"/>
                <w:lang w:val="id-ID"/>
              </w:rPr>
              <w:t>TARGET</w:t>
            </w:r>
          </w:p>
        </w:tc>
        <w:tc>
          <w:tcPr>
            <w:tcW w:w="904"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3D5DE4" w:rsidRPr="00866648" w:rsidRDefault="003D5DE4" w:rsidP="003B0D6D">
            <w:pPr>
              <w:spacing w:line="276" w:lineRule="auto"/>
              <w:jc w:val="center"/>
              <w:rPr>
                <w:rFonts w:ascii="Tahoma" w:hAnsi="Tahoma" w:cs="Tahoma"/>
                <w:b/>
                <w:sz w:val="18"/>
                <w:szCs w:val="18"/>
                <w:lang w:val="id-ID"/>
              </w:rPr>
            </w:pPr>
            <w:r w:rsidRPr="00866648">
              <w:rPr>
                <w:rFonts w:ascii="Tahoma" w:hAnsi="Tahoma" w:cs="Tahoma"/>
                <w:b/>
                <w:sz w:val="18"/>
                <w:szCs w:val="18"/>
                <w:lang w:val="id-ID"/>
              </w:rPr>
              <w:t>REALI</w:t>
            </w:r>
          </w:p>
          <w:p w:rsidR="003D5DE4" w:rsidRPr="00866648" w:rsidRDefault="003D5DE4" w:rsidP="003B0D6D">
            <w:pPr>
              <w:spacing w:line="276" w:lineRule="auto"/>
              <w:jc w:val="center"/>
              <w:rPr>
                <w:rFonts w:ascii="Tahoma" w:hAnsi="Tahoma" w:cs="Tahoma"/>
                <w:b/>
                <w:sz w:val="18"/>
                <w:szCs w:val="18"/>
                <w:lang w:val="id-ID"/>
              </w:rPr>
            </w:pPr>
            <w:r w:rsidRPr="00866648">
              <w:rPr>
                <w:rFonts w:ascii="Tahoma" w:hAnsi="Tahoma" w:cs="Tahoma"/>
                <w:b/>
                <w:sz w:val="18"/>
                <w:szCs w:val="18"/>
                <w:lang w:val="id-ID"/>
              </w:rPr>
              <w:t>SASI</w:t>
            </w:r>
          </w:p>
        </w:tc>
        <w:tc>
          <w:tcPr>
            <w:tcW w:w="1090"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3D5DE4" w:rsidRPr="00866648" w:rsidRDefault="003D5DE4" w:rsidP="003B0D6D">
            <w:pPr>
              <w:spacing w:line="276" w:lineRule="auto"/>
              <w:jc w:val="center"/>
              <w:rPr>
                <w:rFonts w:ascii="Tahoma" w:hAnsi="Tahoma" w:cs="Tahoma"/>
                <w:b/>
                <w:sz w:val="18"/>
                <w:szCs w:val="18"/>
                <w:lang w:val="id-ID"/>
              </w:rPr>
            </w:pPr>
            <w:r w:rsidRPr="00866648">
              <w:rPr>
                <w:rFonts w:ascii="Tahoma" w:hAnsi="Tahoma" w:cs="Tahoma"/>
                <w:b/>
                <w:sz w:val="18"/>
                <w:szCs w:val="18"/>
                <w:lang w:val="id-ID"/>
              </w:rPr>
              <w:t>% CAPAIAN KINERJA</w:t>
            </w:r>
          </w:p>
        </w:tc>
      </w:tr>
      <w:tr w:rsidR="003D5DE4" w:rsidRPr="00866648" w:rsidTr="00FC0CB8">
        <w:trPr>
          <w:cantSplit/>
        </w:trPr>
        <w:tc>
          <w:tcPr>
            <w:tcW w:w="567" w:type="dxa"/>
            <w:tcBorders>
              <w:top w:val="single" w:sz="4" w:space="0" w:color="00000A"/>
              <w:left w:val="single" w:sz="4" w:space="0" w:color="00000A"/>
              <w:bottom w:val="single" w:sz="4" w:space="0" w:color="00000A"/>
              <w:right w:val="nil"/>
            </w:tcBorders>
            <w:shd w:val="clear" w:color="auto" w:fill="92D050"/>
            <w:tcMar>
              <w:left w:w="103" w:type="dxa"/>
            </w:tcMar>
          </w:tcPr>
          <w:p w:rsidR="003D5DE4" w:rsidRPr="00866648" w:rsidRDefault="003D5DE4" w:rsidP="003B0D6D">
            <w:pPr>
              <w:spacing w:line="276" w:lineRule="auto"/>
              <w:jc w:val="center"/>
              <w:rPr>
                <w:rFonts w:ascii="Tahoma" w:hAnsi="Tahoma" w:cs="Tahoma"/>
                <w:sz w:val="18"/>
                <w:szCs w:val="18"/>
                <w:lang w:val="id-ID"/>
              </w:rPr>
            </w:pPr>
            <w:r w:rsidRPr="00866648">
              <w:rPr>
                <w:rFonts w:ascii="Tahoma" w:hAnsi="Tahoma" w:cs="Tahoma"/>
                <w:sz w:val="18"/>
                <w:szCs w:val="18"/>
                <w:lang w:val="id-ID"/>
              </w:rPr>
              <w:t>1</w:t>
            </w:r>
          </w:p>
        </w:tc>
        <w:tc>
          <w:tcPr>
            <w:tcW w:w="1746" w:type="dxa"/>
            <w:tcBorders>
              <w:top w:val="single" w:sz="4" w:space="0" w:color="00000A"/>
              <w:left w:val="single" w:sz="4" w:space="0" w:color="00000A"/>
              <w:bottom w:val="single" w:sz="4" w:space="0" w:color="00000A"/>
              <w:right w:val="nil"/>
            </w:tcBorders>
            <w:shd w:val="clear" w:color="auto" w:fill="92D050"/>
            <w:tcMar>
              <w:left w:w="103" w:type="dxa"/>
            </w:tcMar>
          </w:tcPr>
          <w:p w:rsidR="003D5DE4" w:rsidRPr="00866648" w:rsidRDefault="003D5DE4" w:rsidP="003B0D6D">
            <w:pPr>
              <w:spacing w:line="276" w:lineRule="auto"/>
              <w:jc w:val="center"/>
              <w:rPr>
                <w:rFonts w:ascii="Tahoma" w:hAnsi="Tahoma" w:cs="Tahoma"/>
                <w:sz w:val="18"/>
                <w:szCs w:val="18"/>
                <w:lang w:val="id-ID"/>
              </w:rPr>
            </w:pPr>
            <w:r w:rsidRPr="00866648">
              <w:rPr>
                <w:rFonts w:ascii="Tahoma" w:hAnsi="Tahoma" w:cs="Tahoma"/>
                <w:sz w:val="18"/>
                <w:szCs w:val="18"/>
                <w:lang w:val="id-ID"/>
              </w:rPr>
              <w:t>2</w:t>
            </w:r>
          </w:p>
        </w:tc>
        <w:tc>
          <w:tcPr>
            <w:tcW w:w="2903" w:type="dxa"/>
            <w:tcBorders>
              <w:top w:val="single" w:sz="4" w:space="0" w:color="00000A"/>
              <w:left w:val="single" w:sz="4" w:space="0" w:color="00000A"/>
              <w:bottom w:val="single" w:sz="4" w:space="0" w:color="00000A"/>
              <w:right w:val="nil"/>
            </w:tcBorders>
            <w:shd w:val="clear" w:color="auto" w:fill="92D050"/>
            <w:tcMar>
              <w:left w:w="103" w:type="dxa"/>
            </w:tcMar>
          </w:tcPr>
          <w:p w:rsidR="003D5DE4" w:rsidRPr="00866648" w:rsidRDefault="003D5DE4" w:rsidP="003B0D6D">
            <w:pPr>
              <w:spacing w:line="276" w:lineRule="auto"/>
              <w:jc w:val="center"/>
              <w:rPr>
                <w:rFonts w:ascii="Tahoma" w:hAnsi="Tahoma" w:cs="Tahoma"/>
                <w:sz w:val="18"/>
                <w:szCs w:val="18"/>
                <w:lang w:val="id-ID"/>
              </w:rPr>
            </w:pPr>
            <w:r w:rsidRPr="00866648">
              <w:rPr>
                <w:rFonts w:ascii="Tahoma" w:hAnsi="Tahoma" w:cs="Tahoma"/>
                <w:sz w:val="18"/>
                <w:szCs w:val="18"/>
                <w:lang w:val="id-ID"/>
              </w:rPr>
              <w:t>3</w:t>
            </w:r>
          </w:p>
        </w:tc>
        <w:tc>
          <w:tcPr>
            <w:tcW w:w="954" w:type="dxa"/>
            <w:tcBorders>
              <w:top w:val="single" w:sz="4" w:space="0" w:color="00000A"/>
              <w:left w:val="single" w:sz="4" w:space="0" w:color="00000A"/>
              <w:bottom w:val="single" w:sz="4" w:space="0" w:color="00000A"/>
              <w:right w:val="nil"/>
            </w:tcBorders>
            <w:shd w:val="clear" w:color="auto" w:fill="92D050"/>
            <w:tcMar>
              <w:left w:w="103" w:type="dxa"/>
            </w:tcMar>
          </w:tcPr>
          <w:p w:rsidR="003D5DE4" w:rsidRPr="00866648" w:rsidRDefault="003D5DE4" w:rsidP="003B0D6D">
            <w:pPr>
              <w:spacing w:line="276" w:lineRule="auto"/>
              <w:jc w:val="center"/>
              <w:rPr>
                <w:rFonts w:ascii="Tahoma" w:hAnsi="Tahoma" w:cs="Tahoma"/>
                <w:sz w:val="18"/>
                <w:szCs w:val="18"/>
                <w:lang w:val="id-ID"/>
              </w:rPr>
            </w:pPr>
            <w:r w:rsidRPr="00866648">
              <w:rPr>
                <w:rFonts w:ascii="Tahoma" w:hAnsi="Tahoma" w:cs="Tahoma"/>
                <w:sz w:val="18"/>
                <w:szCs w:val="18"/>
                <w:lang w:val="id-ID"/>
              </w:rPr>
              <w:t>4</w:t>
            </w:r>
          </w:p>
        </w:tc>
        <w:tc>
          <w:tcPr>
            <w:tcW w:w="904" w:type="dxa"/>
            <w:tcBorders>
              <w:top w:val="single" w:sz="4" w:space="0" w:color="00000A"/>
              <w:left w:val="single" w:sz="4" w:space="0" w:color="00000A"/>
              <w:bottom w:val="single" w:sz="4" w:space="0" w:color="00000A"/>
              <w:right w:val="nil"/>
            </w:tcBorders>
            <w:shd w:val="clear" w:color="auto" w:fill="92D050"/>
            <w:tcMar>
              <w:left w:w="103" w:type="dxa"/>
            </w:tcMar>
          </w:tcPr>
          <w:p w:rsidR="003D5DE4" w:rsidRPr="00866648" w:rsidRDefault="003D5DE4" w:rsidP="003B0D6D">
            <w:pPr>
              <w:spacing w:line="276" w:lineRule="auto"/>
              <w:jc w:val="center"/>
              <w:rPr>
                <w:rFonts w:ascii="Tahoma" w:hAnsi="Tahoma" w:cs="Tahoma"/>
                <w:sz w:val="18"/>
                <w:szCs w:val="18"/>
                <w:lang w:val="id-ID"/>
              </w:rPr>
            </w:pPr>
            <w:r w:rsidRPr="00866648">
              <w:rPr>
                <w:rFonts w:ascii="Tahoma" w:hAnsi="Tahoma" w:cs="Tahoma"/>
                <w:sz w:val="18"/>
                <w:szCs w:val="18"/>
                <w:lang w:val="id-ID"/>
              </w:rPr>
              <w:t>5</w:t>
            </w:r>
          </w:p>
        </w:tc>
        <w:tc>
          <w:tcPr>
            <w:tcW w:w="1090"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tcPr>
          <w:p w:rsidR="003D5DE4" w:rsidRPr="00866648" w:rsidRDefault="003D5DE4" w:rsidP="003B0D6D">
            <w:pPr>
              <w:spacing w:line="276" w:lineRule="auto"/>
              <w:jc w:val="center"/>
              <w:rPr>
                <w:rFonts w:ascii="Tahoma" w:hAnsi="Tahoma" w:cs="Tahoma"/>
                <w:sz w:val="18"/>
                <w:szCs w:val="18"/>
                <w:lang w:val="id-ID"/>
              </w:rPr>
            </w:pPr>
            <w:r w:rsidRPr="00866648">
              <w:rPr>
                <w:rFonts w:ascii="Tahoma" w:hAnsi="Tahoma" w:cs="Tahoma"/>
                <w:sz w:val="18"/>
                <w:szCs w:val="18"/>
                <w:lang w:val="id-ID"/>
              </w:rPr>
              <w:t>6</w:t>
            </w:r>
          </w:p>
        </w:tc>
      </w:tr>
      <w:tr w:rsidR="003D5DE4" w:rsidRPr="00866648" w:rsidTr="003B0D6D">
        <w:trPr>
          <w:cantSplit/>
        </w:trPr>
        <w:tc>
          <w:tcPr>
            <w:tcW w:w="567" w:type="dxa"/>
            <w:tcBorders>
              <w:top w:val="nil"/>
              <w:left w:val="single" w:sz="4" w:space="0" w:color="00000A"/>
              <w:bottom w:val="single" w:sz="4" w:space="0" w:color="00000A"/>
              <w:right w:val="single" w:sz="4" w:space="0" w:color="00000A"/>
            </w:tcBorders>
            <w:shd w:val="clear" w:color="auto" w:fill="FFFFFF"/>
            <w:tcMar>
              <w:left w:w="103" w:type="dxa"/>
            </w:tcMar>
          </w:tcPr>
          <w:p w:rsidR="003D5DE4" w:rsidRPr="00866648" w:rsidRDefault="003D5DE4" w:rsidP="003B0D6D">
            <w:pPr>
              <w:jc w:val="center"/>
              <w:rPr>
                <w:rFonts w:ascii="Tahoma" w:hAnsi="Tahoma" w:cs="Tahoma"/>
                <w:color w:val="000000"/>
                <w:sz w:val="20"/>
                <w:szCs w:val="20"/>
              </w:rPr>
            </w:pPr>
            <w:r w:rsidRPr="00866648">
              <w:rPr>
                <w:rFonts w:ascii="Tahoma" w:hAnsi="Tahoma" w:cs="Tahoma"/>
                <w:color w:val="000000"/>
                <w:sz w:val="20"/>
                <w:szCs w:val="20"/>
              </w:rPr>
              <w:t>1</w:t>
            </w:r>
          </w:p>
        </w:tc>
        <w:tc>
          <w:tcPr>
            <w:tcW w:w="1746" w:type="dxa"/>
            <w:tcBorders>
              <w:top w:val="nil"/>
              <w:left w:val="single" w:sz="4" w:space="0" w:color="00000A"/>
              <w:bottom w:val="single" w:sz="4" w:space="0" w:color="00000A"/>
              <w:right w:val="single" w:sz="4" w:space="0" w:color="00000A"/>
            </w:tcBorders>
            <w:shd w:val="clear" w:color="auto" w:fill="FFFFFF"/>
            <w:tcMar>
              <w:left w:w="103" w:type="dxa"/>
            </w:tcMar>
          </w:tcPr>
          <w:p w:rsidR="003D5DE4" w:rsidRPr="00BD604D" w:rsidRDefault="003D5DE4" w:rsidP="003D5DE4">
            <w:pPr>
              <w:rPr>
                <w:rFonts w:ascii="Tahoma" w:hAnsi="Tahoma" w:cs="Tahoma"/>
                <w:color w:val="000000"/>
                <w:sz w:val="20"/>
                <w:szCs w:val="20"/>
              </w:rPr>
            </w:pPr>
            <w:r w:rsidRPr="00C6654F">
              <w:rPr>
                <w:rFonts w:ascii="Tahoma" w:hAnsi="Tahoma" w:cs="Tahoma"/>
                <w:sz w:val="20"/>
                <w:szCs w:val="20"/>
              </w:rPr>
              <w:t>Me</w:t>
            </w:r>
            <w:r w:rsidRPr="00C6654F">
              <w:rPr>
                <w:rFonts w:ascii="Tahoma" w:hAnsi="Tahoma" w:cs="Tahoma"/>
                <w:sz w:val="20"/>
                <w:szCs w:val="20"/>
                <w:lang w:val="id-ID"/>
              </w:rPr>
              <w:t xml:space="preserve">ningkatnya </w:t>
            </w:r>
            <w:r>
              <w:rPr>
                <w:rFonts w:ascii="Tahoma" w:hAnsi="Tahoma" w:cs="Tahoma"/>
                <w:sz w:val="20"/>
                <w:szCs w:val="20"/>
              </w:rPr>
              <w:t xml:space="preserve">tata Kelola Organisasi </w:t>
            </w:r>
          </w:p>
        </w:tc>
        <w:tc>
          <w:tcPr>
            <w:tcW w:w="2903" w:type="dxa"/>
            <w:tcBorders>
              <w:top w:val="nil"/>
              <w:left w:val="single" w:sz="4" w:space="0" w:color="00000A"/>
              <w:bottom w:val="single" w:sz="4" w:space="0" w:color="00000A"/>
              <w:right w:val="single" w:sz="4" w:space="0" w:color="00000A"/>
            </w:tcBorders>
            <w:shd w:val="clear" w:color="auto" w:fill="FFFFFF"/>
            <w:tcMar>
              <w:left w:w="103" w:type="dxa"/>
            </w:tcMar>
          </w:tcPr>
          <w:p w:rsidR="003D5DE4" w:rsidRPr="00C6654F" w:rsidRDefault="003D5DE4" w:rsidP="00945099">
            <w:pPr>
              <w:pStyle w:val="ListParagraph"/>
              <w:numPr>
                <w:ilvl w:val="0"/>
                <w:numId w:val="23"/>
              </w:numPr>
              <w:spacing w:line="276" w:lineRule="auto"/>
              <w:ind w:left="360"/>
              <w:rPr>
                <w:rFonts w:ascii="Tahoma" w:hAnsi="Tahoma" w:cs="Tahoma"/>
                <w:color w:val="000000"/>
                <w:sz w:val="20"/>
                <w:szCs w:val="20"/>
              </w:rPr>
            </w:pPr>
            <w:r>
              <w:rPr>
                <w:rFonts w:ascii="Tahoma" w:hAnsi="Tahoma" w:cs="Tahoma"/>
                <w:color w:val="000000"/>
                <w:sz w:val="20"/>
                <w:szCs w:val="20"/>
                <w:lang w:eastAsia="id-ID"/>
              </w:rPr>
              <w:t>Nilai Evaluasi Akuntabilitas Kinerja</w:t>
            </w:r>
          </w:p>
          <w:p w:rsidR="003D5DE4" w:rsidRPr="00C6654F" w:rsidRDefault="003D5DE4" w:rsidP="00945099">
            <w:pPr>
              <w:pStyle w:val="ListParagraph"/>
              <w:numPr>
                <w:ilvl w:val="0"/>
                <w:numId w:val="23"/>
              </w:numPr>
              <w:spacing w:line="276" w:lineRule="auto"/>
              <w:ind w:left="360"/>
              <w:rPr>
                <w:rFonts w:ascii="Tahoma" w:hAnsi="Tahoma" w:cs="Tahoma"/>
                <w:color w:val="000000"/>
                <w:sz w:val="20"/>
                <w:szCs w:val="20"/>
              </w:rPr>
            </w:pPr>
            <w:r w:rsidRPr="00C6654F">
              <w:rPr>
                <w:rFonts w:ascii="Tahoma" w:hAnsi="Tahoma" w:cs="Tahoma"/>
                <w:color w:val="000000"/>
                <w:sz w:val="20"/>
                <w:szCs w:val="20"/>
                <w:lang w:val="id-ID" w:eastAsia="id-ID"/>
              </w:rPr>
              <w:t xml:space="preserve">Persentase </w:t>
            </w:r>
            <w:r>
              <w:rPr>
                <w:rFonts w:ascii="Tahoma" w:hAnsi="Tahoma" w:cs="Tahoma"/>
                <w:color w:val="000000"/>
                <w:sz w:val="20"/>
                <w:szCs w:val="20"/>
                <w:lang w:eastAsia="id-ID"/>
              </w:rPr>
              <w:t>capaian realiisasi fisik dan keuangan pengelolaan program/kegiatan</w:t>
            </w:r>
          </w:p>
          <w:p w:rsidR="003D5DE4" w:rsidRPr="00C6654F" w:rsidRDefault="003D5DE4" w:rsidP="003B0D6D">
            <w:pPr>
              <w:pStyle w:val="ListParagraph"/>
              <w:spacing w:line="276" w:lineRule="auto"/>
              <w:ind w:left="360"/>
              <w:rPr>
                <w:rFonts w:ascii="Tahoma" w:hAnsi="Tahoma" w:cs="Tahoma"/>
                <w:sz w:val="20"/>
                <w:szCs w:val="20"/>
                <w:lang w:val="id-ID"/>
              </w:rPr>
            </w:pPr>
          </w:p>
        </w:tc>
        <w:tc>
          <w:tcPr>
            <w:tcW w:w="954" w:type="dxa"/>
            <w:tcBorders>
              <w:top w:val="nil"/>
              <w:left w:val="single" w:sz="4" w:space="0" w:color="00000A"/>
              <w:bottom w:val="single" w:sz="4" w:space="0" w:color="00000A"/>
              <w:right w:val="single" w:sz="4" w:space="0" w:color="00000A"/>
            </w:tcBorders>
            <w:shd w:val="clear" w:color="auto" w:fill="FFFFFF"/>
            <w:tcMar>
              <w:left w:w="103" w:type="dxa"/>
            </w:tcMar>
          </w:tcPr>
          <w:p w:rsidR="003D5DE4" w:rsidRPr="00C6654F" w:rsidRDefault="003D5DE4" w:rsidP="003B0D6D">
            <w:pPr>
              <w:spacing w:line="276" w:lineRule="auto"/>
              <w:jc w:val="center"/>
              <w:rPr>
                <w:rFonts w:ascii="Tahoma" w:hAnsi="Tahoma" w:cs="Tahoma"/>
                <w:sz w:val="20"/>
                <w:szCs w:val="20"/>
              </w:rPr>
            </w:pPr>
            <w:r>
              <w:rPr>
                <w:rFonts w:ascii="Tahoma" w:hAnsi="Tahoma" w:cs="Tahoma"/>
                <w:sz w:val="20"/>
                <w:szCs w:val="20"/>
              </w:rPr>
              <w:t>BB</w:t>
            </w:r>
          </w:p>
          <w:p w:rsidR="003D5DE4" w:rsidRPr="00C6654F" w:rsidRDefault="003D5DE4" w:rsidP="003B0D6D">
            <w:pPr>
              <w:spacing w:line="276" w:lineRule="auto"/>
              <w:jc w:val="center"/>
              <w:rPr>
                <w:rFonts w:ascii="Tahoma" w:hAnsi="Tahoma" w:cs="Tahoma"/>
                <w:sz w:val="20"/>
                <w:szCs w:val="20"/>
              </w:rPr>
            </w:pPr>
          </w:p>
          <w:p w:rsidR="003D5DE4" w:rsidRPr="00C6654F" w:rsidRDefault="003D5DE4" w:rsidP="003B0D6D">
            <w:pPr>
              <w:spacing w:line="276" w:lineRule="auto"/>
              <w:jc w:val="center"/>
              <w:rPr>
                <w:rFonts w:ascii="Tahoma" w:hAnsi="Tahoma" w:cs="Tahoma"/>
                <w:sz w:val="20"/>
                <w:szCs w:val="20"/>
              </w:rPr>
            </w:pPr>
            <w:r>
              <w:rPr>
                <w:rFonts w:ascii="Tahoma" w:hAnsi="Tahoma" w:cs="Tahoma"/>
                <w:sz w:val="20"/>
                <w:szCs w:val="20"/>
              </w:rPr>
              <w:t>9</w:t>
            </w:r>
            <w:r w:rsidR="00D40697">
              <w:rPr>
                <w:rFonts w:ascii="Tahoma" w:hAnsi="Tahoma" w:cs="Tahoma"/>
                <w:sz w:val="20"/>
                <w:szCs w:val="20"/>
              </w:rPr>
              <w:t>4</w:t>
            </w:r>
            <w:r>
              <w:rPr>
                <w:rFonts w:ascii="Tahoma" w:hAnsi="Tahoma" w:cs="Tahoma"/>
                <w:sz w:val="20"/>
                <w:szCs w:val="20"/>
              </w:rPr>
              <w:t>%</w:t>
            </w:r>
          </w:p>
          <w:p w:rsidR="003D5DE4" w:rsidRPr="00C6654F" w:rsidRDefault="003D5DE4" w:rsidP="003B0D6D">
            <w:pPr>
              <w:spacing w:line="276" w:lineRule="auto"/>
              <w:jc w:val="center"/>
              <w:rPr>
                <w:rFonts w:ascii="Tahoma" w:hAnsi="Tahoma" w:cs="Tahoma"/>
                <w:sz w:val="20"/>
                <w:szCs w:val="20"/>
              </w:rPr>
            </w:pPr>
          </w:p>
          <w:p w:rsidR="003D5DE4" w:rsidRPr="00C6654F" w:rsidRDefault="003D5DE4" w:rsidP="003B0D6D">
            <w:pPr>
              <w:spacing w:line="276" w:lineRule="auto"/>
              <w:jc w:val="center"/>
              <w:rPr>
                <w:rFonts w:ascii="Tahoma" w:hAnsi="Tahoma" w:cs="Tahoma"/>
                <w:sz w:val="20"/>
                <w:szCs w:val="20"/>
              </w:rPr>
            </w:pPr>
          </w:p>
          <w:p w:rsidR="003D5DE4" w:rsidRPr="00C6654F" w:rsidRDefault="003D5DE4" w:rsidP="003B0D6D">
            <w:pPr>
              <w:spacing w:line="276" w:lineRule="auto"/>
              <w:jc w:val="center"/>
              <w:rPr>
                <w:rFonts w:ascii="Tahoma" w:hAnsi="Tahoma" w:cs="Tahoma"/>
                <w:sz w:val="20"/>
                <w:szCs w:val="20"/>
              </w:rPr>
            </w:pPr>
          </w:p>
          <w:p w:rsidR="003D5DE4" w:rsidRPr="00C6654F" w:rsidRDefault="003D5DE4" w:rsidP="003B0D6D">
            <w:pPr>
              <w:spacing w:line="276" w:lineRule="auto"/>
              <w:jc w:val="center"/>
              <w:rPr>
                <w:rFonts w:ascii="Tahoma" w:hAnsi="Tahoma" w:cs="Tahoma"/>
                <w:sz w:val="20"/>
                <w:szCs w:val="20"/>
              </w:rPr>
            </w:pPr>
          </w:p>
        </w:tc>
        <w:tc>
          <w:tcPr>
            <w:tcW w:w="904" w:type="dxa"/>
            <w:tcBorders>
              <w:top w:val="nil"/>
              <w:left w:val="single" w:sz="4" w:space="0" w:color="00000A"/>
              <w:bottom w:val="single" w:sz="4" w:space="0" w:color="00000A"/>
              <w:right w:val="single" w:sz="4" w:space="0" w:color="00000A"/>
            </w:tcBorders>
            <w:shd w:val="clear" w:color="auto" w:fill="FFFFFF"/>
            <w:tcMar>
              <w:left w:w="103" w:type="dxa"/>
            </w:tcMar>
          </w:tcPr>
          <w:p w:rsidR="003D5DE4" w:rsidRDefault="003D5DE4" w:rsidP="003B0D6D">
            <w:pPr>
              <w:spacing w:line="276" w:lineRule="auto"/>
              <w:jc w:val="center"/>
              <w:rPr>
                <w:rFonts w:ascii="Tahoma" w:hAnsi="Tahoma" w:cs="Tahoma"/>
                <w:sz w:val="20"/>
                <w:szCs w:val="20"/>
              </w:rPr>
            </w:pPr>
            <w:r>
              <w:rPr>
                <w:rFonts w:ascii="Tahoma" w:hAnsi="Tahoma" w:cs="Tahoma"/>
                <w:sz w:val="20"/>
                <w:szCs w:val="20"/>
              </w:rPr>
              <w:t>BB</w:t>
            </w:r>
          </w:p>
          <w:p w:rsidR="003B0D6D" w:rsidRDefault="003B0D6D" w:rsidP="003B0D6D">
            <w:pPr>
              <w:spacing w:line="276" w:lineRule="auto"/>
              <w:jc w:val="center"/>
              <w:rPr>
                <w:rFonts w:ascii="Tahoma" w:hAnsi="Tahoma" w:cs="Tahoma"/>
                <w:sz w:val="20"/>
                <w:szCs w:val="20"/>
              </w:rPr>
            </w:pPr>
          </w:p>
          <w:p w:rsidR="003B0D6D" w:rsidRPr="00C6654F" w:rsidRDefault="00D40697" w:rsidP="003B0D6D">
            <w:pPr>
              <w:spacing w:line="276" w:lineRule="auto"/>
              <w:jc w:val="center"/>
              <w:rPr>
                <w:rFonts w:ascii="Tahoma" w:hAnsi="Tahoma" w:cs="Tahoma"/>
                <w:sz w:val="20"/>
                <w:szCs w:val="20"/>
              </w:rPr>
            </w:pPr>
            <w:r>
              <w:rPr>
                <w:rFonts w:ascii="Tahoma" w:hAnsi="Tahoma" w:cs="Tahoma"/>
                <w:sz w:val="20"/>
                <w:szCs w:val="20"/>
              </w:rPr>
              <w:t>94,34</w:t>
            </w:r>
            <w:r w:rsidR="003B0D6D">
              <w:rPr>
                <w:rFonts w:ascii="Tahoma" w:hAnsi="Tahoma" w:cs="Tahoma"/>
                <w:sz w:val="20"/>
                <w:szCs w:val="20"/>
              </w:rPr>
              <w:t>%</w:t>
            </w:r>
          </w:p>
        </w:tc>
        <w:tc>
          <w:tcPr>
            <w:tcW w:w="1090" w:type="dxa"/>
            <w:tcBorders>
              <w:top w:val="nil"/>
              <w:left w:val="single" w:sz="4" w:space="0" w:color="00000A"/>
              <w:bottom w:val="single" w:sz="4" w:space="0" w:color="00000A"/>
              <w:right w:val="single" w:sz="4" w:space="0" w:color="00000A"/>
            </w:tcBorders>
            <w:shd w:val="clear" w:color="auto" w:fill="FFFFFF"/>
            <w:tcMar>
              <w:left w:w="103" w:type="dxa"/>
            </w:tcMar>
          </w:tcPr>
          <w:p w:rsidR="003D5DE4" w:rsidRPr="00A36F25" w:rsidRDefault="003D5DE4" w:rsidP="003B0D6D">
            <w:pPr>
              <w:spacing w:line="276" w:lineRule="auto"/>
              <w:jc w:val="center"/>
              <w:rPr>
                <w:rFonts w:ascii="Tahoma" w:hAnsi="Tahoma" w:cs="Tahoma"/>
                <w:color w:val="auto"/>
                <w:sz w:val="20"/>
                <w:szCs w:val="20"/>
              </w:rPr>
            </w:pPr>
            <w:r w:rsidRPr="00A36F25">
              <w:rPr>
                <w:rFonts w:ascii="Tahoma" w:hAnsi="Tahoma" w:cs="Tahoma"/>
                <w:color w:val="auto"/>
                <w:sz w:val="20"/>
                <w:szCs w:val="20"/>
              </w:rPr>
              <w:t>100%</w:t>
            </w:r>
          </w:p>
          <w:p w:rsidR="003B0D6D" w:rsidRPr="00A36F25" w:rsidRDefault="003B0D6D" w:rsidP="003B0D6D">
            <w:pPr>
              <w:spacing w:line="276" w:lineRule="auto"/>
              <w:jc w:val="center"/>
              <w:rPr>
                <w:rFonts w:ascii="Tahoma" w:hAnsi="Tahoma" w:cs="Tahoma"/>
                <w:color w:val="auto"/>
                <w:sz w:val="20"/>
                <w:szCs w:val="20"/>
              </w:rPr>
            </w:pPr>
          </w:p>
          <w:p w:rsidR="003B0D6D" w:rsidRPr="00A36F25" w:rsidRDefault="00D40697" w:rsidP="003B0D6D">
            <w:pPr>
              <w:spacing w:line="276" w:lineRule="auto"/>
              <w:jc w:val="center"/>
              <w:rPr>
                <w:rFonts w:ascii="Tahoma" w:hAnsi="Tahoma" w:cs="Tahoma"/>
                <w:color w:val="auto"/>
                <w:sz w:val="20"/>
                <w:szCs w:val="20"/>
              </w:rPr>
            </w:pPr>
            <w:r>
              <w:rPr>
                <w:rFonts w:ascii="Tahoma" w:hAnsi="Tahoma" w:cs="Tahoma"/>
                <w:color w:val="auto"/>
                <w:sz w:val="20"/>
                <w:szCs w:val="20"/>
              </w:rPr>
              <w:t>100,36</w:t>
            </w:r>
            <w:r w:rsidR="002D009C" w:rsidRPr="00A36F25">
              <w:rPr>
                <w:rFonts w:ascii="Tahoma" w:hAnsi="Tahoma" w:cs="Tahoma"/>
                <w:color w:val="auto"/>
                <w:sz w:val="20"/>
                <w:szCs w:val="20"/>
              </w:rPr>
              <w:t>%</w:t>
            </w:r>
          </w:p>
        </w:tc>
      </w:tr>
      <w:tr w:rsidR="003D5DE4" w:rsidRPr="00866648" w:rsidTr="001F7C6F">
        <w:trPr>
          <w:cantSplit/>
        </w:trPr>
        <w:tc>
          <w:tcPr>
            <w:tcW w:w="7074" w:type="dxa"/>
            <w:gridSpan w:val="5"/>
            <w:tcBorders>
              <w:top w:val="single" w:sz="4" w:space="0" w:color="00000A"/>
              <w:left w:val="single" w:sz="4" w:space="0" w:color="00000A"/>
              <w:bottom w:val="single" w:sz="4" w:space="0" w:color="00000A"/>
              <w:right w:val="single" w:sz="4" w:space="0" w:color="00000A"/>
            </w:tcBorders>
            <w:shd w:val="clear" w:color="auto" w:fill="FABF8F" w:themeFill="accent6" w:themeFillTint="99"/>
            <w:tcMar>
              <w:left w:w="103" w:type="dxa"/>
            </w:tcMar>
          </w:tcPr>
          <w:p w:rsidR="003D5DE4" w:rsidRPr="00C6654F" w:rsidRDefault="003D5DE4" w:rsidP="002D009C">
            <w:pPr>
              <w:rPr>
                <w:rFonts w:ascii="Tahoma" w:hAnsi="Tahoma" w:cs="Tahoma"/>
                <w:b/>
                <w:bCs/>
                <w:sz w:val="20"/>
                <w:szCs w:val="20"/>
              </w:rPr>
            </w:pPr>
            <w:r w:rsidRPr="00C6654F">
              <w:rPr>
                <w:rFonts w:ascii="Tahoma" w:hAnsi="Tahoma" w:cs="Tahoma"/>
                <w:b/>
                <w:bCs/>
                <w:sz w:val="20"/>
                <w:szCs w:val="20"/>
              </w:rPr>
              <w:t xml:space="preserve">Rata-rata prosentase capaian kinerja dalam upaya peningkatan </w:t>
            </w:r>
            <w:r w:rsidR="002D009C">
              <w:rPr>
                <w:rFonts w:ascii="Tahoma" w:hAnsi="Tahoma" w:cs="Tahoma"/>
                <w:b/>
                <w:bCs/>
                <w:sz w:val="20"/>
                <w:szCs w:val="20"/>
              </w:rPr>
              <w:t xml:space="preserve">Tata Kelola Organisasi </w:t>
            </w:r>
          </w:p>
        </w:tc>
        <w:tc>
          <w:tcPr>
            <w:tcW w:w="1090" w:type="dxa"/>
            <w:tcBorders>
              <w:top w:val="single" w:sz="4" w:space="0" w:color="00000A"/>
              <w:left w:val="single" w:sz="4" w:space="0" w:color="00000A"/>
              <w:bottom w:val="single" w:sz="4" w:space="0" w:color="00000A"/>
              <w:right w:val="single" w:sz="4" w:space="0" w:color="00000A"/>
            </w:tcBorders>
            <w:shd w:val="clear" w:color="auto" w:fill="FABF8F" w:themeFill="accent6" w:themeFillTint="99"/>
            <w:tcMar>
              <w:left w:w="103" w:type="dxa"/>
            </w:tcMar>
          </w:tcPr>
          <w:p w:rsidR="003D5DE4" w:rsidRPr="00A36F25" w:rsidRDefault="00390C1D" w:rsidP="00D40697">
            <w:pPr>
              <w:jc w:val="center"/>
              <w:rPr>
                <w:rFonts w:ascii="Tahoma" w:hAnsi="Tahoma" w:cs="Tahoma"/>
                <w:b/>
                <w:bCs/>
                <w:color w:val="auto"/>
                <w:sz w:val="20"/>
                <w:szCs w:val="20"/>
              </w:rPr>
            </w:pPr>
            <w:r>
              <w:rPr>
                <w:rFonts w:ascii="Tahoma" w:hAnsi="Tahoma" w:cs="Tahoma"/>
                <w:b/>
                <w:bCs/>
                <w:color w:val="auto"/>
                <w:sz w:val="20"/>
                <w:szCs w:val="20"/>
              </w:rPr>
              <w:t>10</w:t>
            </w:r>
            <w:r w:rsidR="00D40697">
              <w:rPr>
                <w:rFonts w:ascii="Tahoma" w:hAnsi="Tahoma" w:cs="Tahoma"/>
                <w:b/>
                <w:bCs/>
                <w:color w:val="auto"/>
                <w:sz w:val="20"/>
                <w:szCs w:val="20"/>
              </w:rPr>
              <w:t>0,18</w:t>
            </w:r>
          </w:p>
        </w:tc>
      </w:tr>
    </w:tbl>
    <w:p w:rsidR="003D5DE4" w:rsidRPr="009F0768" w:rsidRDefault="003D5DE4" w:rsidP="003D5DE4">
      <w:pPr>
        <w:pStyle w:val="ListParagraph"/>
        <w:tabs>
          <w:tab w:val="left" w:pos="360"/>
        </w:tabs>
        <w:spacing w:line="480" w:lineRule="auto"/>
        <w:jc w:val="both"/>
        <w:rPr>
          <w:rFonts w:ascii="Tahoma" w:hAnsi="Tahoma" w:cs="Tahoma"/>
          <w:sz w:val="10"/>
        </w:rPr>
      </w:pPr>
    </w:p>
    <w:p w:rsidR="003D5DE4" w:rsidRPr="00A36F25" w:rsidRDefault="00A36F25" w:rsidP="006C0F37">
      <w:pPr>
        <w:pStyle w:val="ListParagraph"/>
        <w:spacing w:line="480" w:lineRule="auto"/>
        <w:ind w:left="360"/>
        <w:jc w:val="both"/>
        <w:rPr>
          <w:rFonts w:ascii="Tahoma" w:hAnsi="Tahoma" w:cs="Tahoma"/>
          <w:color w:val="auto"/>
        </w:rPr>
      </w:pPr>
      <w:r>
        <w:rPr>
          <w:rFonts w:ascii="Tahoma" w:hAnsi="Tahoma" w:cs="Tahoma"/>
          <w:color w:val="000000"/>
          <w:lang w:val="id-ID"/>
        </w:rPr>
        <w:t xml:space="preserve">Pengukuran capaian kinerja </w:t>
      </w:r>
      <w:r w:rsidRPr="003D5DE4">
        <w:rPr>
          <w:rFonts w:ascii="Tahoma" w:hAnsi="Tahoma" w:cs="Tahoma"/>
          <w:color w:val="000000"/>
        </w:rPr>
        <w:t xml:space="preserve">Meningkatnya tata kelola organisasi </w:t>
      </w:r>
      <w:r w:rsidR="00FD21C7">
        <w:rPr>
          <w:rFonts w:ascii="Tahoma" w:hAnsi="Tahoma" w:cs="Tahoma"/>
          <w:color w:val="000000"/>
        </w:rPr>
        <w:t>T</w:t>
      </w:r>
      <w:r w:rsidR="003D5DE4" w:rsidRPr="003D5DE4">
        <w:rPr>
          <w:rFonts w:ascii="Tahoma" w:hAnsi="Tahoma" w:cs="Tahoma"/>
          <w:color w:val="000000"/>
        </w:rPr>
        <w:t xml:space="preserve">ahun </w:t>
      </w:r>
      <w:r w:rsidR="00FB7513">
        <w:rPr>
          <w:rFonts w:ascii="Tahoma" w:hAnsi="Tahoma" w:cs="Tahoma"/>
          <w:color w:val="000000"/>
        </w:rPr>
        <w:t>2018</w:t>
      </w:r>
      <w:r w:rsidR="003D5DE4" w:rsidRPr="003D5DE4">
        <w:rPr>
          <w:rFonts w:ascii="Tahoma" w:hAnsi="Tahoma" w:cs="Tahoma"/>
          <w:color w:val="000000"/>
        </w:rPr>
        <w:t xml:space="preserve">, </w:t>
      </w:r>
      <w:r>
        <w:rPr>
          <w:rFonts w:ascii="Tahoma" w:hAnsi="Tahoma" w:cs="Tahoma"/>
          <w:color w:val="000000"/>
          <w:lang w:val="id-ID"/>
        </w:rPr>
        <w:t xml:space="preserve">menggunakan </w:t>
      </w:r>
      <w:r w:rsidR="003D5DE4" w:rsidRPr="003D5DE4">
        <w:rPr>
          <w:rFonts w:ascii="Tahoma" w:hAnsi="Tahoma" w:cs="Tahoma"/>
          <w:color w:val="000000"/>
        </w:rPr>
        <w:t xml:space="preserve">indikator </w:t>
      </w:r>
      <w:r w:rsidR="003D5DE4" w:rsidRPr="003D5DE4">
        <w:rPr>
          <w:rFonts w:ascii="Tahoma" w:hAnsi="Tahoma" w:cs="Tahoma"/>
          <w:color w:val="000000"/>
          <w:lang w:eastAsia="id-ID"/>
        </w:rPr>
        <w:t>Nilai Evaluasi Akuntabilitas Kinerja</w:t>
      </w:r>
      <w:r>
        <w:rPr>
          <w:rFonts w:ascii="Tahoma" w:hAnsi="Tahoma" w:cs="Tahoma"/>
          <w:color w:val="000000"/>
          <w:lang w:val="id-ID" w:eastAsia="id-ID"/>
        </w:rPr>
        <w:t xml:space="preserve"> dan persentase capaian realisasi fisik dan keuangan pengelolaan program/kegiatan. Untuk indikator </w:t>
      </w:r>
      <w:r w:rsidRPr="003D5DE4">
        <w:rPr>
          <w:rFonts w:ascii="Tahoma" w:hAnsi="Tahoma" w:cs="Tahoma"/>
          <w:color w:val="000000"/>
          <w:lang w:eastAsia="id-ID"/>
        </w:rPr>
        <w:t>Nilai Evaluasi Akuntabilitas Kinerja</w:t>
      </w:r>
      <w:r>
        <w:rPr>
          <w:rFonts w:ascii="Tahoma" w:hAnsi="Tahoma" w:cs="Tahoma"/>
          <w:color w:val="000000"/>
          <w:lang w:val="id-ID" w:eastAsia="id-ID"/>
        </w:rPr>
        <w:t xml:space="preserve">, </w:t>
      </w:r>
      <w:r w:rsidR="003D5DE4" w:rsidRPr="003D5DE4">
        <w:rPr>
          <w:rFonts w:ascii="Tahoma" w:hAnsi="Tahoma" w:cs="Tahoma"/>
          <w:color w:val="000000"/>
        </w:rPr>
        <w:t xml:space="preserve">Badan Kepegawaian Daerah menargetkan kategori BB dan terealisasi </w:t>
      </w:r>
      <w:r w:rsidR="003D5DE4" w:rsidRPr="00A36F25">
        <w:rPr>
          <w:rFonts w:ascii="Tahoma" w:hAnsi="Tahoma" w:cs="Tahoma"/>
          <w:color w:val="auto"/>
        </w:rPr>
        <w:t>BB</w:t>
      </w:r>
      <w:r w:rsidR="003D5DE4" w:rsidRPr="003D5DE4">
        <w:rPr>
          <w:rFonts w:ascii="Tahoma" w:hAnsi="Tahoma" w:cs="Tahoma"/>
          <w:color w:val="000000"/>
        </w:rPr>
        <w:t xml:space="preserve">sehingga capaian kinerjanya yaitu </w:t>
      </w:r>
      <w:r w:rsidR="003D5DE4" w:rsidRPr="00A36F25">
        <w:rPr>
          <w:rFonts w:ascii="Tahoma" w:hAnsi="Tahoma" w:cs="Tahoma"/>
          <w:color w:val="auto"/>
        </w:rPr>
        <w:lastRenderedPageBreak/>
        <w:t>100% atau bermakna progress positif</w:t>
      </w:r>
      <w:r w:rsidR="003D5DE4" w:rsidRPr="003D5DE4">
        <w:rPr>
          <w:rFonts w:ascii="Tahoma" w:hAnsi="Tahoma" w:cs="Tahoma"/>
          <w:color w:val="000000"/>
        </w:rPr>
        <w:t>dengan kategori “sangat baik”. Sedang untuk indi</w:t>
      </w:r>
      <w:r w:rsidR="00E73844">
        <w:rPr>
          <w:rFonts w:ascii="Tahoma" w:hAnsi="Tahoma" w:cs="Tahoma"/>
          <w:color w:val="000000"/>
        </w:rPr>
        <w:t>k</w:t>
      </w:r>
      <w:r w:rsidR="003D5DE4" w:rsidRPr="003D5DE4">
        <w:rPr>
          <w:rFonts w:ascii="Tahoma" w:hAnsi="Tahoma" w:cs="Tahoma"/>
          <w:color w:val="000000"/>
        </w:rPr>
        <w:t xml:space="preserve">ator </w:t>
      </w:r>
      <w:r w:rsidR="003D5DE4" w:rsidRPr="003D5DE4">
        <w:rPr>
          <w:rFonts w:ascii="Tahoma" w:hAnsi="Tahoma" w:cs="Tahoma"/>
          <w:color w:val="000000"/>
          <w:lang w:val="id-ID" w:eastAsia="id-ID"/>
        </w:rPr>
        <w:t xml:space="preserve">Persentase </w:t>
      </w:r>
      <w:r w:rsidR="003D5DE4" w:rsidRPr="003D5DE4">
        <w:rPr>
          <w:rFonts w:ascii="Tahoma" w:hAnsi="Tahoma" w:cs="Tahoma"/>
          <w:color w:val="000000"/>
          <w:lang w:eastAsia="id-ID"/>
        </w:rPr>
        <w:t>capaian realisasi fisik dan keuangan pengelolaan program/kegiatanyang dilaksanakan tep</w:t>
      </w:r>
      <w:r w:rsidR="00A114A0">
        <w:rPr>
          <w:rFonts w:ascii="Tahoma" w:hAnsi="Tahoma" w:cs="Tahoma"/>
          <w:color w:val="000000"/>
          <w:lang w:eastAsia="id-ID"/>
        </w:rPr>
        <w:t>at waktu menargetkan sebesar 94</w:t>
      </w:r>
      <w:r w:rsidR="002041AA">
        <w:rPr>
          <w:rFonts w:ascii="Tahoma" w:hAnsi="Tahoma" w:cs="Tahoma"/>
          <w:color w:val="000000"/>
          <w:lang w:eastAsia="id-ID"/>
        </w:rPr>
        <w:t xml:space="preserve">% dan terealisasi </w:t>
      </w:r>
      <w:r w:rsidR="00A114A0">
        <w:rPr>
          <w:rFonts w:ascii="Tahoma" w:hAnsi="Tahoma" w:cs="Tahoma"/>
          <w:color w:val="000000"/>
          <w:lang w:eastAsia="id-ID"/>
        </w:rPr>
        <w:t>94,34</w:t>
      </w:r>
      <w:r>
        <w:rPr>
          <w:rFonts w:ascii="Tahoma" w:hAnsi="Tahoma" w:cs="Tahoma"/>
          <w:color w:val="000000"/>
          <w:lang w:val="id-ID" w:eastAsia="id-ID"/>
        </w:rPr>
        <w:t xml:space="preserve">% </w:t>
      </w:r>
      <w:r w:rsidR="003D5DE4" w:rsidRPr="00A36F25">
        <w:rPr>
          <w:rFonts w:ascii="Tahoma" w:hAnsi="Tahoma" w:cs="Tahoma"/>
          <w:color w:val="auto"/>
          <w:lang w:eastAsia="id-ID"/>
        </w:rPr>
        <w:t xml:space="preserve">sehingga capaian kinerjanya yaitu </w:t>
      </w:r>
      <w:r w:rsidR="00A114A0">
        <w:rPr>
          <w:rFonts w:ascii="Tahoma" w:hAnsi="Tahoma" w:cs="Tahoma"/>
          <w:color w:val="auto"/>
          <w:lang w:eastAsia="id-ID"/>
        </w:rPr>
        <w:t>100,36</w:t>
      </w:r>
      <w:r w:rsidRPr="00A36F25">
        <w:rPr>
          <w:rFonts w:ascii="Tahoma" w:hAnsi="Tahoma" w:cs="Tahoma"/>
          <w:color w:val="auto"/>
          <w:lang w:val="id-ID" w:eastAsia="id-ID"/>
        </w:rPr>
        <w:t>%</w:t>
      </w:r>
      <w:r w:rsidR="003D5DE4" w:rsidRPr="00A36F25">
        <w:rPr>
          <w:rFonts w:ascii="Tahoma" w:hAnsi="Tahoma" w:cs="Tahoma"/>
          <w:color w:val="auto"/>
        </w:rPr>
        <w:t xml:space="preserve"> atau bermakna progress positif dengan kategori “sangat baik”.</w:t>
      </w:r>
    </w:p>
    <w:p w:rsidR="00D70914" w:rsidRPr="009F0768" w:rsidRDefault="003D5DE4" w:rsidP="006C0F37">
      <w:pPr>
        <w:pStyle w:val="ListParagraph"/>
        <w:tabs>
          <w:tab w:val="left" w:pos="360"/>
        </w:tabs>
        <w:spacing w:line="480" w:lineRule="auto"/>
        <w:ind w:left="360"/>
        <w:jc w:val="both"/>
        <w:rPr>
          <w:rFonts w:ascii="Tahoma" w:hAnsi="Tahoma" w:cs="Tahoma"/>
          <w:sz w:val="20"/>
        </w:rPr>
      </w:pPr>
      <w:r>
        <w:rPr>
          <w:rFonts w:ascii="Tahoma" w:hAnsi="Tahoma" w:cs="Tahoma"/>
        </w:rPr>
        <w:t>Berdasarkan sasaran “</w:t>
      </w:r>
      <w:r w:rsidRPr="00F17CDF">
        <w:rPr>
          <w:rFonts w:ascii="Tahoma" w:hAnsi="Tahoma" w:cs="Tahoma"/>
        </w:rPr>
        <w:t>Me</w:t>
      </w:r>
      <w:r w:rsidRPr="00F17CDF">
        <w:rPr>
          <w:rFonts w:ascii="Tahoma" w:hAnsi="Tahoma" w:cs="Tahoma"/>
          <w:lang w:val="id-ID"/>
        </w:rPr>
        <w:t xml:space="preserve">ningkatnya </w:t>
      </w:r>
      <w:r>
        <w:rPr>
          <w:rFonts w:ascii="Tahoma" w:hAnsi="Tahoma" w:cs="Tahoma"/>
        </w:rPr>
        <w:t>Tata Kelola Organisasi”, upaya Badan Kepegawaian Daerah untuk mencapai sasaran tersebut diatas didukung melalui kegiatan-kegiatan sebagai berikut:</w:t>
      </w:r>
    </w:p>
    <w:p w:rsidR="009E5DCC" w:rsidRPr="009F0768" w:rsidRDefault="009E5DCC" w:rsidP="006C0F37">
      <w:pPr>
        <w:pStyle w:val="ListParagraph"/>
        <w:tabs>
          <w:tab w:val="left" w:pos="360"/>
        </w:tabs>
        <w:spacing w:line="480" w:lineRule="auto"/>
        <w:ind w:left="360"/>
        <w:jc w:val="both"/>
        <w:rPr>
          <w:rFonts w:ascii="Tahoma" w:hAnsi="Tahoma" w:cs="Tahoma"/>
          <w:sz w:val="2"/>
        </w:rPr>
      </w:pPr>
    </w:p>
    <w:tbl>
      <w:tblPr>
        <w:tblW w:w="8363" w:type="dxa"/>
        <w:tblInd w:w="392" w:type="dxa"/>
        <w:tblLook w:val="04A0" w:firstRow="1" w:lastRow="0" w:firstColumn="1" w:lastColumn="0" w:noHBand="0" w:noVBand="1"/>
      </w:tblPr>
      <w:tblGrid>
        <w:gridCol w:w="680"/>
        <w:gridCol w:w="7683"/>
      </w:tblGrid>
      <w:tr w:rsidR="00CC6DBB" w:rsidRPr="00CC6DBB" w:rsidTr="00CC6DBB">
        <w:trPr>
          <w:trHeight w:val="642"/>
        </w:trPr>
        <w:tc>
          <w:tcPr>
            <w:tcW w:w="680" w:type="dxa"/>
            <w:tcBorders>
              <w:top w:val="nil"/>
              <w:left w:val="nil"/>
              <w:bottom w:val="nil"/>
              <w:right w:val="nil"/>
            </w:tcBorders>
            <w:shd w:val="clear" w:color="auto" w:fill="auto"/>
            <w:noWrap/>
            <w:hideMark/>
          </w:tcPr>
          <w:p w:rsidR="00CC6DBB" w:rsidRPr="00CC6DBB" w:rsidRDefault="00CC6DBB" w:rsidP="00CC6DBB">
            <w:pPr>
              <w:suppressAutoHyphens w:val="0"/>
              <w:jc w:val="center"/>
              <w:rPr>
                <w:rFonts w:ascii="Tahoma" w:hAnsi="Tahoma" w:cs="Tahoma"/>
                <w:color w:val="auto"/>
              </w:rPr>
            </w:pPr>
            <w:r w:rsidRPr="00CC6DBB">
              <w:rPr>
                <w:rFonts w:ascii="Tahoma" w:hAnsi="Tahoma" w:cs="Tahoma"/>
                <w:color w:val="auto"/>
              </w:rPr>
              <w:t>1</w:t>
            </w:r>
          </w:p>
        </w:tc>
        <w:tc>
          <w:tcPr>
            <w:tcW w:w="7683" w:type="dxa"/>
            <w:tcBorders>
              <w:top w:val="nil"/>
              <w:left w:val="nil"/>
              <w:bottom w:val="nil"/>
              <w:right w:val="nil"/>
            </w:tcBorders>
            <w:shd w:val="clear" w:color="auto" w:fill="auto"/>
            <w:hideMark/>
          </w:tcPr>
          <w:p w:rsidR="00CC6DBB" w:rsidRPr="00CC6DBB" w:rsidRDefault="00CC6DBB" w:rsidP="00CC6DBB">
            <w:pPr>
              <w:suppressAutoHyphens w:val="0"/>
              <w:rPr>
                <w:rFonts w:ascii="Tahoma" w:hAnsi="Tahoma" w:cs="Tahoma"/>
                <w:color w:val="auto"/>
              </w:rPr>
            </w:pPr>
            <w:r w:rsidRPr="00CC6DBB">
              <w:rPr>
                <w:rFonts w:ascii="Tahoma" w:hAnsi="Tahoma" w:cs="Tahoma"/>
                <w:color w:val="auto"/>
              </w:rPr>
              <w:t>Penyediaan jasa surat menyurat</w:t>
            </w:r>
          </w:p>
        </w:tc>
      </w:tr>
      <w:tr w:rsidR="00CC6DBB" w:rsidRPr="00CC6DBB" w:rsidTr="00CC6DBB">
        <w:trPr>
          <w:trHeight w:val="642"/>
        </w:trPr>
        <w:tc>
          <w:tcPr>
            <w:tcW w:w="680" w:type="dxa"/>
            <w:tcBorders>
              <w:top w:val="nil"/>
              <w:left w:val="nil"/>
              <w:bottom w:val="nil"/>
              <w:right w:val="nil"/>
            </w:tcBorders>
            <w:shd w:val="clear" w:color="auto" w:fill="auto"/>
            <w:noWrap/>
            <w:hideMark/>
          </w:tcPr>
          <w:p w:rsidR="00CC6DBB" w:rsidRPr="00CC6DBB" w:rsidRDefault="00CC6DBB" w:rsidP="00CC6DBB">
            <w:pPr>
              <w:suppressAutoHyphens w:val="0"/>
              <w:jc w:val="center"/>
              <w:rPr>
                <w:rFonts w:ascii="Tahoma" w:hAnsi="Tahoma" w:cs="Tahoma"/>
                <w:color w:val="auto"/>
              </w:rPr>
            </w:pPr>
            <w:r w:rsidRPr="00CC6DBB">
              <w:rPr>
                <w:rFonts w:ascii="Tahoma" w:hAnsi="Tahoma" w:cs="Tahoma"/>
                <w:color w:val="auto"/>
              </w:rPr>
              <w:t>2</w:t>
            </w:r>
          </w:p>
        </w:tc>
        <w:tc>
          <w:tcPr>
            <w:tcW w:w="7683" w:type="dxa"/>
            <w:tcBorders>
              <w:top w:val="nil"/>
              <w:left w:val="nil"/>
              <w:bottom w:val="nil"/>
              <w:right w:val="nil"/>
            </w:tcBorders>
            <w:shd w:val="clear" w:color="auto" w:fill="auto"/>
            <w:hideMark/>
          </w:tcPr>
          <w:p w:rsidR="00CC6DBB" w:rsidRPr="00CC6DBB" w:rsidRDefault="00CC6DBB" w:rsidP="00CC6DBB">
            <w:pPr>
              <w:suppressAutoHyphens w:val="0"/>
              <w:rPr>
                <w:rFonts w:ascii="Tahoma" w:hAnsi="Tahoma" w:cs="Tahoma"/>
                <w:color w:val="auto"/>
              </w:rPr>
            </w:pPr>
            <w:r w:rsidRPr="00CC6DBB">
              <w:rPr>
                <w:rFonts w:ascii="Tahoma" w:hAnsi="Tahoma" w:cs="Tahoma"/>
                <w:color w:val="auto"/>
              </w:rPr>
              <w:t>Penyediaan jasa komunikasi, sumber daya air dan listrik</w:t>
            </w:r>
          </w:p>
        </w:tc>
      </w:tr>
      <w:tr w:rsidR="00CC6DBB" w:rsidRPr="00CC6DBB" w:rsidTr="00CC6DBB">
        <w:trPr>
          <w:trHeight w:val="642"/>
        </w:trPr>
        <w:tc>
          <w:tcPr>
            <w:tcW w:w="680" w:type="dxa"/>
            <w:tcBorders>
              <w:top w:val="nil"/>
              <w:left w:val="nil"/>
              <w:bottom w:val="nil"/>
              <w:right w:val="nil"/>
            </w:tcBorders>
            <w:shd w:val="clear" w:color="auto" w:fill="auto"/>
            <w:noWrap/>
            <w:hideMark/>
          </w:tcPr>
          <w:p w:rsidR="00CC6DBB" w:rsidRPr="00CC6DBB" w:rsidRDefault="00CC6DBB" w:rsidP="00CC6DBB">
            <w:pPr>
              <w:suppressAutoHyphens w:val="0"/>
              <w:jc w:val="center"/>
              <w:rPr>
                <w:rFonts w:ascii="Tahoma" w:hAnsi="Tahoma" w:cs="Tahoma"/>
                <w:color w:val="auto"/>
              </w:rPr>
            </w:pPr>
            <w:r w:rsidRPr="00CC6DBB">
              <w:rPr>
                <w:rFonts w:ascii="Tahoma" w:hAnsi="Tahoma" w:cs="Tahoma"/>
                <w:color w:val="auto"/>
              </w:rPr>
              <w:t>3</w:t>
            </w:r>
          </w:p>
        </w:tc>
        <w:tc>
          <w:tcPr>
            <w:tcW w:w="7683" w:type="dxa"/>
            <w:tcBorders>
              <w:top w:val="nil"/>
              <w:left w:val="nil"/>
              <w:bottom w:val="nil"/>
              <w:right w:val="nil"/>
            </w:tcBorders>
            <w:shd w:val="clear" w:color="auto" w:fill="auto"/>
            <w:hideMark/>
          </w:tcPr>
          <w:p w:rsidR="00CC6DBB" w:rsidRPr="00CC6DBB" w:rsidRDefault="00CC6DBB" w:rsidP="00CC6DBB">
            <w:pPr>
              <w:suppressAutoHyphens w:val="0"/>
              <w:rPr>
                <w:rFonts w:ascii="Tahoma" w:hAnsi="Tahoma" w:cs="Tahoma"/>
                <w:color w:val="auto"/>
              </w:rPr>
            </w:pPr>
            <w:r w:rsidRPr="00CC6DBB">
              <w:rPr>
                <w:rFonts w:ascii="Tahoma" w:hAnsi="Tahoma" w:cs="Tahoma"/>
                <w:color w:val="auto"/>
              </w:rPr>
              <w:t>Penyediaan alat tulis kantor</w:t>
            </w:r>
          </w:p>
        </w:tc>
      </w:tr>
      <w:tr w:rsidR="00CC6DBB" w:rsidRPr="00CC6DBB" w:rsidTr="00CC6DBB">
        <w:trPr>
          <w:trHeight w:val="642"/>
        </w:trPr>
        <w:tc>
          <w:tcPr>
            <w:tcW w:w="680" w:type="dxa"/>
            <w:tcBorders>
              <w:top w:val="nil"/>
              <w:left w:val="nil"/>
              <w:bottom w:val="nil"/>
              <w:right w:val="nil"/>
            </w:tcBorders>
            <w:shd w:val="clear" w:color="auto" w:fill="auto"/>
            <w:noWrap/>
            <w:hideMark/>
          </w:tcPr>
          <w:p w:rsidR="00CC6DBB" w:rsidRPr="00CC6DBB" w:rsidRDefault="00CC6DBB" w:rsidP="00CC6DBB">
            <w:pPr>
              <w:suppressAutoHyphens w:val="0"/>
              <w:jc w:val="center"/>
              <w:rPr>
                <w:rFonts w:ascii="Tahoma" w:hAnsi="Tahoma" w:cs="Tahoma"/>
                <w:color w:val="auto"/>
              </w:rPr>
            </w:pPr>
            <w:r w:rsidRPr="00CC6DBB">
              <w:rPr>
                <w:rFonts w:ascii="Tahoma" w:hAnsi="Tahoma" w:cs="Tahoma"/>
                <w:color w:val="auto"/>
              </w:rPr>
              <w:t>4</w:t>
            </w:r>
          </w:p>
        </w:tc>
        <w:tc>
          <w:tcPr>
            <w:tcW w:w="7683" w:type="dxa"/>
            <w:tcBorders>
              <w:top w:val="nil"/>
              <w:left w:val="nil"/>
              <w:bottom w:val="nil"/>
              <w:right w:val="nil"/>
            </w:tcBorders>
            <w:shd w:val="clear" w:color="auto" w:fill="auto"/>
            <w:hideMark/>
          </w:tcPr>
          <w:p w:rsidR="00CC6DBB" w:rsidRPr="00CC6DBB" w:rsidRDefault="00CC6DBB" w:rsidP="00CC6DBB">
            <w:pPr>
              <w:suppressAutoHyphens w:val="0"/>
              <w:rPr>
                <w:rFonts w:ascii="Tahoma" w:hAnsi="Tahoma" w:cs="Tahoma"/>
                <w:color w:val="auto"/>
              </w:rPr>
            </w:pPr>
            <w:r w:rsidRPr="00CC6DBB">
              <w:rPr>
                <w:rFonts w:ascii="Tahoma" w:hAnsi="Tahoma" w:cs="Tahoma"/>
                <w:color w:val="auto"/>
              </w:rPr>
              <w:t>Penyediaan barang cetakan dan penggandaan</w:t>
            </w:r>
          </w:p>
        </w:tc>
      </w:tr>
      <w:tr w:rsidR="00CC6DBB" w:rsidRPr="00CC6DBB" w:rsidTr="00CC6DBB">
        <w:trPr>
          <w:trHeight w:val="642"/>
        </w:trPr>
        <w:tc>
          <w:tcPr>
            <w:tcW w:w="680" w:type="dxa"/>
            <w:tcBorders>
              <w:top w:val="nil"/>
              <w:left w:val="nil"/>
              <w:bottom w:val="nil"/>
              <w:right w:val="nil"/>
            </w:tcBorders>
            <w:shd w:val="clear" w:color="auto" w:fill="auto"/>
            <w:noWrap/>
            <w:hideMark/>
          </w:tcPr>
          <w:p w:rsidR="00CC6DBB" w:rsidRPr="00CC6DBB" w:rsidRDefault="00CC6DBB" w:rsidP="00CC6DBB">
            <w:pPr>
              <w:suppressAutoHyphens w:val="0"/>
              <w:jc w:val="center"/>
              <w:rPr>
                <w:rFonts w:ascii="Tahoma" w:hAnsi="Tahoma" w:cs="Tahoma"/>
                <w:color w:val="auto"/>
              </w:rPr>
            </w:pPr>
            <w:r w:rsidRPr="00CC6DBB">
              <w:rPr>
                <w:rFonts w:ascii="Tahoma" w:hAnsi="Tahoma" w:cs="Tahoma"/>
                <w:color w:val="auto"/>
              </w:rPr>
              <w:t>5</w:t>
            </w:r>
          </w:p>
        </w:tc>
        <w:tc>
          <w:tcPr>
            <w:tcW w:w="7683" w:type="dxa"/>
            <w:tcBorders>
              <w:top w:val="nil"/>
              <w:left w:val="nil"/>
              <w:bottom w:val="nil"/>
              <w:right w:val="nil"/>
            </w:tcBorders>
            <w:shd w:val="clear" w:color="auto" w:fill="auto"/>
            <w:hideMark/>
          </w:tcPr>
          <w:p w:rsidR="00CC6DBB" w:rsidRPr="00CC6DBB" w:rsidRDefault="00CC6DBB" w:rsidP="00CC6DBB">
            <w:pPr>
              <w:suppressAutoHyphens w:val="0"/>
              <w:rPr>
                <w:rFonts w:ascii="Tahoma" w:hAnsi="Tahoma" w:cs="Tahoma"/>
                <w:color w:val="auto"/>
              </w:rPr>
            </w:pPr>
            <w:r w:rsidRPr="00CC6DBB">
              <w:rPr>
                <w:rFonts w:ascii="Tahoma" w:hAnsi="Tahoma" w:cs="Tahoma"/>
                <w:color w:val="auto"/>
              </w:rPr>
              <w:t>Penyediaan komponen instalasi listrik/penerangan bangunan kantor</w:t>
            </w:r>
          </w:p>
        </w:tc>
      </w:tr>
      <w:tr w:rsidR="00CC6DBB" w:rsidRPr="00CC6DBB" w:rsidTr="00CC6DBB">
        <w:trPr>
          <w:trHeight w:val="642"/>
        </w:trPr>
        <w:tc>
          <w:tcPr>
            <w:tcW w:w="680" w:type="dxa"/>
            <w:tcBorders>
              <w:top w:val="nil"/>
              <w:left w:val="nil"/>
              <w:bottom w:val="nil"/>
              <w:right w:val="nil"/>
            </w:tcBorders>
            <w:shd w:val="clear" w:color="auto" w:fill="auto"/>
            <w:noWrap/>
            <w:hideMark/>
          </w:tcPr>
          <w:p w:rsidR="00CC6DBB" w:rsidRPr="00CC6DBB" w:rsidRDefault="00CC6DBB" w:rsidP="00CC6DBB">
            <w:pPr>
              <w:suppressAutoHyphens w:val="0"/>
              <w:jc w:val="center"/>
              <w:rPr>
                <w:rFonts w:ascii="Tahoma" w:hAnsi="Tahoma" w:cs="Tahoma"/>
                <w:color w:val="auto"/>
              </w:rPr>
            </w:pPr>
            <w:r w:rsidRPr="00CC6DBB">
              <w:rPr>
                <w:rFonts w:ascii="Tahoma" w:hAnsi="Tahoma" w:cs="Tahoma"/>
                <w:color w:val="auto"/>
              </w:rPr>
              <w:t>6</w:t>
            </w:r>
          </w:p>
        </w:tc>
        <w:tc>
          <w:tcPr>
            <w:tcW w:w="7683" w:type="dxa"/>
            <w:tcBorders>
              <w:top w:val="nil"/>
              <w:left w:val="nil"/>
              <w:bottom w:val="nil"/>
              <w:right w:val="nil"/>
            </w:tcBorders>
            <w:shd w:val="clear" w:color="auto" w:fill="auto"/>
            <w:hideMark/>
          </w:tcPr>
          <w:p w:rsidR="00CC6DBB" w:rsidRPr="00CC6DBB" w:rsidRDefault="00CC6DBB" w:rsidP="00CC6DBB">
            <w:pPr>
              <w:suppressAutoHyphens w:val="0"/>
              <w:rPr>
                <w:rFonts w:ascii="Tahoma" w:hAnsi="Tahoma" w:cs="Tahoma"/>
                <w:color w:val="auto"/>
              </w:rPr>
            </w:pPr>
            <w:r w:rsidRPr="00CC6DBB">
              <w:rPr>
                <w:rFonts w:ascii="Tahoma" w:hAnsi="Tahoma" w:cs="Tahoma"/>
                <w:color w:val="auto"/>
              </w:rPr>
              <w:t>Penyediaan jasa peralatan dan perlengkapan kantor</w:t>
            </w:r>
          </w:p>
        </w:tc>
      </w:tr>
      <w:tr w:rsidR="00CC6DBB" w:rsidRPr="00CC6DBB" w:rsidTr="00CC6DBB">
        <w:trPr>
          <w:trHeight w:val="642"/>
        </w:trPr>
        <w:tc>
          <w:tcPr>
            <w:tcW w:w="680" w:type="dxa"/>
            <w:tcBorders>
              <w:top w:val="nil"/>
              <w:left w:val="nil"/>
              <w:bottom w:val="nil"/>
              <w:right w:val="nil"/>
            </w:tcBorders>
            <w:shd w:val="clear" w:color="auto" w:fill="auto"/>
            <w:noWrap/>
            <w:hideMark/>
          </w:tcPr>
          <w:p w:rsidR="00CC6DBB" w:rsidRPr="00CC6DBB" w:rsidRDefault="00CC6DBB" w:rsidP="00CC6DBB">
            <w:pPr>
              <w:suppressAutoHyphens w:val="0"/>
              <w:jc w:val="center"/>
              <w:rPr>
                <w:rFonts w:ascii="Tahoma" w:hAnsi="Tahoma" w:cs="Tahoma"/>
                <w:color w:val="auto"/>
              </w:rPr>
            </w:pPr>
            <w:r w:rsidRPr="00CC6DBB">
              <w:rPr>
                <w:rFonts w:ascii="Tahoma" w:hAnsi="Tahoma" w:cs="Tahoma"/>
                <w:color w:val="auto"/>
              </w:rPr>
              <w:t>7</w:t>
            </w:r>
          </w:p>
        </w:tc>
        <w:tc>
          <w:tcPr>
            <w:tcW w:w="7683" w:type="dxa"/>
            <w:tcBorders>
              <w:top w:val="nil"/>
              <w:left w:val="nil"/>
              <w:bottom w:val="nil"/>
              <w:right w:val="nil"/>
            </w:tcBorders>
            <w:shd w:val="clear" w:color="auto" w:fill="auto"/>
            <w:hideMark/>
          </w:tcPr>
          <w:p w:rsidR="00CC6DBB" w:rsidRPr="00CC6DBB" w:rsidRDefault="00CC6DBB" w:rsidP="00CC6DBB">
            <w:pPr>
              <w:suppressAutoHyphens w:val="0"/>
              <w:rPr>
                <w:rFonts w:ascii="Tahoma" w:hAnsi="Tahoma" w:cs="Tahoma"/>
                <w:color w:val="auto"/>
              </w:rPr>
            </w:pPr>
            <w:r w:rsidRPr="00CC6DBB">
              <w:rPr>
                <w:rFonts w:ascii="Tahoma" w:hAnsi="Tahoma" w:cs="Tahoma"/>
                <w:color w:val="auto"/>
              </w:rPr>
              <w:t>Penyediaan bahan bacaan dan peraturan perundang-undangan</w:t>
            </w:r>
          </w:p>
        </w:tc>
      </w:tr>
      <w:tr w:rsidR="00CC6DBB" w:rsidRPr="00CC6DBB" w:rsidTr="00CC6DBB">
        <w:trPr>
          <w:trHeight w:val="642"/>
        </w:trPr>
        <w:tc>
          <w:tcPr>
            <w:tcW w:w="680" w:type="dxa"/>
            <w:tcBorders>
              <w:top w:val="nil"/>
              <w:left w:val="nil"/>
              <w:bottom w:val="nil"/>
              <w:right w:val="nil"/>
            </w:tcBorders>
            <w:shd w:val="clear" w:color="auto" w:fill="auto"/>
            <w:noWrap/>
            <w:hideMark/>
          </w:tcPr>
          <w:p w:rsidR="00CC6DBB" w:rsidRPr="00CC6DBB" w:rsidRDefault="00CC6DBB" w:rsidP="00CC6DBB">
            <w:pPr>
              <w:suppressAutoHyphens w:val="0"/>
              <w:jc w:val="center"/>
              <w:rPr>
                <w:rFonts w:ascii="Tahoma" w:hAnsi="Tahoma" w:cs="Tahoma"/>
                <w:color w:val="auto"/>
              </w:rPr>
            </w:pPr>
            <w:r w:rsidRPr="00CC6DBB">
              <w:rPr>
                <w:rFonts w:ascii="Tahoma" w:hAnsi="Tahoma" w:cs="Tahoma"/>
                <w:color w:val="auto"/>
              </w:rPr>
              <w:t>8</w:t>
            </w:r>
          </w:p>
        </w:tc>
        <w:tc>
          <w:tcPr>
            <w:tcW w:w="7683" w:type="dxa"/>
            <w:tcBorders>
              <w:top w:val="nil"/>
              <w:left w:val="nil"/>
              <w:bottom w:val="nil"/>
              <w:right w:val="nil"/>
            </w:tcBorders>
            <w:shd w:val="clear" w:color="auto" w:fill="auto"/>
            <w:hideMark/>
          </w:tcPr>
          <w:p w:rsidR="00CC6DBB" w:rsidRPr="00CC6DBB" w:rsidRDefault="00CC6DBB" w:rsidP="00CC6DBB">
            <w:pPr>
              <w:suppressAutoHyphens w:val="0"/>
              <w:rPr>
                <w:rFonts w:ascii="Tahoma" w:hAnsi="Tahoma" w:cs="Tahoma"/>
                <w:color w:val="auto"/>
              </w:rPr>
            </w:pPr>
            <w:r w:rsidRPr="00CC6DBB">
              <w:rPr>
                <w:rFonts w:ascii="Tahoma" w:hAnsi="Tahoma" w:cs="Tahoma"/>
                <w:color w:val="auto"/>
              </w:rPr>
              <w:t>Rapat-rapat koordinasi dan konsultasi dalam dan luar daerah</w:t>
            </w:r>
          </w:p>
        </w:tc>
      </w:tr>
      <w:tr w:rsidR="00CC6DBB" w:rsidRPr="00CC6DBB" w:rsidTr="00CC6DBB">
        <w:trPr>
          <w:trHeight w:val="642"/>
        </w:trPr>
        <w:tc>
          <w:tcPr>
            <w:tcW w:w="680" w:type="dxa"/>
            <w:tcBorders>
              <w:top w:val="nil"/>
              <w:left w:val="nil"/>
              <w:bottom w:val="nil"/>
              <w:right w:val="nil"/>
            </w:tcBorders>
            <w:shd w:val="clear" w:color="auto" w:fill="auto"/>
            <w:noWrap/>
            <w:hideMark/>
          </w:tcPr>
          <w:p w:rsidR="00CC6DBB" w:rsidRPr="00CC6DBB" w:rsidRDefault="00CC6DBB" w:rsidP="00CC6DBB">
            <w:pPr>
              <w:suppressAutoHyphens w:val="0"/>
              <w:jc w:val="center"/>
              <w:rPr>
                <w:rFonts w:ascii="Tahoma" w:hAnsi="Tahoma" w:cs="Tahoma"/>
                <w:color w:val="auto"/>
              </w:rPr>
            </w:pPr>
            <w:r w:rsidRPr="00CC6DBB">
              <w:rPr>
                <w:rFonts w:ascii="Tahoma" w:hAnsi="Tahoma" w:cs="Tahoma"/>
                <w:color w:val="auto"/>
              </w:rPr>
              <w:t>9</w:t>
            </w:r>
          </w:p>
        </w:tc>
        <w:tc>
          <w:tcPr>
            <w:tcW w:w="7683" w:type="dxa"/>
            <w:tcBorders>
              <w:top w:val="nil"/>
              <w:left w:val="nil"/>
              <w:bottom w:val="nil"/>
              <w:right w:val="nil"/>
            </w:tcBorders>
            <w:shd w:val="clear" w:color="auto" w:fill="auto"/>
            <w:hideMark/>
          </w:tcPr>
          <w:p w:rsidR="00CC6DBB" w:rsidRPr="00CC6DBB" w:rsidRDefault="00CC6DBB" w:rsidP="00CC6DBB">
            <w:pPr>
              <w:suppressAutoHyphens w:val="0"/>
              <w:rPr>
                <w:rFonts w:ascii="Tahoma" w:hAnsi="Tahoma" w:cs="Tahoma"/>
                <w:color w:val="auto"/>
              </w:rPr>
            </w:pPr>
            <w:r w:rsidRPr="00CC6DBB">
              <w:rPr>
                <w:rFonts w:ascii="Tahoma" w:hAnsi="Tahoma" w:cs="Tahoma"/>
                <w:color w:val="auto"/>
              </w:rPr>
              <w:t>Penyediaan jasa informasi, dokumentasi dan publikasi</w:t>
            </w:r>
          </w:p>
        </w:tc>
      </w:tr>
      <w:tr w:rsidR="00CC6DBB" w:rsidRPr="00CC6DBB" w:rsidTr="00CC6DBB">
        <w:trPr>
          <w:trHeight w:val="642"/>
        </w:trPr>
        <w:tc>
          <w:tcPr>
            <w:tcW w:w="680" w:type="dxa"/>
            <w:tcBorders>
              <w:top w:val="nil"/>
              <w:left w:val="nil"/>
              <w:bottom w:val="nil"/>
              <w:right w:val="nil"/>
            </w:tcBorders>
            <w:shd w:val="clear" w:color="auto" w:fill="auto"/>
            <w:noWrap/>
            <w:hideMark/>
          </w:tcPr>
          <w:p w:rsidR="00CC6DBB" w:rsidRPr="00CC6DBB" w:rsidRDefault="00CC6DBB" w:rsidP="00CC6DBB">
            <w:pPr>
              <w:suppressAutoHyphens w:val="0"/>
              <w:jc w:val="center"/>
              <w:rPr>
                <w:rFonts w:ascii="Tahoma" w:hAnsi="Tahoma" w:cs="Tahoma"/>
                <w:color w:val="auto"/>
              </w:rPr>
            </w:pPr>
            <w:r w:rsidRPr="00CC6DBB">
              <w:rPr>
                <w:rFonts w:ascii="Tahoma" w:hAnsi="Tahoma" w:cs="Tahoma"/>
                <w:color w:val="auto"/>
              </w:rPr>
              <w:t>10</w:t>
            </w:r>
          </w:p>
        </w:tc>
        <w:tc>
          <w:tcPr>
            <w:tcW w:w="7683" w:type="dxa"/>
            <w:tcBorders>
              <w:top w:val="nil"/>
              <w:left w:val="nil"/>
              <w:bottom w:val="nil"/>
              <w:right w:val="nil"/>
            </w:tcBorders>
            <w:shd w:val="clear" w:color="auto" w:fill="auto"/>
            <w:hideMark/>
          </w:tcPr>
          <w:p w:rsidR="00CC6DBB" w:rsidRPr="00CC6DBB" w:rsidRDefault="00CC6DBB" w:rsidP="00CC6DBB">
            <w:pPr>
              <w:suppressAutoHyphens w:val="0"/>
              <w:rPr>
                <w:rFonts w:ascii="Tahoma" w:hAnsi="Tahoma" w:cs="Tahoma"/>
                <w:color w:val="auto"/>
              </w:rPr>
            </w:pPr>
            <w:r w:rsidRPr="00CC6DBB">
              <w:rPr>
                <w:rFonts w:ascii="Tahoma" w:hAnsi="Tahoma" w:cs="Tahoma"/>
                <w:color w:val="auto"/>
              </w:rPr>
              <w:t>Penyediaan jasa pembinaan mental dan fisik aparatur</w:t>
            </w:r>
          </w:p>
        </w:tc>
      </w:tr>
      <w:tr w:rsidR="00CC6DBB" w:rsidRPr="00CC6DBB" w:rsidTr="00CC6DBB">
        <w:trPr>
          <w:trHeight w:val="642"/>
        </w:trPr>
        <w:tc>
          <w:tcPr>
            <w:tcW w:w="680" w:type="dxa"/>
            <w:tcBorders>
              <w:top w:val="nil"/>
              <w:left w:val="nil"/>
              <w:bottom w:val="nil"/>
              <w:right w:val="nil"/>
            </w:tcBorders>
            <w:shd w:val="clear" w:color="auto" w:fill="auto"/>
            <w:noWrap/>
            <w:hideMark/>
          </w:tcPr>
          <w:p w:rsidR="00CC6DBB" w:rsidRPr="00CC6DBB" w:rsidRDefault="00CC6DBB" w:rsidP="00CC6DBB">
            <w:pPr>
              <w:suppressAutoHyphens w:val="0"/>
              <w:jc w:val="center"/>
              <w:rPr>
                <w:rFonts w:ascii="Tahoma" w:hAnsi="Tahoma" w:cs="Tahoma"/>
                <w:color w:val="auto"/>
              </w:rPr>
            </w:pPr>
            <w:r w:rsidRPr="00CC6DBB">
              <w:rPr>
                <w:rFonts w:ascii="Tahoma" w:hAnsi="Tahoma" w:cs="Tahoma"/>
                <w:color w:val="auto"/>
              </w:rPr>
              <w:t>11</w:t>
            </w:r>
          </w:p>
        </w:tc>
        <w:tc>
          <w:tcPr>
            <w:tcW w:w="7683" w:type="dxa"/>
            <w:tcBorders>
              <w:top w:val="nil"/>
              <w:left w:val="nil"/>
              <w:bottom w:val="nil"/>
              <w:right w:val="nil"/>
            </w:tcBorders>
            <w:shd w:val="clear" w:color="auto" w:fill="auto"/>
            <w:hideMark/>
          </w:tcPr>
          <w:p w:rsidR="00CC6DBB" w:rsidRPr="00CC6DBB" w:rsidRDefault="00CC6DBB" w:rsidP="00CC6DBB">
            <w:pPr>
              <w:suppressAutoHyphens w:val="0"/>
              <w:rPr>
                <w:rFonts w:ascii="Tahoma" w:hAnsi="Tahoma" w:cs="Tahoma"/>
                <w:color w:val="auto"/>
              </w:rPr>
            </w:pPr>
            <w:r w:rsidRPr="00CC6DBB">
              <w:rPr>
                <w:rFonts w:ascii="Tahoma" w:hAnsi="Tahoma" w:cs="Tahoma"/>
                <w:color w:val="auto"/>
              </w:rPr>
              <w:t>Penyediaan makanan dan minuman</w:t>
            </w:r>
          </w:p>
        </w:tc>
      </w:tr>
      <w:tr w:rsidR="00CC6DBB" w:rsidRPr="00CC6DBB" w:rsidTr="00CC6DBB">
        <w:trPr>
          <w:trHeight w:val="642"/>
        </w:trPr>
        <w:tc>
          <w:tcPr>
            <w:tcW w:w="680" w:type="dxa"/>
            <w:tcBorders>
              <w:top w:val="nil"/>
              <w:left w:val="nil"/>
              <w:bottom w:val="nil"/>
              <w:right w:val="nil"/>
            </w:tcBorders>
            <w:shd w:val="clear" w:color="auto" w:fill="auto"/>
            <w:noWrap/>
            <w:hideMark/>
          </w:tcPr>
          <w:p w:rsidR="00CC6DBB" w:rsidRPr="00CC6DBB" w:rsidRDefault="00CC6DBB" w:rsidP="00CC6DBB">
            <w:pPr>
              <w:suppressAutoHyphens w:val="0"/>
              <w:jc w:val="center"/>
              <w:rPr>
                <w:rFonts w:ascii="Tahoma" w:hAnsi="Tahoma" w:cs="Tahoma"/>
                <w:color w:val="auto"/>
              </w:rPr>
            </w:pPr>
            <w:r w:rsidRPr="00CC6DBB">
              <w:rPr>
                <w:rFonts w:ascii="Tahoma" w:hAnsi="Tahoma" w:cs="Tahoma"/>
                <w:color w:val="auto"/>
              </w:rPr>
              <w:t>12</w:t>
            </w:r>
          </w:p>
        </w:tc>
        <w:tc>
          <w:tcPr>
            <w:tcW w:w="7683" w:type="dxa"/>
            <w:tcBorders>
              <w:top w:val="nil"/>
              <w:left w:val="nil"/>
              <w:bottom w:val="nil"/>
              <w:right w:val="nil"/>
            </w:tcBorders>
            <w:shd w:val="clear" w:color="auto" w:fill="auto"/>
            <w:hideMark/>
          </w:tcPr>
          <w:p w:rsidR="00CC6DBB" w:rsidRPr="00CC6DBB" w:rsidRDefault="00CC6DBB" w:rsidP="00CC6DBB">
            <w:pPr>
              <w:suppressAutoHyphens w:val="0"/>
              <w:rPr>
                <w:rFonts w:ascii="Tahoma" w:hAnsi="Tahoma" w:cs="Tahoma"/>
                <w:color w:val="auto"/>
              </w:rPr>
            </w:pPr>
            <w:r w:rsidRPr="00CC6DBB">
              <w:rPr>
                <w:rFonts w:ascii="Tahoma" w:hAnsi="Tahoma" w:cs="Tahoma"/>
                <w:color w:val="auto"/>
              </w:rPr>
              <w:t>Penyediaan jasa kebersihan kantor</w:t>
            </w:r>
          </w:p>
        </w:tc>
      </w:tr>
      <w:tr w:rsidR="00CC6DBB" w:rsidRPr="00CC6DBB" w:rsidTr="00CC6DBB">
        <w:trPr>
          <w:trHeight w:val="642"/>
        </w:trPr>
        <w:tc>
          <w:tcPr>
            <w:tcW w:w="680" w:type="dxa"/>
            <w:tcBorders>
              <w:top w:val="nil"/>
              <w:left w:val="nil"/>
              <w:bottom w:val="nil"/>
              <w:right w:val="nil"/>
            </w:tcBorders>
            <w:shd w:val="clear" w:color="auto" w:fill="auto"/>
            <w:noWrap/>
            <w:hideMark/>
          </w:tcPr>
          <w:p w:rsidR="00CC6DBB" w:rsidRPr="00CC6DBB" w:rsidRDefault="00CC6DBB" w:rsidP="00CC6DBB">
            <w:pPr>
              <w:suppressAutoHyphens w:val="0"/>
              <w:jc w:val="center"/>
              <w:rPr>
                <w:rFonts w:ascii="Tahoma" w:hAnsi="Tahoma" w:cs="Tahoma"/>
                <w:color w:val="auto"/>
              </w:rPr>
            </w:pPr>
            <w:r w:rsidRPr="00CC6DBB">
              <w:rPr>
                <w:rFonts w:ascii="Tahoma" w:hAnsi="Tahoma" w:cs="Tahoma"/>
                <w:color w:val="auto"/>
              </w:rPr>
              <w:t>13</w:t>
            </w:r>
          </w:p>
        </w:tc>
        <w:tc>
          <w:tcPr>
            <w:tcW w:w="7683" w:type="dxa"/>
            <w:tcBorders>
              <w:top w:val="nil"/>
              <w:left w:val="nil"/>
              <w:bottom w:val="nil"/>
              <w:right w:val="nil"/>
            </w:tcBorders>
            <w:shd w:val="clear" w:color="auto" w:fill="auto"/>
            <w:hideMark/>
          </w:tcPr>
          <w:p w:rsidR="00CC6DBB" w:rsidRPr="00CC6DBB" w:rsidRDefault="00CC6DBB" w:rsidP="00CC6DBB">
            <w:pPr>
              <w:suppressAutoHyphens w:val="0"/>
              <w:rPr>
                <w:rFonts w:ascii="Tahoma" w:hAnsi="Tahoma" w:cs="Tahoma"/>
                <w:color w:val="auto"/>
              </w:rPr>
            </w:pPr>
            <w:r w:rsidRPr="00CC6DBB">
              <w:rPr>
                <w:rFonts w:ascii="Tahoma" w:hAnsi="Tahoma" w:cs="Tahoma"/>
                <w:color w:val="auto"/>
              </w:rPr>
              <w:t>Penyediaan jasa tenaga sopir</w:t>
            </w:r>
          </w:p>
        </w:tc>
      </w:tr>
      <w:tr w:rsidR="00CC6DBB" w:rsidRPr="00CC6DBB" w:rsidTr="00CC6DBB">
        <w:trPr>
          <w:trHeight w:val="642"/>
        </w:trPr>
        <w:tc>
          <w:tcPr>
            <w:tcW w:w="680" w:type="dxa"/>
            <w:tcBorders>
              <w:top w:val="nil"/>
              <w:left w:val="nil"/>
              <w:bottom w:val="nil"/>
              <w:right w:val="nil"/>
            </w:tcBorders>
            <w:shd w:val="clear" w:color="auto" w:fill="auto"/>
            <w:noWrap/>
            <w:hideMark/>
          </w:tcPr>
          <w:p w:rsidR="00CC6DBB" w:rsidRPr="00CC6DBB" w:rsidRDefault="00CC6DBB" w:rsidP="00CC6DBB">
            <w:pPr>
              <w:suppressAutoHyphens w:val="0"/>
              <w:jc w:val="center"/>
              <w:rPr>
                <w:rFonts w:ascii="Tahoma" w:hAnsi="Tahoma" w:cs="Tahoma"/>
                <w:color w:val="auto"/>
              </w:rPr>
            </w:pPr>
            <w:r w:rsidRPr="00CC6DBB">
              <w:rPr>
                <w:rFonts w:ascii="Tahoma" w:hAnsi="Tahoma" w:cs="Tahoma"/>
                <w:color w:val="auto"/>
              </w:rPr>
              <w:t>14</w:t>
            </w:r>
          </w:p>
        </w:tc>
        <w:tc>
          <w:tcPr>
            <w:tcW w:w="7683" w:type="dxa"/>
            <w:tcBorders>
              <w:top w:val="nil"/>
              <w:left w:val="nil"/>
              <w:bottom w:val="nil"/>
              <w:right w:val="nil"/>
            </w:tcBorders>
            <w:shd w:val="clear" w:color="auto" w:fill="auto"/>
            <w:hideMark/>
          </w:tcPr>
          <w:p w:rsidR="00CC6DBB" w:rsidRPr="00CC6DBB" w:rsidRDefault="00CC6DBB" w:rsidP="00CC6DBB">
            <w:pPr>
              <w:suppressAutoHyphens w:val="0"/>
              <w:rPr>
                <w:rFonts w:ascii="Tahoma" w:hAnsi="Tahoma" w:cs="Tahoma"/>
                <w:color w:val="auto"/>
              </w:rPr>
            </w:pPr>
            <w:r w:rsidRPr="00CC6DBB">
              <w:rPr>
                <w:rFonts w:ascii="Tahoma" w:hAnsi="Tahoma" w:cs="Tahoma"/>
                <w:color w:val="auto"/>
              </w:rPr>
              <w:t>Penyediaan jasa pengaman kantor</w:t>
            </w:r>
          </w:p>
        </w:tc>
      </w:tr>
      <w:tr w:rsidR="00CC6DBB" w:rsidRPr="00CC6DBB" w:rsidTr="00CC6DBB">
        <w:trPr>
          <w:trHeight w:val="642"/>
        </w:trPr>
        <w:tc>
          <w:tcPr>
            <w:tcW w:w="680" w:type="dxa"/>
            <w:tcBorders>
              <w:top w:val="nil"/>
              <w:left w:val="nil"/>
              <w:bottom w:val="nil"/>
              <w:right w:val="nil"/>
            </w:tcBorders>
            <w:shd w:val="clear" w:color="auto" w:fill="auto"/>
            <w:noWrap/>
            <w:hideMark/>
          </w:tcPr>
          <w:p w:rsidR="00CC6DBB" w:rsidRPr="00CC6DBB" w:rsidRDefault="00CC6DBB" w:rsidP="00CC6DBB">
            <w:pPr>
              <w:suppressAutoHyphens w:val="0"/>
              <w:jc w:val="center"/>
              <w:rPr>
                <w:rFonts w:ascii="Tahoma" w:hAnsi="Tahoma" w:cs="Tahoma"/>
                <w:color w:val="auto"/>
              </w:rPr>
            </w:pPr>
            <w:r w:rsidRPr="00CC6DBB">
              <w:rPr>
                <w:rFonts w:ascii="Tahoma" w:hAnsi="Tahoma" w:cs="Tahoma"/>
                <w:color w:val="auto"/>
              </w:rPr>
              <w:lastRenderedPageBreak/>
              <w:t>15</w:t>
            </w:r>
          </w:p>
        </w:tc>
        <w:tc>
          <w:tcPr>
            <w:tcW w:w="7683" w:type="dxa"/>
            <w:tcBorders>
              <w:top w:val="nil"/>
              <w:left w:val="nil"/>
              <w:bottom w:val="nil"/>
              <w:right w:val="nil"/>
            </w:tcBorders>
            <w:shd w:val="clear" w:color="auto" w:fill="auto"/>
            <w:hideMark/>
          </w:tcPr>
          <w:p w:rsidR="00CC6DBB" w:rsidRPr="00CC6DBB" w:rsidRDefault="00CC6DBB" w:rsidP="00CC6DBB">
            <w:pPr>
              <w:suppressAutoHyphens w:val="0"/>
              <w:rPr>
                <w:rFonts w:ascii="Tahoma" w:hAnsi="Tahoma" w:cs="Tahoma"/>
                <w:color w:val="auto"/>
              </w:rPr>
            </w:pPr>
            <w:r w:rsidRPr="00CC6DBB">
              <w:rPr>
                <w:rFonts w:ascii="Tahoma" w:hAnsi="Tahoma" w:cs="Tahoma"/>
                <w:color w:val="auto"/>
              </w:rPr>
              <w:t>Pengadaan meubeler</w:t>
            </w:r>
          </w:p>
        </w:tc>
      </w:tr>
      <w:tr w:rsidR="00CC6DBB" w:rsidRPr="00CC6DBB" w:rsidTr="00CC6DBB">
        <w:trPr>
          <w:trHeight w:val="642"/>
        </w:trPr>
        <w:tc>
          <w:tcPr>
            <w:tcW w:w="680" w:type="dxa"/>
            <w:tcBorders>
              <w:top w:val="nil"/>
              <w:left w:val="nil"/>
              <w:bottom w:val="nil"/>
              <w:right w:val="nil"/>
            </w:tcBorders>
            <w:shd w:val="clear" w:color="auto" w:fill="auto"/>
            <w:noWrap/>
            <w:hideMark/>
          </w:tcPr>
          <w:p w:rsidR="00CC6DBB" w:rsidRPr="00CC6DBB" w:rsidRDefault="00CC6DBB" w:rsidP="00CC6DBB">
            <w:pPr>
              <w:suppressAutoHyphens w:val="0"/>
              <w:jc w:val="center"/>
              <w:rPr>
                <w:rFonts w:ascii="Tahoma" w:hAnsi="Tahoma" w:cs="Tahoma"/>
                <w:color w:val="auto"/>
              </w:rPr>
            </w:pPr>
            <w:r w:rsidRPr="00CC6DBB">
              <w:rPr>
                <w:rFonts w:ascii="Tahoma" w:hAnsi="Tahoma" w:cs="Tahoma"/>
                <w:color w:val="auto"/>
              </w:rPr>
              <w:t>16</w:t>
            </w:r>
          </w:p>
        </w:tc>
        <w:tc>
          <w:tcPr>
            <w:tcW w:w="7683" w:type="dxa"/>
            <w:tcBorders>
              <w:top w:val="nil"/>
              <w:left w:val="nil"/>
              <w:bottom w:val="nil"/>
              <w:right w:val="nil"/>
            </w:tcBorders>
            <w:shd w:val="clear" w:color="auto" w:fill="auto"/>
            <w:hideMark/>
          </w:tcPr>
          <w:p w:rsidR="00CC6DBB" w:rsidRPr="00CC6DBB" w:rsidRDefault="00CC6DBB" w:rsidP="00CC6DBB">
            <w:pPr>
              <w:suppressAutoHyphens w:val="0"/>
              <w:rPr>
                <w:rFonts w:ascii="Tahoma" w:hAnsi="Tahoma" w:cs="Tahoma"/>
                <w:color w:val="auto"/>
              </w:rPr>
            </w:pPr>
            <w:r w:rsidRPr="00CC6DBB">
              <w:rPr>
                <w:rFonts w:ascii="Tahoma" w:hAnsi="Tahoma" w:cs="Tahoma"/>
                <w:color w:val="auto"/>
              </w:rPr>
              <w:t>Pengadaan komputer dan jaringan komputerisasi</w:t>
            </w:r>
          </w:p>
        </w:tc>
      </w:tr>
      <w:tr w:rsidR="00CC6DBB" w:rsidRPr="00CC6DBB" w:rsidTr="00CC6DBB">
        <w:trPr>
          <w:trHeight w:val="642"/>
        </w:trPr>
        <w:tc>
          <w:tcPr>
            <w:tcW w:w="680" w:type="dxa"/>
            <w:tcBorders>
              <w:top w:val="nil"/>
              <w:left w:val="nil"/>
              <w:bottom w:val="nil"/>
              <w:right w:val="nil"/>
            </w:tcBorders>
            <w:shd w:val="clear" w:color="auto" w:fill="auto"/>
            <w:noWrap/>
            <w:hideMark/>
          </w:tcPr>
          <w:p w:rsidR="00CC6DBB" w:rsidRPr="00CC6DBB" w:rsidRDefault="00CC6DBB" w:rsidP="00CC6DBB">
            <w:pPr>
              <w:suppressAutoHyphens w:val="0"/>
              <w:jc w:val="center"/>
              <w:rPr>
                <w:rFonts w:ascii="Tahoma" w:hAnsi="Tahoma" w:cs="Tahoma"/>
                <w:color w:val="auto"/>
              </w:rPr>
            </w:pPr>
            <w:r w:rsidRPr="00CC6DBB">
              <w:rPr>
                <w:rFonts w:ascii="Tahoma" w:hAnsi="Tahoma" w:cs="Tahoma"/>
                <w:color w:val="auto"/>
              </w:rPr>
              <w:t>17</w:t>
            </w:r>
          </w:p>
        </w:tc>
        <w:tc>
          <w:tcPr>
            <w:tcW w:w="7683" w:type="dxa"/>
            <w:tcBorders>
              <w:top w:val="nil"/>
              <w:left w:val="nil"/>
              <w:bottom w:val="nil"/>
              <w:right w:val="nil"/>
            </w:tcBorders>
            <w:shd w:val="clear" w:color="auto" w:fill="auto"/>
            <w:hideMark/>
          </w:tcPr>
          <w:p w:rsidR="00CC6DBB" w:rsidRPr="00CC6DBB" w:rsidRDefault="00CC6DBB" w:rsidP="00CC6DBB">
            <w:pPr>
              <w:suppressAutoHyphens w:val="0"/>
              <w:rPr>
                <w:rFonts w:ascii="Tahoma" w:hAnsi="Tahoma" w:cs="Tahoma"/>
                <w:color w:val="auto"/>
              </w:rPr>
            </w:pPr>
            <w:r w:rsidRPr="00CC6DBB">
              <w:rPr>
                <w:rFonts w:ascii="Tahoma" w:hAnsi="Tahoma" w:cs="Tahoma"/>
                <w:color w:val="auto"/>
              </w:rPr>
              <w:t>Pengadaan alat studio, alat komunikasi dan alat informasi</w:t>
            </w:r>
          </w:p>
        </w:tc>
      </w:tr>
      <w:tr w:rsidR="00CC6DBB" w:rsidRPr="00CC6DBB" w:rsidTr="00CC6DBB">
        <w:trPr>
          <w:trHeight w:val="642"/>
        </w:trPr>
        <w:tc>
          <w:tcPr>
            <w:tcW w:w="680" w:type="dxa"/>
            <w:tcBorders>
              <w:top w:val="nil"/>
              <w:left w:val="nil"/>
              <w:bottom w:val="nil"/>
              <w:right w:val="nil"/>
            </w:tcBorders>
            <w:shd w:val="clear" w:color="auto" w:fill="auto"/>
            <w:noWrap/>
            <w:hideMark/>
          </w:tcPr>
          <w:p w:rsidR="00CC6DBB" w:rsidRPr="00CC6DBB" w:rsidRDefault="00CC6DBB" w:rsidP="00CC6DBB">
            <w:pPr>
              <w:suppressAutoHyphens w:val="0"/>
              <w:jc w:val="center"/>
              <w:rPr>
                <w:rFonts w:ascii="Tahoma" w:hAnsi="Tahoma" w:cs="Tahoma"/>
                <w:color w:val="auto"/>
              </w:rPr>
            </w:pPr>
            <w:r w:rsidRPr="00CC6DBB">
              <w:rPr>
                <w:rFonts w:ascii="Tahoma" w:hAnsi="Tahoma" w:cs="Tahoma"/>
                <w:color w:val="auto"/>
              </w:rPr>
              <w:t>18</w:t>
            </w:r>
          </w:p>
        </w:tc>
        <w:tc>
          <w:tcPr>
            <w:tcW w:w="7683" w:type="dxa"/>
            <w:tcBorders>
              <w:top w:val="nil"/>
              <w:left w:val="nil"/>
              <w:bottom w:val="nil"/>
              <w:right w:val="nil"/>
            </w:tcBorders>
            <w:shd w:val="clear" w:color="auto" w:fill="auto"/>
            <w:hideMark/>
          </w:tcPr>
          <w:p w:rsidR="00CC6DBB" w:rsidRPr="00CC6DBB" w:rsidRDefault="00CC6DBB" w:rsidP="00CC6DBB">
            <w:pPr>
              <w:suppressAutoHyphens w:val="0"/>
              <w:rPr>
                <w:rFonts w:ascii="Tahoma" w:hAnsi="Tahoma" w:cs="Tahoma"/>
                <w:color w:val="auto"/>
              </w:rPr>
            </w:pPr>
            <w:r w:rsidRPr="00CC6DBB">
              <w:rPr>
                <w:rFonts w:ascii="Tahoma" w:hAnsi="Tahoma" w:cs="Tahoma"/>
                <w:color w:val="auto"/>
              </w:rPr>
              <w:t>Pemeliharaan rutin/berkala gedung kantor</w:t>
            </w:r>
          </w:p>
        </w:tc>
      </w:tr>
      <w:tr w:rsidR="00CC6DBB" w:rsidRPr="00CC6DBB" w:rsidTr="00CC6DBB">
        <w:trPr>
          <w:trHeight w:val="642"/>
        </w:trPr>
        <w:tc>
          <w:tcPr>
            <w:tcW w:w="680" w:type="dxa"/>
            <w:tcBorders>
              <w:top w:val="nil"/>
              <w:left w:val="nil"/>
              <w:bottom w:val="nil"/>
              <w:right w:val="nil"/>
            </w:tcBorders>
            <w:shd w:val="clear" w:color="auto" w:fill="auto"/>
            <w:noWrap/>
            <w:hideMark/>
          </w:tcPr>
          <w:p w:rsidR="00CC6DBB" w:rsidRPr="00CC6DBB" w:rsidRDefault="00CC6DBB" w:rsidP="00CC6DBB">
            <w:pPr>
              <w:suppressAutoHyphens w:val="0"/>
              <w:jc w:val="center"/>
              <w:rPr>
                <w:rFonts w:ascii="Tahoma" w:hAnsi="Tahoma" w:cs="Tahoma"/>
                <w:color w:val="auto"/>
              </w:rPr>
            </w:pPr>
            <w:r w:rsidRPr="00CC6DBB">
              <w:rPr>
                <w:rFonts w:ascii="Tahoma" w:hAnsi="Tahoma" w:cs="Tahoma"/>
                <w:color w:val="auto"/>
              </w:rPr>
              <w:t>19</w:t>
            </w:r>
          </w:p>
        </w:tc>
        <w:tc>
          <w:tcPr>
            <w:tcW w:w="7683" w:type="dxa"/>
            <w:tcBorders>
              <w:top w:val="nil"/>
              <w:left w:val="nil"/>
              <w:bottom w:val="nil"/>
              <w:right w:val="nil"/>
            </w:tcBorders>
            <w:shd w:val="clear" w:color="auto" w:fill="auto"/>
            <w:hideMark/>
          </w:tcPr>
          <w:p w:rsidR="00CC6DBB" w:rsidRPr="00CC6DBB" w:rsidRDefault="00CC6DBB" w:rsidP="00CC6DBB">
            <w:pPr>
              <w:suppressAutoHyphens w:val="0"/>
              <w:rPr>
                <w:rFonts w:ascii="Tahoma" w:hAnsi="Tahoma" w:cs="Tahoma"/>
                <w:color w:val="auto"/>
              </w:rPr>
            </w:pPr>
            <w:r w:rsidRPr="00CC6DBB">
              <w:rPr>
                <w:rFonts w:ascii="Tahoma" w:hAnsi="Tahoma" w:cs="Tahoma"/>
                <w:color w:val="auto"/>
              </w:rPr>
              <w:t>Pemeliharaan rutin/berkala kendaraan dinas/operasional</w:t>
            </w:r>
          </w:p>
        </w:tc>
      </w:tr>
      <w:tr w:rsidR="00CC6DBB" w:rsidRPr="00CC6DBB" w:rsidTr="00CC6DBB">
        <w:trPr>
          <w:trHeight w:val="642"/>
        </w:trPr>
        <w:tc>
          <w:tcPr>
            <w:tcW w:w="680" w:type="dxa"/>
            <w:tcBorders>
              <w:top w:val="nil"/>
              <w:left w:val="nil"/>
              <w:bottom w:val="nil"/>
              <w:right w:val="nil"/>
            </w:tcBorders>
            <w:shd w:val="clear" w:color="auto" w:fill="auto"/>
            <w:noWrap/>
            <w:hideMark/>
          </w:tcPr>
          <w:p w:rsidR="00CC6DBB" w:rsidRPr="00CC6DBB" w:rsidRDefault="00CC6DBB" w:rsidP="00CC6DBB">
            <w:pPr>
              <w:suppressAutoHyphens w:val="0"/>
              <w:jc w:val="center"/>
              <w:rPr>
                <w:rFonts w:ascii="Tahoma" w:hAnsi="Tahoma" w:cs="Tahoma"/>
                <w:color w:val="auto"/>
              </w:rPr>
            </w:pPr>
            <w:r w:rsidRPr="00CC6DBB">
              <w:rPr>
                <w:rFonts w:ascii="Tahoma" w:hAnsi="Tahoma" w:cs="Tahoma"/>
                <w:color w:val="auto"/>
              </w:rPr>
              <w:t>20</w:t>
            </w:r>
          </w:p>
        </w:tc>
        <w:tc>
          <w:tcPr>
            <w:tcW w:w="7683" w:type="dxa"/>
            <w:tcBorders>
              <w:top w:val="nil"/>
              <w:left w:val="nil"/>
              <w:bottom w:val="nil"/>
              <w:right w:val="nil"/>
            </w:tcBorders>
            <w:shd w:val="clear" w:color="auto" w:fill="auto"/>
            <w:hideMark/>
          </w:tcPr>
          <w:p w:rsidR="00CC6DBB" w:rsidRPr="00CC6DBB" w:rsidRDefault="00CC6DBB" w:rsidP="00CC6DBB">
            <w:pPr>
              <w:suppressAutoHyphens w:val="0"/>
              <w:rPr>
                <w:rFonts w:ascii="Tahoma" w:hAnsi="Tahoma" w:cs="Tahoma"/>
                <w:color w:val="auto"/>
              </w:rPr>
            </w:pPr>
            <w:r w:rsidRPr="00CC6DBB">
              <w:rPr>
                <w:rFonts w:ascii="Tahoma" w:hAnsi="Tahoma" w:cs="Tahoma"/>
                <w:color w:val="auto"/>
              </w:rPr>
              <w:t>Pemeliharaan rutin/berkala peralatan/perlengkapan kantor</w:t>
            </w:r>
          </w:p>
        </w:tc>
      </w:tr>
      <w:tr w:rsidR="00CC6DBB" w:rsidRPr="00CC6DBB" w:rsidTr="00CC6DBB">
        <w:trPr>
          <w:trHeight w:val="642"/>
        </w:trPr>
        <w:tc>
          <w:tcPr>
            <w:tcW w:w="680" w:type="dxa"/>
            <w:tcBorders>
              <w:top w:val="nil"/>
              <w:left w:val="nil"/>
              <w:bottom w:val="nil"/>
              <w:right w:val="nil"/>
            </w:tcBorders>
            <w:shd w:val="clear" w:color="auto" w:fill="auto"/>
            <w:noWrap/>
            <w:hideMark/>
          </w:tcPr>
          <w:p w:rsidR="00CC6DBB" w:rsidRPr="00CC6DBB" w:rsidRDefault="00CC6DBB" w:rsidP="00CC6DBB">
            <w:pPr>
              <w:suppressAutoHyphens w:val="0"/>
              <w:jc w:val="center"/>
              <w:rPr>
                <w:rFonts w:ascii="Tahoma" w:hAnsi="Tahoma" w:cs="Tahoma"/>
                <w:color w:val="auto"/>
              </w:rPr>
            </w:pPr>
            <w:r w:rsidRPr="00CC6DBB">
              <w:rPr>
                <w:rFonts w:ascii="Tahoma" w:hAnsi="Tahoma" w:cs="Tahoma"/>
                <w:color w:val="auto"/>
              </w:rPr>
              <w:t>21</w:t>
            </w:r>
          </w:p>
        </w:tc>
        <w:tc>
          <w:tcPr>
            <w:tcW w:w="7683" w:type="dxa"/>
            <w:tcBorders>
              <w:top w:val="nil"/>
              <w:left w:val="nil"/>
              <w:bottom w:val="nil"/>
              <w:right w:val="nil"/>
            </w:tcBorders>
            <w:shd w:val="clear" w:color="auto" w:fill="auto"/>
            <w:hideMark/>
          </w:tcPr>
          <w:p w:rsidR="00CC6DBB" w:rsidRPr="00CC6DBB" w:rsidRDefault="00CC6DBB" w:rsidP="00CC6DBB">
            <w:pPr>
              <w:suppressAutoHyphens w:val="0"/>
              <w:rPr>
                <w:rFonts w:ascii="Tahoma" w:hAnsi="Tahoma" w:cs="Tahoma"/>
                <w:color w:val="auto"/>
              </w:rPr>
            </w:pPr>
            <w:r w:rsidRPr="00CC6DBB">
              <w:rPr>
                <w:rFonts w:ascii="Tahoma" w:hAnsi="Tahoma" w:cs="Tahoma"/>
                <w:color w:val="auto"/>
              </w:rPr>
              <w:t>Pemeliharaan rutin/berkala mebeleur</w:t>
            </w:r>
          </w:p>
        </w:tc>
      </w:tr>
      <w:tr w:rsidR="00CC6DBB" w:rsidRPr="00CC6DBB" w:rsidTr="00CC6DBB">
        <w:trPr>
          <w:trHeight w:val="642"/>
        </w:trPr>
        <w:tc>
          <w:tcPr>
            <w:tcW w:w="680" w:type="dxa"/>
            <w:tcBorders>
              <w:top w:val="nil"/>
              <w:left w:val="nil"/>
              <w:bottom w:val="nil"/>
              <w:right w:val="nil"/>
            </w:tcBorders>
            <w:shd w:val="clear" w:color="auto" w:fill="auto"/>
            <w:noWrap/>
            <w:hideMark/>
          </w:tcPr>
          <w:p w:rsidR="00CC6DBB" w:rsidRPr="00CC6DBB" w:rsidRDefault="00CC6DBB" w:rsidP="00CC6DBB">
            <w:pPr>
              <w:suppressAutoHyphens w:val="0"/>
              <w:jc w:val="center"/>
              <w:rPr>
                <w:rFonts w:ascii="Tahoma" w:hAnsi="Tahoma" w:cs="Tahoma"/>
                <w:color w:val="auto"/>
              </w:rPr>
            </w:pPr>
            <w:r w:rsidRPr="00CC6DBB">
              <w:rPr>
                <w:rFonts w:ascii="Tahoma" w:hAnsi="Tahoma" w:cs="Tahoma"/>
                <w:color w:val="auto"/>
              </w:rPr>
              <w:t>22</w:t>
            </w:r>
          </w:p>
        </w:tc>
        <w:tc>
          <w:tcPr>
            <w:tcW w:w="7683" w:type="dxa"/>
            <w:tcBorders>
              <w:top w:val="nil"/>
              <w:left w:val="nil"/>
              <w:bottom w:val="nil"/>
              <w:right w:val="nil"/>
            </w:tcBorders>
            <w:shd w:val="clear" w:color="auto" w:fill="auto"/>
            <w:hideMark/>
          </w:tcPr>
          <w:p w:rsidR="00CC6DBB" w:rsidRPr="00CC6DBB" w:rsidRDefault="00CC6DBB" w:rsidP="00CC6DBB">
            <w:pPr>
              <w:suppressAutoHyphens w:val="0"/>
              <w:rPr>
                <w:rFonts w:ascii="Tahoma" w:hAnsi="Tahoma" w:cs="Tahoma"/>
                <w:color w:val="auto"/>
              </w:rPr>
            </w:pPr>
            <w:r w:rsidRPr="00CC6DBB">
              <w:rPr>
                <w:rFonts w:ascii="Tahoma" w:hAnsi="Tahoma" w:cs="Tahoma"/>
                <w:color w:val="auto"/>
              </w:rPr>
              <w:t>Pemeliharaan rutin/berkala komputer dan jaringan komputerisasi</w:t>
            </w:r>
          </w:p>
        </w:tc>
      </w:tr>
      <w:tr w:rsidR="00CC6DBB" w:rsidRPr="00CC6DBB" w:rsidTr="00CC6DBB">
        <w:trPr>
          <w:trHeight w:val="642"/>
        </w:trPr>
        <w:tc>
          <w:tcPr>
            <w:tcW w:w="680" w:type="dxa"/>
            <w:tcBorders>
              <w:top w:val="nil"/>
              <w:left w:val="nil"/>
              <w:bottom w:val="nil"/>
              <w:right w:val="nil"/>
            </w:tcBorders>
            <w:shd w:val="clear" w:color="auto" w:fill="auto"/>
            <w:noWrap/>
            <w:hideMark/>
          </w:tcPr>
          <w:p w:rsidR="00CC6DBB" w:rsidRPr="00CC6DBB" w:rsidRDefault="00CC6DBB" w:rsidP="00CC6DBB">
            <w:pPr>
              <w:suppressAutoHyphens w:val="0"/>
              <w:jc w:val="center"/>
              <w:rPr>
                <w:rFonts w:ascii="Tahoma" w:hAnsi="Tahoma" w:cs="Tahoma"/>
                <w:color w:val="auto"/>
              </w:rPr>
            </w:pPr>
            <w:r w:rsidRPr="00CC6DBB">
              <w:rPr>
                <w:rFonts w:ascii="Tahoma" w:hAnsi="Tahoma" w:cs="Tahoma"/>
                <w:color w:val="auto"/>
              </w:rPr>
              <w:t>23</w:t>
            </w:r>
          </w:p>
        </w:tc>
        <w:tc>
          <w:tcPr>
            <w:tcW w:w="7683" w:type="dxa"/>
            <w:tcBorders>
              <w:top w:val="nil"/>
              <w:left w:val="nil"/>
              <w:bottom w:val="nil"/>
              <w:right w:val="nil"/>
            </w:tcBorders>
            <w:shd w:val="clear" w:color="auto" w:fill="auto"/>
            <w:hideMark/>
          </w:tcPr>
          <w:p w:rsidR="00CC6DBB" w:rsidRPr="00CC6DBB" w:rsidRDefault="00CC6DBB" w:rsidP="00CC6DBB">
            <w:pPr>
              <w:suppressAutoHyphens w:val="0"/>
              <w:rPr>
                <w:rFonts w:ascii="Tahoma" w:hAnsi="Tahoma" w:cs="Tahoma"/>
                <w:color w:val="auto"/>
              </w:rPr>
            </w:pPr>
            <w:r w:rsidRPr="00CC6DBB">
              <w:rPr>
                <w:rFonts w:ascii="Tahoma" w:hAnsi="Tahoma" w:cs="Tahoma"/>
                <w:color w:val="auto"/>
              </w:rPr>
              <w:t>Pengelolaan, Pengawasan dan Pengendalian Aset SKPD</w:t>
            </w:r>
          </w:p>
        </w:tc>
      </w:tr>
      <w:tr w:rsidR="00CC6DBB" w:rsidRPr="00CC6DBB" w:rsidTr="00CC6DBB">
        <w:trPr>
          <w:trHeight w:val="642"/>
        </w:trPr>
        <w:tc>
          <w:tcPr>
            <w:tcW w:w="680" w:type="dxa"/>
            <w:tcBorders>
              <w:top w:val="nil"/>
              <w:left w:val="nil"/>
              <w:bottom w:val="nil"/>
              <w:right w:val="nil"/>
            </w:tcBorders>
            <w:shd w:val="clear" w:color="auto" w:fill="auto"/>
            <w:noWrap/>
            <w:hideMark/>
          </w:tcPr>
          <w:p w:rsidR="00CC6DBB" w:rsidRPr="00CC6DBB" w:rsidRDefault="00CC6DBB" w:rsidP="00CC6DBB">
            <w:pPr>
              <w:suppressAutoHyphens w:val="0"/>
              <w:jc w:val="center"/>
              <w:rPr>
                <w:rFonts w:ascii="Tahoma" w:hAnsi="Tahoma" w:cs="Tahoma"/>
                <w:color w:val="auto"/>
              </w:rPr>
            </w:pPr>
            <w:r w:rsidRPr="00CC6DBB">
              <w:rPr>
                <w:rFonts w:ascii="Tahoma" w:hAnsi="Tahoma" w:cs="Tahoma"/>
                <w:color w:val="auto"/>
              </w:rPr>
              <w:t>24</w:t>
            </w:r>
          </w:p>
        </w:tc>
        <w:tc>
          <w:tcPr>
            <w:tcW w:w="7683" w:type="dxa"/>
            <w:tcBorders>
              <w:top w:val="nil"/>
              <w:left w:val="nil"/>
              <w:bottom w:val="nil"/>
              <w:right w:val="nil"/>
            </w:tcBorders>
            <w:shd w:val="clear" w:color="auto" w:fill="auto"/>
            <w:hideMark/>
          </w:tcPr>
          <w:p w:rsidR="00CC6DBB" w:rsidRPr="00CC6DBB" w:rsidRDefault="00CC6DBB" w:rsidP="00CC6DBB">
            <w:pPr>
              <w:suppressAutoHyphens w:val="0"/>
              <w:rPr>
                <w:rFonts w:ascii="Tahoma" w:hAnsi="Tahoma" w:cs="Tahoma"/>
                <w:color w:val="auto"/>
              </w:rPr>
            </w:pPr>
            <w:r w:rsidRPr="00CC6DBB">
              <w:rPr>
                <w:rFonts w:ascii="Tahoma" w:hAnsi="Tahoma" w:cs="Tahoma"/>
                <w:color w:val="auto"/>
              </w:rPr>
              <w:t>Pemeliharaan rutin/berkala instalasi/jaringan</w:t>
            </w:r>
          </w:p>
        </w:tc>
      </w:tr>
      <w:tr w:rsidR="00CC6DBB" w:rsidRPr="00CC6DBB" w:rsidTr="00CC6DBB">
        <w:trPr>
          <w:trHeight w:val="642"/>
        </w:trPr>
        <w:tc>
          <w:tcPr>
            <w:tcW w:w="680" w:type="dxa"/>
            <w:tcBorders>
              <w:top w:val="nil"/>
              <w:left w:val="nil"/>
              <w:bottom w:val="nil"/>
              <w:right w:val="nil"/>
            </w:tcBorders>
            <w:shd w:val="clear" w:color="auto" w:fill="auto"/>
            <w:noWrap/>
            <w:hideMark/>
          </w:tcPr>
          <w:p w:rsidR="00CC6DBB" w:rsidRPr="00CC6DBB" w:rsidRDefault="00CC6DBB" w:rsidP="00CC6DBB">
            <w:pPr>
              <w:suppressAutoHyphens w:val="0"/>
              <w:jc w:val="center"/>
              <w:rPr>
                <w:rFonts w:ascii="Tahoma" w:hAnsi="Tahoma" w:cs="Tahoma"/>
                <w:color w:val="auto"/>
              </w:rPr>
            </w:pPr>
            <w:r w:rsidRPr="00CC6DBB">
              <w:rPr>
                <w:rFonts w:ascii="Tahoma" w:hAnsi="Tahoma" w:cs="Tahoma"/>
                <w:color w:val="auto"/>
              </w:rPr>
              <w:t>25</w:t>
            </w:r>
          </w:p>
        </w:tc>
        <w:tc>
          <w:tcPr>
            <w:tcW w:w="7683" w:type="dxa"/>
            <w:tcBorders>
              <w:top w:val="nil"/>
              <w:left w:val="nil"/>
              <w:bottom w:val="nil"/>
              <w:right w:val="nil"/>
            </w:tcBorders>
            <w:shd w:val="clear" w:color="auto" w:fill="auto"/>
            <w:hideMark/>
          </w:tcPr>
          <w:p w:rsidR="00CC6DBB" w:rsidRPr="00CC6DBB" w:rsidRDefault="00CC6DBB" w:rsidP="00CC6DBB">
            <w:pPr>
              <w:suppressAutoHyphens w:val="0"/>
              <w:rPr>
                <w:rFonts w:ascii="Tahoma" w:hAnsi="Tahoma" w:cs="Tahoma"/>
                <w:color w:val="auto"/>
              </w:rPr>
            </w:pPr>
            <w:r w:rsidRPr="00CC6DBB">
              <w:rPr>
                <w:rFonts w:ascii="Tahoma" w:hAnsi="Tahoma" w:cs="Tahoma"/>
                <w:color w:val="auto"/>
              </w:rPr>
              <w:t>Penyediaan peralatan dan perlengkapan kantor</w:t>
            </w:r>
          </w:p>
        </w:tc>
      </w:tr>
      <w:tr w:rsidR="00CC6DBB" w:rsidRPr="00CC6DBB" w:rsidTr="00CC6DBB">
        <w:trPr>
          <w:trHeight w:val="642"/>
        </w:trPr>
        <w:tc>
          <w:tcPr>
            <w:tcW w:w="680" w:type="dxa"/>
            <w:tcBorders>
              <w:top w:val="nil"/>
              <w:left w:val="nil"/>
              <w:bottom w:val="nil"/>
              <w:right w:val="nil"/>
            </w:tcBorders>
            <w:shd w:val="clear" w:color="auto" w:fill="auto"/>
            <w:noWrap/>
            <w:hideMark/>
          </w:tcPr>
          <w:p w:rsidR="00CC6DBB" w:rsidRPr="00CC6DBB" w:rsidRDefault="00CC6DBB" w:rsidP="00CC6DBB">
            <w:pPr>
              <w:suppressAutoHyphens w:val="0"/>
              <w:jc w:val="center"/>
              <w:rPr>
                <w:rFonts w:ascii="Tahoma" w:hAnsi="Tahoma" w:cs="Tahoma"/>
                <w:color w:val="auto"/>
              </w:rPr>
            </w:pPr>
            <w:r w:rsidRPr="00CC6DBB">
              <w:rPr>
                <w:rFonts w:ascii="Tahoma" w:hAnsi="Tahoma" w:cs="Tahoma"/>
                <w:color w:val="auto"/>
              </w:rPr>
              <w:t>26</w:t>
            </w:r>
          </w:p>
        </w:tc>
        <w:tc>
          <w:tcPr>
            <w:tcW w:w="7683" w:type="dxa"/>
            <w:tcBorders>
              <w:top w:val="nil"/>
              <w:left w:val="nil"/>
              <w:bottom w:val="nil"/>
              <w:right w:val="nil"/>
            </w:tcBorders>
            <w:shd w:val="clear" w:color="auto" w:fill="auto"/>
            <w:hideMark/>
          </w:tcPr>
          <w:p w:rsidR="00CC6DBB" w:rsidRPr="00CC6DBB" w:rsidRDefault="00CC6DBB" w:rsidP="00CC6DBB">
            <w:pPr>
              <w:suppressAutoHyphens w:val="0"/>
              <w:rPr>
                <w:rFonts w:ascii="Tahoma" w:hAnsi="Tahoma" w:cs="Tahoma"/>
                <w:color w:val="auto"/>
              </w:rPr>
            </w:pPr>
            <w:r w:rsidRPr="00CC6DBB">
              <w:rPr>
                <w:rFonts w:ascii="Tahoma" w:hAnsi="Tahoma" w:cs="Tahoma"/>
                <w:color w:val="auto"/>
              </w:rPr>
              <w:t>Pendataan dan penataan dokumen/arsip</w:t>
            </w:r>
          </w:p>
        </w:tc>
      </w:tr>
      <w:tr w:rsidR="00CC6DBB" w:rsidRPr="00CC6DBB" w:rsidTr="00CC6DBB">
        <w:trPr>
          <w:trHeight w:val="642"/>
        </w:trPr>
        <w:tc>
          <w:tcPr>
            <w:tcW w:w="680" w:type="dxa"/>
            <w:tcBorders>
              <w:top w:val="nil"/>
              <w:left w:val="nil"/>
              <w:bottom w:val="nil"/>
              <w:right w:val="nil"/>
            </w:tcBorders>
            <w:shd w:val="clear" w:color="auto" w:fill="auto"/>
            <w:noWrap/>
            <w:hideMark/>
          </w:tcPr>
          <w:p w:rsidR="00CC6DBB" w:rsidRPr="00CC6DBB" w:rsidRDefault="00CC6DBB" w:rsidP="00CC6DBB">
            <w:pPr>
              <w:suppressAutoHyphens w:val="0"/>
              <w:jc w:val="center"/>
              <w:rPr>
                <w:rFonts w:ascii="Tahoma" w:hAnsi="Tahoma" w:cs="Tahoma"/>
                <w:color w:val="auto"/>
              </w:rPr>
            </w:pPr>
            <w:r w:rsidRPr="00CC6DBB">
              <w:rPr>
                <w:rFonts w:ascii="Tahoma" w:hAnsi="Tahoma" w:cs="Tahoma"/>
                <w:color w:val="auto"/>
              </w:rPr>
              <w:t>27</w:t>
            </w:r>
          </w:p>
        </w:tc>
        <w:tc>
          <w:tcPr>
            <w:tcW w:w="7683" w:type="dxa"/>
            <w:tcBorders>
              <w:top w:val="nil"/>
              <w:left w:val="nil"/>
              <w:bottom w:val="nil"/>
              <w:right w:val="nil"/>
            </w:tcBorders>
            <w:shd w:val="clear" w:color="auto" w:fill="auto"/>
            <w:hideMark/>
          </w:tcPr>
          <w:p w:rsidR="00CC6DBB" w:rsidRPr="00CC6DBB" w:rsidRDefault="00CC6DBB" w:rsidP="00CC6DBB">
            <w:pPr>
              <w:suppressAutoHyphens w:val="0"/>
              <w:rPr>
                <w:rFonts w:ascii="Tahoma" w:hAnsi="Tahoma" w:cs="Tahoma"/>
                <w:color w:val="auto"/>
              </w:rPr>
            </w:pPr>
            <w:r w:rsidRPr="00CC6DBB">
              <w:rPr>
                <w:rFonts w:ascii="Tahoma" w:hAnsi="Tahoma" w:cs="Tahoma"/>
                <w:color w:val="auto"/>
              </w:rPr>
              <w:t>Pengadaan pakaian dinas beserta perlengkapannya</w:t>
            </w:r>
          </w:p>
        </w:tc>
      </w:tr>
      <w:tr w:rsidR="00CC6DBB" w:rsidRPr="00CC6DBB" w:rsidTr="00CC6DBB">
        <w:trPr>
          <w:trHeight w:val="642"/>
        </w:trPr>
        <w:tc>
          <w:tcPr>
            <w:tcW w:w="680" w:type="dxa"/>
            <w:tcBorders>
              <w:top w:val="nil"/>
              <w:left w:val="nil"/>
              <w:bottom w:val="nil"/>
              <w:right w:val="nil"/>
            </w:tcBorders>
            <w:shd w:val="clear" w:color="auto" w:fill="auto"/>
            <w:noWrap/>
            <w:hideMark/>
          </w:tcPr>
          <w:p w:rsidR="00CC6DBB" w:rsidRPr="00CC6DBB" w:rsidRDefault="00CC6DBB" w:rsidP="00CC6DBB">
            <w:pPr>
              <w:suppressAutoHyphens w:val="0"/>
              <w:jc w:val="center"/>
              <w:rPr>
                <w:rFonts w:ascii="Tahoma" w:hAnsi="Tahoma" w:cs="Tahoma"/>
                <w:color w:val="auto"/>
              </w:rPr>
            </w:pPr>
            <w:r w:rsidRPr="00CC6DBB">
              <w:rPr>
                <w:rFonts w:ascii="Tahoma" w:hAnsi="Tahoma" w:cs="Tahoma"/>
                <w:color w:val="auto"/>
              </w:rPr>
              <w:t>28</w:t>
            </w:r>
          </w:p>
        </w:tc>
        <w:tc>
          <w:tcPr>
            <w:tcW w:w="7683" w:type="dxa"/>
            <w:tcBorders>
              <w:top w:val="nil"/>
              <w:left w:val="nil"/>
              <w:bottom w:val="nil"/>
              <w:right w:val="nil"/>
            </w:tcBorders>
            <w:shd w:val="clear" w:color="auto" w:fill="auto"/>
            <w:hideMark/>
          </w:tcPr>
          <w:p w:rsidR="00CC6DBB" w:rsidRPr="00CC6DBB" w:rsidRDefault="00CC6DBB" w:rsidP="00CC6DBB">
            <w:pPr>
              <w:suppressAutoHyphens w:val="0"/>
              <w:rPr>
                <w:rFonts w:ascii="Tahoma" w:hAnsi="Tahoma" w:cs="Tahoma"/>
                <w:color w:val="auto"/>
              </w:rPr>
            </w:pPr>
            <w:r w:rsidRPr="00CC6DBB">
              <w:rPr>
                <w:rFonts w:ascii="Tahoma" w:hAnsi="Tahoma" w:cs="Tahoma"/>
                <w:color w:val="auto"/>
              </w:rPr>
              <w:t xml:space="preserve">Bimbingan teknis implementasi peraturan perundang-undangan </w:t>
            </w:r>
          </w:p>
        </w:tc>
      </w:tr>
      <w:tr w:rsidR="00CC6DBB" w:rsidRPr="00CC6DBB" w:rsidTr="00CC6DBB">
        <w:trPr>
          <w:trHeight w:val="642"/>
        </w:trPr>
        <w:tc>
          <w:tcPr>
            <w:tcW w:w="680" w:type="dxa"/>
            <w:tcBorders>
              <w:top w:val="nil"/>
              <w:left w:val="nil"/>
              <w:bottom w:val="nil"/>
              <w:right w:val="nil"/>
            </w:tcBorders>
            <w:shd w:val="clear" w:color="auto" w:fill="auto"/>
            <w:noWrap/>
            <w:hideMark/>
          </w:tcPr>
          <w:p w:rsidR="00CC6DBB" w:rsidRPr="00CC6DBB" w:rsidRDefault="00CC6DBB" w:rsidP="00CC6DBB">
            <w:pPr>
              <w:suppressAutoHyphens w:val="0"/>
              <w:jc w:val="center"/>
              <w:rPr>
                <w:rFonts w:ascii="Tahoma" w:hAnsi="Tahoma" w:cs="Tahoma"/>
                <w:color w:val="auto"/>
              </w:rPr>
            </w:pPr>
            <w:r w:rsidRPr="00CC6DBB">
              <w:rPr>
                <w:rFonts w:ascii="Tahoma" w:hAnsi="Tahoma" w:cs="Tahoma"/>
                <w:color w:val="auto"/>
              </w:rPr>
              <w:t>29</w:t>
            </w:r>
          </w:p>
        </w:tc>
        <w:tc>
          <w:tcPr>
            <w:tcW w:w="7683" w:type="dxa"/>
            <w:tcBorders>
              <w:top w:val="nil"/>
              <w:left w:val="nil"/>
              <w:bottom w:val="nil"/>
              <w:right w:val="nil"/>
            </w:tcBorders>
            <w:shd w:val="clear" w:color="auto" w:fill="auto"/>
            <w:hideMark/>
          </w:tcPr>
          <w:p w:rsidR="00CC6DBB" w:rsidRPr="00CC6DBB" w:rsidRDefault="00CC6DBB" w:rsidP="00CC6DBB">
            <w:pPr>
              <w:suppressAutoHyphens w:val="0"/>
              <w:rPr>
                <w:rFonts w:ascii="Tahoma" w:hAnsi="Tahoma" w:cs="Tahoma"/>
                <w:color w:val="auto"/>
              </w:rPr>
            </w:pPr>
            <w:r w:rsidRPr="00CC6DBB">
              <w:rPr>
                <w:rFonts w:ascii="Tahoma" w:hAnsi="Tahoma" w:cs="Tahoma"/>
                <w:color w:val="auto"/>
              </w:rPr>
              <w:t>Penyusunan Perencanaan dan Penganggaran SKPD</w:t>
            </w:r>
          </w:p>
        </w:tc>
      </w:tr>
      <w:tr w:rsidR="00CC6DBB" w:rsidRPr="00CC6DBB" w:rsidTr="00CC6DBB">
        <w:trPr>
          <w:trHeight w:val="642"/>
        </w:trPr>
        <w:tc>
          <w:tcPr>
            <w:tcW w:w="680" w:type="dxa"/>
            <w:tcBorders>
              <w:top w:val="nil"/>
              <w:left w:val="nil"/>
              <w:bottom w:val="nil"/>
              <w:right w:val="nil"/>
            </w:tcBorders>
            <w:shd w:val="clear" w:color="auto" w:fill="auto"/>
            <w:noWrap/>
            <w:hideMark/>
          </w:tcPr>
          <w:p w:rsidR="00CC6DBB" w:rsidRPr="00CC6DBB" w:rsidRDefault="00CC6DBB" w:rsidP="00CC6DBB">
            <w:pPr>
              <w:suppressAutoHyphens w:val="0"/>
              <w:jc w:val="center"/>
              <w:rPr>
                <w:rFonts w:ascii="Tahoma" w:hAnsi="Tahoma" w:cs="Tahoma"/>
                <w:color w:val="auto"/>
              </w:rPr>
            </w:pPr>
            <w:r w:rsidRPr="00CC6DBB">
              <w:rPr>
                <w:rFonts w:ascii="Tahoma" w:hAnsi="Tahoma" w:cs="Tahoma"/>
                <w:color w:val="auto"/>
              </w:rPr>
              <w:t>30</w:t>
            </w:r>
          </w:p>
        </w:tc>
        <w:tc>
          <w:tcPr>
            <w:tcW w:w="7683" w:type="dxa"/>
            <w:tcBorders>
              <w:top w:val="nil"/>
              <w:left w:val="nil"/>
              <w:bottom w:val="nil"/>
              <w:right w:val="nil"/>
            </w:tcBorders>
            <w:shd w:val="clear" w:color="auto" w:fill="auto"/>
            <w:hideMark/>
          </w:tcPr>
          <w:p w:rsidR="00CC6DBB" w:rsidRPr="00CC6DBB" w:rsidRDefault="00CC6DBB" w:rsidP="00CC6DBB">
            <w:pPr>
              <w:suppressAutoHyphens w:val="0"/>
              <w:rPr>
                <w:rFonts w:ascii="Tahoma" w:hAnsi="Tahoma" w:cs="Tahoma"/>
                <w:color w:val="auto"/>
              </w:rPr>
            </w:pPr>
            <w:r w:rsidRPr="00CC6DBB">
              <w:rPr>
                <w:rFonts w:ascii="Tahoma" w:hAnsi="Tahoma" w:cs="Tahoma"/>
                <w:color w:val="auto"/>
              </w:rPr>
              <w:t>Penatausahaan Keuangan SKPD</w:t>
            </w:r>
          </w:p>
        </w:tc>
      </w:tr>
      <w:tr w:rsidR="00CC6DBB" w:rsidRPr="00CC6DBB" w:rsidTr="00CC6DBB">
        <w:trPr>
          <w:trHeight w:val="642"/>
        </w:trPr>
        <w:tc>
          <w:tcPr>
            <w:tcW w:w="680" w:type="dxa"/>
            <w:tcBorders>
              <w:top w:val="nil"/>
              <w:left w:val="nil"/>
              <w:bottom w:val="nil"/>
              <w:right w:val="nil"/>
            </w:tcBorders>
            <w:shd w:val="clear" w:color="auto" w:fill="auto"/>
            <w:noWrap/>
            <w:hideMark/>
          </w:tcPr>
          <w:p w:rsidR="00CC6DBB" w:rsidRPr="00CC6DBB" w:rsidRDefault="00CC6DBB" w:rsidP="00CC6DBB">
            <w:pPr>
              <w:suppressAutoHyphens w:val="0"/>
              <w:jc w:val="center"/>
              <w:rPr>
                <w:rFonts w:ascii="Tahoma" w:hAnsi="Tahoma" w:cs="Tahoma"/>
                <w:color w:val="auto"/>
              </w:rPr>
            </w:pPr>
            <w:r w:rsidRPr="00CC6DBB">
              <w:rPr>
                <w:rFonts w:ascii="Tahoma" w:hAnsi="Tahoma" w:cs="Tahoma"/>
                <w:color w:val="auto"/>
              </w:rPr>
              <w:t>31</w:t>
            </w:r>
          </w:p>
        </w:tc>
        <w:tc>
          <w:tcPr>
            <w:tcW w:w="7683" w:type="dxa"/>
            <w:tcBorders>
              <w:top w:val="nil"/>
              <w:left w:val="nil"/>
              <w:bottom w:val="nil"/>
              <w:right w:val="nil"/>
            </w:tcBorders>
            <w:shd w:val="clear" w:color="auto" w:fill="auto"/>
            <w:hideMark/>
          </w:tcPr>
          <w:p w:rsidR="00CC6DBB" w:rsidRPr="00CC6DBB" w:rsidRDefault="00CC6DBB" w:rsidP="00CC6DBB">
            <w:pPr>
              <w:suppressAutoHyphens w:val="0"/>
              <w:rPr>
                <w:rFonts w:ascii="Tahoma" w:hAnsi="Tahoma" w:cs="Tahoma"/>
                <w:color w:val="auto"/>
              </w:rPr>
            </w:pPr>
            <w:r w:rsidRPr="00CC6DBB">
              <w:rPr>
                <w:rFonts w:ascii="Tahoma" w:hAnsi="Tahoma" w:cs="Tahoma"/>
                <w:color w:val="auto"/>
              </w:rPr>
              <w:t>Penyusunan Laporan Capaian Kinerja dan Ikhtisar Realisasi Kinerja SKPD</w:t>
            </w:r>
          </w:p>
        </w:tc>
      </w:tr>
    </w:tbl>
    <w:p w:rsidR="00CC6DBB" w:rsidRPr="00CC6DBB" w:rsidRDefault="00CC6DBB" w:rsidP="00CC6DBB">
      <w:pPr>
        <w:tabs>
          <w:tab w:val="left" w:pos="360"/>
        </w:tabs>
        <w:spacing w:line="480" w:lineRule="auto"/>
        <w:jc w:val="both"/>
        <w:rPr>
          <w:rFonts w:ascii="Tahoma" w:hAnsi="Tahoma" w:cs="Tahoma"/>
          <w:sz w:val="12"/>
          <w:szCs w:val="12"/>
        </w:rPr>
      </w:pPr>
    </w:p>
    <w:p w:rsidR="003D5DE4" w:rsidRDefault="003D5DE4" w:rsidP="006C0F37">
      <w:pPr>
        <w:pStyle w:val="ListParagraph"/>
        <w:spacing w:line="480" w:lineRule="auto"/>
        <w:ind w:left="0"/>
        <w:jc w:val="both"/>
        <w:rPr>
          <w:rFonts w:ascii="Tahoma" w:hAnsi="Tahoma" w:cs="Tahoma"/>
          <w:sz w:val="6"/>
          <w:szCs w:val="6"/>
        </w:rPr>
      </w:pPr>
    </w:p>
    <w:p w:rsidR="003D5DE4" w:rsidRDefault="003D5DE4" w:rsidP="006C0F37">
      <w:pPr>
        <w:spacing w:line="480" w:lineRule="auto"/>
        <w:ind w:left="360"/>
        <w:jc w:val="both"/>
        <w:rPr>
          <w:rFonts w:ascii="Tahoma" w:hAnsi="Tahoma" w:cs="Tahoma"/>
        </w:rPr>
      </w:pPr>
      <w:r>
        <w:rPr>
          <w:rFonts w:ascii="Tahoma" w:hAnsi="Tahoma" w:cs="Tahoma"/>
        </w:rPr>
        <w:t>Berikut analisa dan eval</w:t>
      </w:r>
      <w:r w:rsidR="00A36F25">
        <w:rPr>
          <w:rFonts w:ascii="Tahoma" w:hAnsi="Tahoma" w:cs="Tahoma"/>
        </w:rPr>
        <w:t xml:space="preserve">uasi indikator kinerja sasaran </w:t>
      </w:r>
      <w:r w:rsidR="00A36F25">
        <w:rPr>
          <w:rFonts w:ascii="Tahoma" w:hAnsi="Tahoma" w:cs="Tahoma"/>
          <w:lang w:val="id-ID"/>
        </w:rPr>
        <w:t>3</w:t>
      </w:r>
      <w:r>
        <w:rPr>
          <w:rFonts w:ascii="Tahoma" w:hAnsi="Tahoma" w:cs="Tahoma"/>
        </w:rPr>
        <w:t xml:space="preserve"> sebagai berikut:</w:t>
      </w:r>
    </w:p>
    <w:p w:rsidR="003D5DE4" w:rsidRPr="00970799" w:rsidRDefault="003D5DE4" w:rsidP="003D5DE4">
      <w:pPr>
        <w:pStyle w:val="ListParagraph"/>
        <w:spacing w:line="480" w:lineRule="auto"/>
        <w:ind w:left="567"/>
        <w:jc w:val="both"/>
        <w:rPr>
          <w:rFonts w:ascii="Tahoma" w:hAnsi="Tahoma" w:cs="Tahoma"/>
          <w:sz w:val="6"/>
          <w:szCs w:val="6"/>
          <w:lang w:val="id-ID"/>
        </w:rPr>
      </w:pPr>
    </w:p>
    <w:p w:rsidR="003D5DE4" w:rsidRPr="00C6654F" w:rsidRDefault="009E5DCC" w:rsidP="00F071A9">
      <w:pPr>
        <w:pStyle w:val="ListParagraph"/>
        <w:spacing w:line="480" w:lineRule="auto"/>
        <w:ind w:left="360"/>
        <w:rPr>
          <w:rFonts w:ascii="Tahoma" w:hAnsi="Tahoma" w:cs="Tahoma"/>
          <w:color w:val="000000"/>
          <w:sz w:val="20"/>
          <w:szCs w:val="20"/>
        </w:rPr>
      </w:pPr>
      <w:r>
        <w:rPr>
          <w:rFonts w:ascii="Tahoma" w:hAnsi="Tahoma" w:cs="Tahoma"/>
          <w:b/>
        </w:rPr>
        <w:t>1. Indikator Kinerja</w:t>
      </w:r>
      <w:r w:rsidR="003D5DE4">
        <w:rPr>
          <w:rFonts w:ascii="Tahoma" w:hAnsi="Tahoma" w:cs="Tahoma"/>
          <w:b/>
        </w:rPr>
        <w:t>:</w:t>
      </w:r>
      <w:r>
        <w:rPr>
          <w:rFonts w:ascii="Tahoma" w:hAnsi="Tahoma" w:cs="Tahoma"/>
          <w:b/>
        </w:rPr>
        <w:t xml:space="preserve"> </w:t>
      </w:r>
      <w:r w:rsidR="003D5DE4" w:rsidRPr="003D5DE4">
        <w:rPr>
          <w:rFonts w:ascii="Tahoma" w:hAnsi="Tahoma" w:cs="Tahoma"/>
          <w:b/>
          <w:color w:val="000000"/>
          <w:lang w:eastAsia="id-ID"/>
        </w:rPr>
        <w:t>Nilai Evaluasi Akuntabilitas Kinerja</w:t>
      </w:r>
    </w:p>
    <w:p w:rsidR="006B0876" w:rsidRDefault="00000890" w:rsidP="00F071A9">
      <w:pPr>
        <w:pStyle w:val="ListParagraph"/>
        <w:spacing w:line="480" w:lineRule="auto"/>
        <w:jc w:val="both"/>
        <w:rPr>
          <w:rFonts w:ascii="Tahoma" w:hAnsi="Tahoma" w:cs="Tahoma"/>
        </w:rPr>
      </w:pPr>
      <w:r>
        <w:rPr>
          <w:rFonts w:ascii="Tahoma" w:hAnsi="Tahoma" w:cs="Tahoma"/>
        </w:rPr>
        <w:t>S</w:t>
      </w:r>
      <w:r w:rsidR="006648C1">
        <w:rPr>
          <w:rFonts w:ascii="Tahoma" w:hAnsi="Tahoma" w:cs="Tahoma"/>
        </w:rPr>
        <w:t>esuai dengan Peraturan Menteri Pendayagunaan Aparatur Negara dan Reformasi Birokrasi</w:t>
      </w:r>
      <w:r>
        <w:rPr>
          <w:rFonts w:ascii="Tahoma" w:hAnsi="Tahoma" w:cs="Tahoma"/>
        </w:rPr>
        <w:t xml:space="preserve"> Republik Indonesia Nomor 53 </w:t>
      </w:r>
      <w:r w:rsidR="002041AA">
        <w:rPr>
          <w:rFonts w:ascii="Tahoma" w:hAnsi="Tahoma" w:cs="Tahoma"/>
        </w:rPr>
        <w:t xml:space="preserve">Tahun </w:t>
      </w:r>
      <w:r>
        <w:rPr>
          <w:rFonts w:ascii="Tahoma" w:hAnsi="Tahoma" w:cs="Tahoma"/>
        </w:rPr>
        <w:t xml:space="preserve">2014 tentang </w:t>
      </w:r>
      <w:r>
        <w:rPr>
          <w:rFonts w:ascii="Tahoma" w:hAnsi="Tahoma" w:cs="Tahoma"/>
        </w:rPr>
        <w:lastRenderedPageBreak/>
        <w:t>Petunjuk Teknis Perjanjian Kinerja, Pelaporan Kinerja dan Tata cara reviu atas laporan kinerja instansi pemerintah</w:t>
      </w:r>
      <w:r w:rsidR="00064343">
        <w:rPr>
          <w:rFonts w:ascii="Tahoma" w:hAnsi="Tahoma" w:cs="Tahoma"/>
        </w:rPr>
        <w:t xml:space="preserve">, Badan Kepegawaian Daerah Provinsi Sumatera Barat telah </w:t>
      </w:r>
      <w:r w:rsidR="0033723D">
        <w:rPr>
          <w:rFonts w:ascii="Tahoma" w:hAnsi="Tahoma" w:cs="Tahoma"/>
        </w:rPr>
        <w:t xml:space="preserve">menyusun Laporan Kinerja dan selanjutnya telah dilakukan evaluasi </w:t>
      </w:r>
      <w:r w:rsidR="009D5E55">
        <w:rPr>
          <w:rFonts w:ascii="Tahoma" w:hAnsi="Tahoma" w:cs="Tahoma"/>
        </w:rPr>
        <w:t xml:space="preserve">oleh </w:t>
      </w:r>
      <w:r w:rsidR="004105AC">
        <w:rPr>
          <w:rFonts w:ascii="Tahoma" w:hAnsi="Tahoma" w:cs="Tahoma"/>
        </w:rPr>
        <w:t>Inspektorat Daerah.</w:t>
      </w:r>
      <w:r w:rsidR="00E56AAD">
        <w:rPr>
          <w:rFonts w:ascii="Tahoma" w:hAnsi="Tahoma" w:cs="Tahoma"/>
        </w:rPr>
        <w:t xml:space="preserve"> Evaluasi dilaksanakan dengan melakukan reviu dan wawancara terhadap penerapan manajemen kinerja pada Badan Kepegawaian Daerah. Adapun melalui dokumen Renstra, </w:t>
      </w:r>
      <w:r w:rsidR="00A8363C">
        <w:rPr>
          <w:rFonts w:ascii="Tahoma" w:hAnsi="Tahoma" w:cs="Tahoma"/>
        </w:rPr>
        <w:t>RKT, Perjanjian Kinerja (PK), Indikator Kinerja Utama (IKU)</w:t>
      </w:r>
      <w:r w:rsidR="00A42B9E">
        <w:rPr>
          <w:rFonts w:ascii="Tahoma" w:hAnsi="Tahoma" w:cs="Tahoma"/>
        </w:rPr>
        <w:t xml:space="preserve"> dilakukan evaluasi dengan menilai aspek </w:t>
      </w:r>
      <w:r w:rsidR="00F2595C">
        <w:rPr>
          <w:rFonts w:ascii="Tahoma" w:hAnsi="Tahoma" w:cs="Tahoma"/>
        </w:rPr>
        <w:t>Perencanaan Kinerja (30%), Pengukuran kinerja (25%), Pelaporan kinerja (15%), Evaluasi internal (10%) dan pencapaian kinerja organisasi (20%).</w:t>
      </w:r>
      <w:r w:rsidR="00783E9E">
        <w:rPr>
          <w:rFonts w:ascii="Tahoma" w:hAnsi="Tahoma" w:cs="Tahoma"/>
        </w:rPr>
        <w:t xml:space="preserve"> Selanjutnya </w:t>
      </w:r>
      <w:r w:rsidR="00A937D3">
        <w:rPr>
          <w:rFonts w:ascii="Tahoma" w:hAnsi="Tahoma" w:cs="Tahoma"/>
        </w:rPr>
        <w:t xml:space="preserve">terhadap hasil evaluasi </w:t>
      </w:r>
      <w:r w:rsidR="00947FA7">
        <w:rPr>
          <w:rFonts w:ascii="Tahoma" w:hAnsi="Tahoma" w:cs="Tahoma"/>
        </w:rPr>
        <w:t>diberikan penilaian dengan kategori akuntabilitas kinerja instansi pemerintah adalah sebagai berikut:</w:t>
      </w:r>
    </w:p>
    <w:tbl>
      <w:tblPr>
        <w:tblW w:w="4050" w:type="dxa"/>
        <w:jc w:val="center"/>
        <w:tblCellSpacing w:w="15" w:type="dxa"/>
        <w:tblInd w:w="810" w:type="dxa"/>
        <w:tblCellMar>
          <w:top w:w="15" w:type="dxa"/>
          <w:left w:w="15" w:type="dxa"/>
          <w:bottom w:w="15" w:type="dxa"/>
          <w:right w:w="15" w:type="dxa"/>
        </w:tblCellMar>
        <w:tblLook w:val="04A0" w:firstRow="1" w:lastRow="0" w:firstColumn="1" w:lastColumn="0" w:noHBand="0" w:noVBand="1"/>
      </w:tblPr>
      <w:tblGrid>
        <w:gridCol w:w="1980"/>
        <w:gridCol w:w="2070"/>
      </w:tblGrid>
      <w:tr w:rsidR="002F379E" w:rsidRPr="002F379E" w:rsidTr="00FC1F7F">
        <w:trPr>
          <w:tblCellSpacing w:w="15" w:type="dxa"/>
          <w:jc w:val="center"/>
        </w:trPr>
        <w:tc>
          <w:tcPr>
            <w:tcW w:w="1935" w:type="dxa"/>
            <w:shd w:val="clear" w:color="auto" w:fill="333333"/>
            <w:tcMar>
              <w:top w:w="75" w:type="dxa"/>
              <w:left w:w="75" w:type="dxa"/>
              <w:bottom w:w="75" w:type="dxa"/>
              <w:right w:w="75" w:type="dxa"/>
            </w:tcMar>
            <w:vAlign w:val="center"/>
            <w:hideMark/>
          </w:tcPr>
          <w:p w:rsidR="002F379E" w:rsidRPr="002F379E" w:rsidRDefault="002F379E" w:rsidP="00600502">
            <w:pPr>
              <w:suppressAutoHyphens w:val="0"/>
              <w:jc w:val="center"/>
              <w:rPr>
                <w:rFonts w:ascii="Tahoma" w:hAnsi="Tahoma" w:cs="Tahoma"/>
                <w:b/>
                <w:bCs/>
                <w:color w:val="FFFFFF"/>
                <w:sz w:val="22"/>
                <w:szCs w:val="22"/>
              </w:rPr>
            </w:pPr>
            <w:r w:rsidRPr="002F379E">
              <w:rPr>
                <w:rFonts w:ascii="Tahoma" w:hAnsi="Tahoma" w:cs="Tahoma"/>
                <w:b/>
                <w:bCs/>
                <w:color w:val="FFFFFF"/>
                <w:sz w:val="22"/>
                <w:szCs w:val="22"/>
              </w:rPr>
              <w:t>Kategori</w:t>
            </w:r>
          </w:p>
        </w:tc>
        <w:tc>
          <w:tcPr>
            <w:tcW w:w="2025" w:type="dxa"/>
            <w:shd w:val="clear" w:color="auto" w:fill="333333"/>
            <w:tcMar>
              <w:top w:w="75" w:type="dxa"/>
              <w:left w:w="75" w:type="dxa"/>
              <w:bottom w:w="75" w:type="dxa"/>
              <w:right w:w="75" w:type="dxa"/>
            </w:tcMar>
            <w:vAlign w:val="center"/>
            <w:hideMark/>
          </w:tcPr>
          <w:p w:rsidR="002F379E" w:rsidRPr="002F379E" w:rsidRDefault="002F379E" w:rsidP="00600502">
            <w:pPr>
              <w:suppressAutoHyphens w:val="0"/>
              <w:jc w:val="center"/>
              <w:rPr>
                <w:rFonts w:ascii="Tahoma" w:hAnsi="Tahoma" w:cs="Tahoma"/>
                <w:b/>
                <w:bCs/>
                <w:color w:val="FFFFFF"/>
                <w:sz w:val="22"/>
                <w:szCs w:val="22"/>
              </w:rPr>
            </w:pPr>
            <w:r w:rsidRPr="002F379E">
              <w:rPr>
                <w:rFonts w:ascii="Tahoma" w:hAnsi="Tahoma" w:cs="Tahoma"/>
                <w:b/>
                <w:bCs/>
                <w:color w:val="FFFFFF"/>
                <w:sz w:val="22"/>
                <w:szCs w:val="22"/>
              </w:rPr>
              <w:t>Nilai</w:t>
            </w:r>
          </w:p>
        </w:tc>
      </w:tr>
      <w:tr w:rsidR="002F379E" w:rsidRPr="002F379E" w:rsidTr="00FC1F7F">
        <w:trPr>
          <w:tblCellSpacing w:w="15" w:type="dxa"/>
          <w:jc w:val="center"/>
        </w:trPr>
        <w:tc>
          <w:tcPr>
            <w:tcW w:w="1935" w:type="dxa"/>
            <w:tcBorders>
              <w:bottom w:val="single" w:sz="6" w:space="0" w:color="333333"/>
            </w:tcBorders>
            <w:shd w:val="clear" w:color="auto" w:fill="FFFFFF"/>
            <w:tcMar>
              <w:top w:w="75" w:type="dxa"/>
              <w:left w:w="75" w:type="dxa"/>
              <w:bottom w:w="75" w:type="dxa"/>
              <w:right w:w="75" w:type="dxa"/>
            </w:tcMar>
            <w:vAlign w:val="center"/>
            <w:hideMark/>
          </w:tcPr>
          <w:p w:rsidR="002F379E" w:rsidRPr="002F379E" w:rsidRDefault="002F379E" w:rsidP="00600502">
            <w:pPr>
              <w:suppressAutoHyphens w:val="0"/>
              <w:jc w:val="center"/>
              <w:rPr>
                <w:rFonts w:ascii="Tahoma" w:hAnsi="Tahoma" w:cs="Tahoma"/>
                <w:color w:val="auto"/>
                <w:sz w:val="22"/>
                <w:szCs w:val="22"/>
              </w:rPr>
            </w:pPr>
            <w:r w:rsidRPr="002F379E">
              <w:rPr>
                <w:rFonts w:ascii="Tahoma" w:hAnsi="Tahoma" w:cs="Tahoma"/>
                <w:color w:val="auto"/>
                <w:sz w:val="22"/>
                <w:szCs w:val="22"/>
              </w:rPr>
              <w:t>AA</w:t>
            </w:r>
          </w:p>
        </w:tc>
        <w:tc>
          <w:tcPr>
            <w:tcW w:w="2025" w:type="dxa"/>
            <w:tcBorders>
              <w:bottom w:val="single" w:sz="6" w:space="0" w:color="333333"/>
            </w:tcBorders>
            <w:shd w:val="clear" w:color="auto" w:fill="FFFFFF"/>
            <w:tcMar>
              <w:top w:w="75" w:type="dxa"/>
              <w:left w:w="75" w:type="dxa"/>
              <w:bottom w:w="75" w:type="dxa"/>
              <w:right w:w="75" w:type="dxa"/>
            </w:tcMar>
            <w:vAlign w:val="center"/>
            <w:hideMark/>
          </w:tcPr>
          <w:p w:rsidR="002F379E" w:rsidRPr="002F379E" w:rsidRDefault="002F379E" w:rsidP="00600502">
            <w:pPr>
              <w:suppressAutoHyphens w:val="0"/>
              <w:jc w:val="center"/>
              <w:rPr>
                <w:rFonts w:ascii="Tahoma" w:hAnsi="Tahoma" w:cs="Tahoma"/>
                <w:color w:val="auto"/>
                <w:sz w:val="22"/>
                <w:szCs w:val="22"/>
              </w:rPr>
            </w:pPr>
            <w:r w:rsidRPr="002F379E">
              <w:rPr>
                <w:rFonts w:ascii="Tahoma" w:hAnsi="Tahoma" w:cs="Tahoma"/>
                <w:color w:val="auto"/>
                <w:sz w:val="22"/>
                <w:szCs w:val="22"/>
              </w:rPr>
              <w:t>&gt;90-100</w:t>
            </w:r>
          </w:p>
        </w:tc>
      </w:tr>
      <w:tr w:rsidR="002F379E" w:rsidRPr="002F379E" w:rsidTr="00FC1F7F">
        <w:trPr>
          <w:tblCellSpacing w:w="15" w:type="dxa"/>
          <w:jc w:val="center"/>
        </w:trPr>
        <w:tc>
          <w:tcPr>
            <w:tcW w:w="1935" w:type="dxa"/>
            <w:tcBorders>
              <w:bottom w:val="single" w:sz="6" w:space="0" w:color="333333"/>
            </w:tcBorders>
            <w:shd w:val="clear" w:color="auto" w:fill="FFFFFF"/>
            <w:tcMar>
              <w:top w:w="75" w:type="dxa"/>
              <w:left w:w="75" w:type="dxa"/>
              <w:bottom w:w="75" w:type="dxa"/>
              <w:right w:w="75" w:type="dxa"/>
            </w:tcMar>
            <w:vAlign w:val="center"/>
            <w:hideMark/>
          </w:tcPr>
          <w:p w:rsidR="002F379E" w:rsidRPr="002F379E" w:rsidRDefault="002F379E" w:rsidP="00600502">
            <w:pPr>
              <w:suppressAutoHyphens w:val="0"/>
              <w:jc w:val="center"/>
              <w:rPr>
                <w:rFonts w:ascii="Tahoma" w:hAnsi="Tahoma" w:cs="Tahoma"/>
                <w:color w:val="auto"/>
                <w:sz w:val="22"/>
                <w:szCs w:val="22"/>
              </w:rPr>
            </w:pPr>
            <w:r w:rsidRPr="002F379E">
              <w:rPr>
                <w:rFonts w:ascii="Tahoma" w:hAnsi="Tahoma" w:cs="Tahoma"/>
                <w:color w:val="auto"/>
                <w:sz w:val="22"/>
                <w:szCs w:val="22"/>
              </w:rPr>
              <w:t>A</w:t>
            </w:r>
          </w:p>
        </w:tc>
        <w:tc>
          <w:tcPr>
            <w:tcW w:w="2025" w:type="dxa"/>
            <w:tcBorders>
              <w:bottom w:val="single" w:sz="6" w:space="0" w:color="333333"/>
            </w:tcBorders>
            <w:shd w:val="clear" w:color="auto" w:fill="FFFFFF"/>
            <w:tcMar>
              <w:top w:w="75" w:type="dxa"/>
              <w:left w:w="75" w:type="dxa"/>
              <w:bottom w:w="75" w:type="dxa"/>
              <w:right w:w="75" w:type="dxa"/>
            </w:tcMar>
            <w:vAlign w:val="center"/>
            <w:hideMark/>
          </w:tcPr>
          <w:p w:rsidR="002F379E" w:rsidRPr="002F379E" w:rsidRDefault="002F379E" w:rsidP="00600502">
            <w:pPr>
              <w:suppressAutoHyphens w:val="0"/>
              <w:jc w:val="center"/>
              <w:rPr>
                <w:rFonts w:ascii="Tahoma" w:hAnsi="Tahoma" w:cs="Tahoma"/>
                <w:color w:val="auto"/>
                <w:sz w:val="22"/>
                <w:szCs w:val="22"/>
              </w:rPr>
            </w:pPr>
            <w:r w:rsidRPr="002F379E">
              <w:rPr>
                <w:rFonts w:ascii="Tahoma" w:hAnsi="Tahoma" w:cs="Tahoma"/>
                <w:color w:val="auto"/>
                <w:sz w:val="22"/>
                <w:szCs w:val="22"/>
              </w:rPr>
              <w:t>&gt;80-90</w:t>
            </w:r>
          </w:p>
        </w:tc>
      </w:tr>
      <w:tr w:rsidR="002F379E" w:rsidRPr="002F379E" w:rsidTr="00FC1F7F">
        <w:trPr>
          <w:tblCellSpacing w:w="15" w:type="dxa"/>
          <w:jc w:val="center"/>
        </w:trPr>
        <w:tc>
          <w:tcPr>
            <w:tcW w:w="1935" w:type="dxa"/>
            <w:tcBorders>
              <w:bottom w:val="single" w:sz="6" w:space="0" w:color="333333"/>
            </w:tcBorders>
            <w:shd w:val="clear" w:color="auto" w:fill="FFFFFF"/>
            <w:tcMar>
              <w:top w:w="75" w:type="dxa"/>
              <w:left w:w="75" w:type="dxa"/>
              <w:bottom w:w="75" w:type="dxa"/>
              <w:right w:w="75" w:type="dxa"/>
            </w:tcMar>
            <w:vAlign w:val="center"/>
            <w:hideMark/>
          </w:tcPr>
          <w:p w:rsidR="002F379E" w:rsidRPr="002F379E" w:rsidRDefault="002F379E" w:rsidP="00600502">
            <w:pPr>
              <w:suppressAutoHyphens w:val="0"/>
              <w:jc w:val="center"/>
              <w:rPr>
                <w:rFonts w:ascii="Tahoma" w:hAnsi="Tahoma" w:cs="Tahoma"/>
                <w:color w:val="auto"/>
                <w:sz w:val="22"/>
                <w:szCs w:val="22"/>
              </w:rPr>
            </w:pPr>
            <w:r w:rsidRPr="002F379E">
              <w:rPr>
                <w:rFonts w:ascii="Tahoma" w:hAnsi="Tahoma" w:cs="Tahoma"/>
                <w:color w:val="auto"/>
                <w:sz w:val="22"/>
                <w:szCs w:val="22"/>
              </w:rPr>
              <w:t>BB</w:t>
            </w:r>
          </w:p>
        </w:tc>
        <w:tc>
          <w:tcPr>
            <w:tcW w:w="2025" w:type="dxa"/>
            <w:tcBorders>
              <w:bottom w:val="single" w:sz="6" w:space="0" w:color="333333"/>
            </w:tcBorders>
            <w:shd w:val="clear" w:color="auto" w:fill="FFFFFF"/>
            <w:tcMar>
              <w:top w:w="75" w:type="dxa"/>
              <w:left w:w="75" w:type="dxa"/>
              <w:bottom w:w="75" w:type="dxa"/>
              <w:right w:w="75" w:type="dxa"/>
            </w:tcMar>
            <w:vAlign w:val="center"/>
            <w:hideMark/>
          </w:tcPr>
          <w:p w:rsidR="002F379E" w:rsidRPr="002F379E" w:rsidRDefault="002F379E" w:rsidP="00600502">
            <w:pPr>
              <w:suppressAutoHyphens w:val="0"/>
              <w:jc w:val="center"/>
              <w:rPr>
                <w:rFonts w:ascii="Tahoma" w:hAnsi="Tahoma" w:cs="Tahoma"/>
                <w:color w:val="auto"/>
                <w:sz w:val="22"/>
                <w:szCs w:val="22"/>
              </w:rPr>
            </w:pPr>
            <w:r w:rsidRPr="002F379E">
              <w:rPr>
                <w:rFonts w:ascii="Tahoma" w:hAnsi="Tahoma" w:cs="Tahoma"/>
                <w:color w:val="auto"/>
                <w:sz w:val="22"/>
                <w:szCs w:val="22"/>
              </w:rPr>
              <w:t>&gt;70-80</w:t>
            </w:r>
          </w:p>
        </w:tc>
      </w:tr>
      <w:tr w:rsidR="002F379E" w:rsidRPr="002F379E" w:rsidTr="00FC1F7F">
        <w:trPr>
          <w:tblCellSpacing w:w="15" w:type="dxa"/>
          <w:jc w:val="center"/>
        </w:trPr>
        <w:tc>
          <w:tcPr>
            <w:tcW w:w="1935" w:type="dxa"/>
            <w:tcBorders>
              <w:bottom w:val="single" w:sz="6" w:space="0" w:color="333333"/>
            </w:tcBorders>
            <w:shd w:val="clear" w:color="auto" w:fill="FFFFFF"/>
            <w:tcMar>
              <w:top w:w="75" w:type="dxa"/>
              <w:left w:w="75" w:type="dxa"/>
              <w:bottom w:w="75" w:type="dxa"/>
              <w:right w:w="75" w:type="dxa"/>
            </w:tcMar>
            <w:vAlign w:val="center"/>
            <w:hideMark/>
          </w:tcPr>
          <w:p w:rsidR="002F379E" w:rsidRPr="002F379E" w:rsidRDefault="002F379E" w:rsidP="00600502">
            <w:pPr>
              <w:suppressAutoHyphens w:val="0"/>
              <w:jc w:val="center"/>
              <w:rPr>
                <w:rFonts w:ascii="Tahoma" w:hAnsi="Tahoma" w:cs="Tahoma"/>
                <w:color w:val="auto"/>
                <w:sz w:val="22"/>
                <w:szCs w:val="22"/>
              </w:rPr>
            </w:pPr>
            <w:r w:rsidRPr="002F379E">
              <w:rPr>
                <w:rFonts w:ascii="Tahoma" w:hAnsi="Tahoma" w:cs="Tahoma"/>
                <w:color w:val="auto"/>
                <w:sz w:val="22"/>
                <w:szCs w:val="22"/>
              </w:rPr>
              <w:t>B</w:t>
            </w:r>
          </w:p>
        </w:tc>
        <w:tc>
          <w:tcPr>
            <w:tcW w:w="2025" w:type="dxa"/>
            <w:tcBorders>
              <w:bottom w:val="single" w:sz="6" w:space="0" w:color="333333"/>
            </w:tcBorders>
            <w:shd w:val="clear" w:color="auto" w:fill="FFFFFF"/>
            <w:tcMar>
              <w:top w:w="75" w:type="dxa"/>
              <w:left w:w="75" w:type="dxa"/>
              <w:bottom w:w="75" w:type="dxa"/>
              <w:right w:w="75" w:type="dxa"/>
            </w:tcMar>
            <w:vAlign w:val="center"/>
            <w:hideMark/>
          </w:tcPr>
          <w:p w:rsidR="002F379E" w:rsidRPr="002F379E" w:rsidRDefault="002F379E" w:rsidP="00600502">
            <w:pPr>
              <w:suppressAutoHyphens w:val="0"/>
              <w:jc w:val="center"/>
              <w:rPr>
                <w:rFonts w:ascii="Tahoma" w:hAnsi="Tahoma" w:cs="Tahoma"/>
                <w:color w:val="auto"/>
                <w:sz w:val="22"/>
                <w:szCs w:val="22"/>
              </w:rPr>
            </w:pPr>
            <w:r w:rsidRPr="002F379E">
              <w:rPr>
                <w:rFonts w:ascii="Tahoma" w:hAnsi="Tahoma" w:cs="Tahoma"/>
                <w:color w:val="auto"/>
                <w:sz w:val="22"/>
                <w:szCs w:val="22"/>
              </w:rPr>
              <w:t>&gt;60-70</w:t>
            </w:r>
          </w:p>
        </w:tc>
      </w:tr>
      <w:tr w:rsidR="002F379E" w:rsidRPr="002F379E" w:rsidTr="00FC1F7F">
        <w:trPr>
          <w:tblCellSpacing w:w="15" w:type="dxa"/>
          <w:jc w:val="center"/>
        </w:trPr>
        <w:tc>
          <w:tcPr>
            <w:tcW w:w="1935" w:type="dxa"/>
            <w:tcBorders>
              <w:bottom w:val="single" w:sz="6" w:space="0" w:color="333333"/>
            </w:tcBorders>
            <w:shd w:val="clear" w:color="auto" w:fill="FFFFFF"/>
            <w:tcMar>
              <w:top w:w="75" w:type="dxa"/>
              <w:left w:w="75" w:type="dxa"/>
              <w:bottom w:w="75" w:type="dxa"/>
              <w:right w:w="75" w:type="dxa"/>
            </w:tcMar>
            <w:vAlign w:val="center"/>
            <w:hideMark/>
          </w:tcPr>
          <w:p w:rsidR="002F379E" w:rsidRPr="002F379E" w:rsidRDefault="002F379E" w:rsidP="00600502">
            <w:pPr>
              <w:suppressAutoHyphens w:val="0"/>
              <w:jc w:val="center"/>
              <w:rPr>
                <w:rFonts w:ascii="Tahoma" w:hAnsi="Tahoma" w:cs="Tahoma"/>
                <w:color w:val="auto"/>
                <w:sz w:val="22"/>
                <w:szCs w:val="22"/>
              </w:rPr>
            </w:pPr>
            <w:r w:rsidRPr="002F379E">
              <w:rPr>
                <w:rFonts w:ascii="Tahoma" w:hAnsi="Tahoma" w:cs="Tahoma"/>
                <w:color w:val="auto"/>
                <w:sz w:val="22"/>
                <w:szCs w:val="22"/>
              </w:rPr>
              <w:t>CC</w:t>
            </w:r>
          </w:p>
        </w:tc>
        <w:tc>
          <w:tcPr>
            <w:tcW w:w="2025" w:type="dxa"/>
            <w:tcBorders>
              <w:bottom w:val="single" w:sz="6" w:space="0" w:color="333333"/>
            </w:tcBorders>
            <w:shd w:val="clear" w:color="auto" w:fill="FFFFFF"/>
            <w:tcMar>
              <w:top w:w="75" w:type="dxa"/>
              <w:left w:w="75" w:type="dxa"/>
              <w:bottom w:w="75" w:type="dxa"/>
              <w:right w:w="75" w:type="dxa"/>
            </w:tcMar>
            <w:vAlign w:val="center"/>
            <w:hideMark/>
          </w:tcPr>
          <w:p w:rsidR="002F379E" w:rsidRPr="002F379E" w:rsidRDefault="002F379E" w:rsidP="00600502">
            <w:pPr>
              <w:suppressAutoHyphens w:val="0"/>
              <w:jc w:val="center"/>
              <w:rPr>
                <w:rFonts w:ascii="Tahoma" w:hAnsi="Tahoma" w:cs="Tahoma"/>
                <w:color w:val="auto"/>
                <w:sz w:val="22"/>
                <w:szCs w:val="22"/>
              </w:rPr>
            </w:pPr>
            <w:r w:rsidRPr="002F379E">
              <w:rPr>
                <w:rFonts w:ascii="Tahoma" w:hAnsi="Tahoma" w:cs="Tahoma"/>
                <w:color w:val="auto"/>
                <w:sz w:val="22"/>
                <w:szCs w:val="22"/>
              </w:rPr>
              <w:t>&gt;50-60</w:t>
            </w:r>
          </w:p>
        </w:tc>
      </w:tr>
      <w:tr w:rsidR="002F379E" w:rsidRPr="002F379E" w:rsidTr="00FC1F7F">
        <w:trPr>
          <w:tblCellSpacing w:w="15" w:type="dxa"/>
          <w:jc w:val="center"/>
        </w:trPr>
        <w:tc>
          <w:tcPr>
            <w:tcW w:w="1935" w:type="dxa"/>
            <w:tcBorders>
              <w:bottom w:val="single" w:sz="6" w:space="0" w:color="333333"/>
            </w:tcBorders>
            <w:shd w:val="clear" w:color="auto" w:fill="FFFFFF"/>
            <w:tcMar>
              <w:top w:w="75" w:type="dxa"/>
              <w:left w:w="75" w:type="dxa"/>
              <w:bottom w:w="75" w:type="dxa"/>
              <w:right w:w="75" w:type="dxa"/>
            </w:tcMar>
            <w:vAlign w:val="center"/>
            <w:hideMark/>
          </w:tcPr>
          <w:p w:rsidR="002F379E" w:rsidRPr="002F379E" w:rsidRDefault="002F379E" w:rsidP="00600502">
            <w:pPr>
              <w:suppressAutoHyphens w:val="0"/>
              <w:jc w:val="center"/>
              <w:rPr>
                <w:rFonts w:ascii="Tahoma" w:hAnsi="Tahoma" w:cs="Tahoma"/>
                <w:color w:val="auto"/>
                <w:sz w:val="22"/>
                <w:szCs w:val="22"/>
              </w:rPr>
            </w:pPr>
            <w:r w:rsidRPr="002F379E">
              <w:rPr>
                <w:rFonts w:ascii="Tahoma" w:hAnsi="Tahoma" w:cs="Tahoma"/>
                <w:color w:val="auto"/>
                <w:sz w:val="22"/>
                <w:szCs w:val="22"/>
              </w:rPr>
              <w:t>C</w:t>
            </w:r>
          </w:p>
        </w:tc>
        <w:tc>
          <w:tcPr>
            <w:tcW w:w="2025" w:type="dxa"/>
            <w:tcBorders>
              <w:bottom w:val="single" w:sz="6" w:space="0" w:color="333333"/>
            </w:tcBorders>
            <w:shd w:val="clear" w:color="auto" w:fill="FFFFFF"/>
            <w:tcMar>
              <w:top w:w="75" w:type="dxa"/>
              <w:left w:w="75" w:type="dxa"/>
              <w:bottom w:w="75" w:type="dxa"/>
              <w:right w:w="75" w:type="dxa"/>
            </w:tcMar>
            <w:vAlign w:val="center"/>
            <w:hideMark/>
          </w:tcPr>
          <w:p w:rsidR="002F379E" w:rsidRPr="002F379E" w:rsidRDefault="002F379E" w:rsidP="00600502">
            <w:pPr>
              <w:suppressAutoHyphens w:val="0"/>
              <w:jc w:val="center"/>
              <w:rPr>
                <w:rFonts w:ascii="Tahoma" w:hAnsi="Tahoma" w:cs="Tahoma"/>
                <w:color w:val="auto"/>
                <w:sz w:val="22"/>
                <w:szCs w:val="22"/>
              </w:rPr>
            </w:pPr>
            <w:r w:rsidRPr="002F379E">
              <w:rPr>
                <w:rFonts w:ascii="Tahoma" w:hAnsi="Tahoma" w:cs="Tahoma"/>
                <w:color w:val="auto"/>
                <w:sz w:val="22"/>
                <w:szCs w:val="22"/>
              </w:rPr>
              <w:t>&gt;30-50</w:t>
            </w:r>
          </w:p>
        </w:tc>
      </w:tr>
      <w:tr w:rsidR="002F379E" w:rsidRPr="002F379E" w:rsidTr="00FC1F7F">
        <w:trPr>
          <w:tblCellSpacing w:w="15" w:type="dxa"/>
          <w:jc w:val="center"/>
        </w:trPr>
        <w:tc>
          <w:tcPr>
            <w:tcW w:w="1935" w:type="dxa"/>
            <w:tcBorders>
              <w:bottom w:val="single" w:sz="6" w:space="0" w:color="333333"/>
            </w:tcBorders>
            <w:shd w:val="clear" w:color="auto" w:fill="FFFFFF"/>
            <w:tcMar>
              <w:top w:w="75" w:type="dxa"/>
              <w:left w:w="75" w:type="dxa"/>
              <w:bottom w:w="75" w:type="dxa"/>
              <w:right w:w="75" w:type="dxa"/>
            </w:tcMar>
            <w:vAlign w:val="center"/>
            <w:hideMark/>
          </w:tcPr>
          <w:p w:rsidR="002F379E" w:rsidRPr="002F379E" w:rsidRDefault="002F379E" w:rsidP="00600502">
            <w:pPr>
              <w:suppressAutoHyphens w:val="0"/>
              <w:jc w:val="center"/>
              <w:rPr>
                <w:rFonts w:ascii="Tahoma" w:hAnsi="Tahoma" w:cs="Tahoma"/>
                <w:color w:val="auto"/>
                <w:sz w:val="22"/>
                <w:szCs w:val="22"/>
              </w:rPr>
            </w:pPr>
            <w:r w:rsidRPr="002F379E">
              <w:rPr>
                <w:rFonts w:ascii="Tahoma" w:hAnsi="Tahoma" w:cs="Tahoma"/>
                <w:color w:val="auto"/>
                <w:sz w:val="22"/>
                <w:szCs w:val="22"/>
              </w:rPr>
              <w:t>D</w:t>
            </w:r>
          </w:p>
        </w:tc>
        <w:tc>
          <w:tcPr>
            <w:tcW w:w="2025" w:type="dxa"/>
            <w:tcBorders>
              <w:bottom w:val="single" w:sz="6" w:space="0" w:color="333333"/>
            </w:tcBorders>
            <w:shd w:val="clear" w:color="auto" w:fill="FFFFFF"/>
            <w:tcMar>
              <w:top w:w="75" w:type="dxa"/>
              <w:left w:w="75" w:type="dxa"/>
              <w:bottom w:w="75" w:type="dxa"/>
              <w:right w:w="75" w:type="dxa"/>
            </w:tcMar>
            <w:vAlign w:val="center"/>
            <w:hideMark/>
          </w:tcPr>
          <w:p w:rsidR="002F379E" w:rsidRPr="002F379E" w:rsidRDefault="002F379E" w:rsidP="00600502">
            <w:pPr>
              <w:suppressAutoHyphens w:val="0"/>
              <w:jc w:val="center"/>
              <w:rPr>
                <w:rFonts w:ascii="Tahoma" w:hAnsi="Tahoma" w:cs="Tahoma"/>
                <w:color w:val="auto"/>
                <w:sz w:val="22"/>
                <w:szCs w:val="22"/>
              </w:rPr>
            </w:pPr>
            <w:r w:rsidRPr="002F379E">
              <w:rPr>
                <w:rFonts w:ascii="Tahoma" w:hAnsi="Tahoma" w:cs="Tahoma"/>
                <w:color w:val="auto"/>
                <w:sz w:val="22"/>
                <w:szCs w:val="22"/>
              </w:rPr>
              <w:t>&gt;0-30</w:t>
            </w:r>
          </w:p>
        </w:tc>
      </w:tr>
    </w:tbl>
    <w:p w:rsidR="00C160EE" w:rsidRPr="005A7A07" w:rsidRDefault="00C160EE" w:rsidP="0091529D">
      <w:pPr>
        <w:pStyle w:val="ListParagraph"/>
        <w:spacing w:line="480" w:lineRule="auto"/>
        <w:jc w:val="both"/>
        <w:rPr>
          <w:rFonts w:ascii="Tahoma" w:hAnsi="Tahoma" w:cs="Tahoma"/>
          <w:sz w:val="12"/>
          <w:szCs w:val="12"/>
        </w:rPr>
      </w:pPr>
    </w:p>
    <w:p w:rsidR="00BC478C" w:rsidRDefault="00834976" w:rsidP="0091529D">
      <w:pPr>
        <w:pStyle w:val="ListParagraph"/>
        <w:spacing w:line="480" w:lineRule="auto"/>
        <w:jc w:val="both"/>
        <w:rPr>
          <w:rFonts w:ascii="Tahoma" w:hAnsi="Tahoma" w:cs="Tahoma"/>
        </w:rPr>
      </w:pPr>
      <w:r>
        <w:rPr>
          <w:rFonts w:ascii="Tahoma" w:hAnsi="Tahoma" w:cs="Tahoma"/>
        </w:rPr>
        <w:t xml:space="preserve">Berdasarkan </w:t>
      </w:r>
      <w:r w:rsidR="00FB23B1">
        <w:rPr>
          <w:rFonts w:ascii="Tahoma" w:hAnsi="Tahoma" w:cs="Tahoma"/>
        </w:rPr>
        <w:t>L</w:t>
      </w:r>
      <w:r>
        <w:rPr>
          <w:rFonts w:ascii="Tahoma" w:hAnsi="Tahoma" w:cs="Tahoma"/>
        </w:rPr>
        <w:t>aporan Hasil Evaluasi atas Sistem akuntabilitas kinerja instansi pemerintah</w:t>
      </w:r>
      <w:r w:rsidR="00546A57">
        <w:rPr>
          <w:rFonts w:ascii="Tahoma" w:hAnsi="Tahoma" w:cs="Tahoma"/>
        </w:rPr>
        <w:t xml:space="preserve"> BKD Provinsi Sumatera Barat </w:t>
      </w:r>
      <w:r w:rsidR="00BA494A" w:rsidRPr="005B3F93">
        <w:rPr>
          <w:rFonts w:ascii="Tahoma" w:hAnsi="Tahoma" w:cs="Tahoma"/>
          <w:color w:val="auto"/>
        </w:rPr>
        <w:t>Nomor 0</w:t>
      </w:r>
      <w:r w:rsidR="005B3F93" w:rsidRPr="005B3F93">
        <w:rPr>
          <w:rFonts w:ascii="Tahoma" w:hAnsi="Tahoma" w:cs="Tahoma"/>
          <w:color w:val="auto"/>
        </w:rPr>
        <w:t>2.03/INSP-LKj</w:t>
      </w:r>
      <w:r w:rsidR="00BA494A" w:rsidRPr="005B3F93">
        <w:rPr>
          <w:rFonts w:ascii="Tahoma" w:hAnsi="Tahoma" w:cs="Tahoma"/>
          <w:color w:val="auto"/>
        </w:rPr>
        <w:t>/I</w:t>
      </w:r>
      <w:r w:rsidR="005B3F93" w:rsidRPr="005B3F93">
        <w:rPr>
          <w:rFonts w:ascii="Tahoma" w:hAnsi="Tahoma" w:cs="Tahoma"/>
          <w:color w:val="auto"/>
        </w:rPr>
        <w:t>II</w:t>
      </w:r>
      <w:r w:rsidR="00BA494A" w:rsidRPr="005B3F93">
        <w:rPr>
          <w:rFonts w:ascii="Tahoma" w:hAnsi="Tahoma" w:cs="Tahoma"/>
          <w:color w:val="auto"/>
        </w:rPr>
        <w:t>-</w:t>
      </w:r>
      <w:r w:rsidR="00FB7513">
        <w:rPr>
          <w:rFonts w:ascii="Tahoma" w:hAnsi="Tahoma" w:cs="Tahoma"/>
          <w:color w:val="auto"/>
        </w:rPr>
        <w:t>201</w:t>
      </w:r>
      <w:r w:rsidR="00A114A0">
        <w:rPr>
          <w:rFonts w:ascii="Tahoma" w:hAnsi="Tahoma" w:cs="Tahoma"/>
          <w:color w:val="auto"/>
        </w:rPr>
        <w:t>7</w:t>
      </w:r>
      <w:r w:rsidR="00BA494A" w:rsidRPr="005B3F93">
        <w:rPr>
          <w:rFonts w:ascii="Tahoma" w:hAnsi="Tahoma" w:cs="Tahoma"/>
          <w:color w:val="auto"/>
        </w:rPr>
        <w:t xml:space="preserve"> </w:t>
      </w:r>
      <w:r w:rsidR="002041AA" w:rsidRPr="005B3F93">
        <w:rPr>
          <w:rFonts w:ascii="Tahoma" w:hAnsi="Tahoma" w:cs="Tahoma"/>
          <w:color w:val="auto"/>
        </w:rPr>
        <w:t xml:space="preserve">Tanggal </w:t>
      </w:r>
      <w:r w:rsidR="005B3F93" w:rsidRPr="005B3F93">
        <w:rPr>
          <w:rFonts w:ascii="Tahoma" w:hAnsi="Tahoma" w:cs="Tahoma"/>
          <w:color w:val="auto"/>
        </w:rPr>
        <w:t>1</w:t>
      </w:r>
      <w:r w:rsidR="00BA494A" w:rsidRPr="005B3F93">
        <w:rPr>
          <w:rFonts w:ascii="Tahoma" w:hAnsi="Tahoma" w:cs="Tahoma"/>
          <w:color w:val="auto"/>
        </w:rPr>
        <w:t xml:space="preserve">6 </w:t>
      </w:r>
      <w:r w:rsidR="005B3F93" w:rsidRPr="005B3F93">
        <w:rPr>
          <w:rFonts w:ascii="Tahoma" w:hAnsi="Tahoma" w:cs="Tahoma"/>
          <w:color w:val="auto"/>
        </w:rPr>
        <w:t>Maret</w:t>
      </w:r>
      <w:r w:rsidR="009E5DCC">
        <w:rPr>
          <w:rFonts w:ascii="Tahoma" w:hAnsi="Tahoma" w:cs="Tahoma"/>
          <w:color w:val="auto"/>
        </w:rPr>
        <w:t xml:space="preserve"> </w:t>
      </w:r>
      <w:r w:rsidR="00FB7513">
        <w:rPr>
          <w:rFonts w:ascii="Tahoma" w:hAnsi="Tahoma" w:cs="Tahoma"/>
          <w:color w:val="auto"/>
        </w:rPr>
        <w:t>201</w:t>
      </w:r>
      <w:r w:rsidR="00A114A0">
        <w:rPr>
          <w:rFonts w:ascii="Tahoma" w:hAnsi="Tahoma" w:cs="Tahoma"/>
          <w:color w:val="auto"/>
        </w:rPr>
        <w:t>7</w:t>
      </w:r>
      <w:r w:rsidR="009E5DCC">
        <w:rPr>
          <w:rFonts w:ascii="Tahoma" w:hAnsi="Tahoma" w:cs="Tahoma"/>
          <w:color w:val="auto"/>
        </w:rPr>
        <w:t xml:space="preserve"> </w:t>
      </w:r>
      <w:r w:rsidR="00546A57" w:rsidRPr="005B3F93">
        <w:rPr>
          <w:rFonts w:ascii="Tahoma" w:hAnsi="Tahoma" w:cs="Tahoma"/>
          <w:color w:val="auto"/>
        </w:rPr>
        <w:t>oleh I</w:t>
      </w:r>
      <w:r w:rsidR="00546A57">
        <w:rPr>
          <w:rFonts w:ascii="Tahoma" w:hAnsi="Tahoma" w:cs="Tahoma"/>
        </w:rPr>
        <w:t>nspektorat Daerah Provinsi Sumatera Barat</w:t>
      </w:r>
      <w:r w:rsidR="009D0227">
        <w:rPr>
          <w:rFonts w:ascii="Tahoma" w:hAnsi="Tahoma" w:cs="Tahoma"/>
        </w:rPr>
        <w:t xml:space="preserve">, Badan Kepegawaian Daerah Provinsi Sumatera Barat memperoleh </w:t>
      </w:r>
      <w:r w:rsidR="001C7395">
        <w:rPr>
          <w:rFonts w:ascii="Tahoma" w:hAnsi="Tahoma" w:cs="Tahoma"/>
        </w:rPr>
        <w:t xml:space="preserve">nilai </w:t>
      </w:r>
      <w:r w:rsidR="005B3F93" w:rsidRPr="005B3F93">
        <w:rPr>
          <w:rFonts w:ascii="Tahoma" w:hAnsi="Tahoma" w:cs="Tahoma"/>
          <w:color w:val="auto"/>
        </w:rPr>
        <w:t>73.48</w:t>
      </w:r>
      <w:r w:rsidR="001C7395" w:rsidRPr="005B3F93">
        <w:rPr>
          <w:rFonts w:ascii="Tahoma" w:hAnsi="Tahoma" w:cs="Tahoma"/>
          <w:color w:val="auto"/>
        </w:rPr>
        <w:t>%</w:t>
      </w:r>
      <w:r w:rsidR="009E5DCC">
        <w:rPr>
          <w:rFonts w:ascii="Tahoma" w:hAnsi="Tahoma" w:cs="Tahoma"/>
          <w:color w:val="auto"/>
        </w:rPr>
        <w:t xml:space="preserve"> </w:t>
      </w:r>
      <w:r w:rsidR="000576ED">
        <w:rPr>
          <w:rFonts w:ascii="Tahoma" w:hAnsi="Tahoma" w:cs="Tahoma"/>
        </w:rPr>
        <w:t>kategori BB</w:t>
      </w:r>
      <w:r w:rsidR="00E76B7F">
        <w:rPr>
          <w:rFonts w:ascii="Tahoma" w:hAnsi="Tahoma" w:cs="Tahoma"/>
        </w:rPr>
        <w:t xml:space="preserve"> dengan pengertian sangat baik, </w:t>
      </w:r>
      <w:r w:rsidR="00E76B7F">
        <w:rPr>
          <w:rFonts w:ascii="Tahoma" w:hAnsi="Tahoma" w:cs="Tahoma"/>
        </w:rPr>
        <w:lastRenderedPageBreak/>
        <w:t>akuntab</w:t>
      </w:r>
      <w:r w:rsidR="009E5DCC">
        <w:rPr>
          <w:rFonts w:ascii="Tahoma" w:hAnsi="Tahoma" w:cs="Tahoma"/>
        </w:rPr>
        <w:t>el, berkinerja baik, memiliki si</w:t>
      </w:r>
      <w:r w:rsidR="00E76B7F">
        <w:rPr>
          <w:rFonts w:ascii="Tahoma" w:hAnsi="Tahoma" w:cs="Tahoma"/>
        </w:rPr>
        <w:t xml:space="preserve">stem </w:t>
      </w:r>
      <w:r w:rsidR="001E763B">
        <w:rPr>
          <w:rFonts w:ascii="Tahoma" w:hAnsi="Tahoma" w:cs="Tahoma"/>
        </w:rPr>
        <w:t>manajemen kerja yang andal, dengan rincian:</w:t>
      </w:r>
    </w:p>
    <w:tbl>
      <w:tblPr>
        <w:tblStyle w:val="TableGrid"/>
        <w:tblW w:w="0" w:type="auto"/>
        <w:jc w:val="center"/>
        <w:tblInd w:w="828" w:type="dxa"/>
        <w:tblLook w:val="04A0" w:firstRow="1" w:lastRow="0" w:firstColumn="1" w:lastColumn="0" w:noHBand="0" w:noVBand="1"/>
      </w:tblPr>
      <w:tblGrid>
        <w:gridCol w:w="630"/>
        <w:gridCol w:w="3690"/>
        <w:gridCol w:w="1800"/>
      </w:tblGrid>
      <w:tr w:rsidR="00E30255" w:rsidRPr="00AC5F58" w:rsidTr="00A114A0">
        <w:trPr>
          <w:jc w:val="center"/>
        </w:trPr>
        <w:tc>
          <w:tcPr>
            <w:tcW w:w="630" w:type="dxa"/>
            <w:shd w:val="clear" w:color="auto" w:fill="92D050"/>
          </w:tcPr>
          <w:p w:rsidR="00E30255" w:rsidRPr="00AC5F58" w:rsidRDefault="00E30255" w:rsidP="00AC5F58">
            <w:pPr>
              <w:pStyle w:val="ListParagraph"/>
              <w:spacing w:line="360" w:lineRule="auto"/>
              <w:ind w:left="0"/>
              <w:jc w:val="center"/>
              <w:rPr>
                <w:rFonts w:ascii="Tahoma" w:hAnsi="Tahoma" w:cs="Tahoma"/>
                <w:b/>
                <w:sz w:val="22"/>
                <w:szCs w:val="22"/>
              </w:rPr>
            </w:pPr>
            <w:r w:rsidRPr="00AC5F58">
              <w:rPr>
                <w:rFonts w:ascii="Tahoma" w:hAnsi="Tahoma" w:cs="Tahoma"/>
                <w:b/>
                <w:sz w:val="22"/>
                <w:szCs w:val="22"/>
              </w:rPr>
              <w:t>No</w:t>
            </w:r>
          </w:p>
        </w:tc>
        <w:tc>
          <w:tcPr>
            <w:tcW w:w="3690" w:type="dxa"/>
            <w:shd w:val="clear" w:color="auto" w:fill="92D050"/>
          </w:tcPr>
          <w:p w:rsidR="00E30255" w:rsidRPr="00AC5F58" w:rsidRDefault="00E30255" w:rsidP="00AC5F58">
            <w:pPr>
              <w:pStyle w:val="ListParagraph"/>
              <w:spacing w:line="360" w:lineRule="auto"/>
              <w:ind w:left="0"/>
              <w:jc w:val="center"/>
              <w:rPr>
                <w:rFonts w:ascii="Tahoma" w:hAnsi="Tahoma" w:cs="Tahoma"/>
                <w:b/>
                <w:sz w:val="22"/>
                <w:szCs w:val="22"/>
              </w:rPr>
            </w:pPr>
            <w:r w:rsidRPr="00AC5F58">
              <w:rPr>
                <w:rFonts w:ascii="Tahoma" w:hAnsi="Tahoma" w:cs="Tahoma"/>
                <w:b/>
                <w:sz w:val="22"/>
                <w:szCs w:val="22"/>
              </w:rPr>
              <w:t>Aspek Penilaian</w:t>
            </w:r>
          </w:p>
        </w:tc>
        <w:tc>
          <w:tcPr>
            <w:tcW w:w="1800" w:type="dxa"/>
            <w:shd w:val="clear" w:color="auto" w:fill="92D050"/>
          </w:tcPr>
          <w:p w:rsidR="00E30255" w:rsidRPr="00AC5F58" w:rsidRDefault="00E30255" w:rsidP="00AC5F58">
            <w:pPr>
              <w:pStyle w:val="ListParagraph"/>
              <w:spacing w:line="360" w:lineRule="auto"/>
              <w:ind w:left="0"/>
              <w:jc w:val="center"/>
              <w:rPr>
                <w:rFonts w:ascii="Tahoma" w:hAnsi="Tahoma" w:cs="Tahoma"/>
                <w:b/>
                <w:sz w:val="22"/>
                <w:szCs w:val="22"/>
              </w:rPr>
            </w:pPr>
            <w:r w:rsidRPr="00AC5F58">
              <w:rPr>
                <w:rFonts w:ascii="Tahoma" w:hAnsi="Tahoma" w:cs="Tahoma"/>
                <w:b/>
                <w:sz w:val="22"/>
                <w:szCs w:val="22"/>
              </w:rPr>
              <w:t>Nilai</w:t>
            </w:r>
          </w:p>
        </w:tc>
      </w:tr>
      <w:tr w:rsidR="00E30255" w:rsidRPr="00AC5F58" w:rsidTr="00A114A0">
        <w:trPr>
          <w:jc w:val="center"/>
        </w:trPr>
        <w:tc>
          <w:tcPr>
            <w:tcW w:w="630" w:type="dxa"/>
          </w:tcPr>
          <w:p w:rsidR="00E30255" w:rsidRPr="00AC5F58" w:rsidRDefault="005D6E63" w:rsidP="00AC5F58">
            <w:pPr>
              <w:pStyle w:val="ListParagraph"/>
              <w:spacing w:line="360" w:lineRule="auto"/>
              <w:ind w:left="0"/>
              <w:jc w:val="center"/>
              <w:rPr>
                <w:rFonts w:ascii="Tahoma" w:hAnsi="Tahoma" w:cs="Tahoma"/>
                <w:sz w:val="22"/>
                <w:szCs w:val="22"/>
              </w:rPr>
            </w:pPr>
            <w:r w:rsidRPr="00AC5F58">
              <w:rPr>
                <w:rFonts w:ascii="Tahoma" w:hAnsi="Tahoma" w:cs="Tahoma"/>
                <w:sz w:val="22"/>
                <w:szCs w:val="22"/>
              </w:rPr>
              <w:t>1</w:t>
            </w:r>
          </w:p>
        </w:tc>
        <w:tc>
          <w:tcPr>
            <w:tcW w:w="3690" w:type="dxa"/>
          </w:tcPr>
          <w:p w:rsidR="00E30255" w:rsidRPr="00AC5F58" w:rsidRDefault="00B64039" w:rsidP="00AC5F58">
            <w:pPr>
              <w:pStyle w:val="ListParagraph"/>
              <w:spacing w:line="360" w:lineRule="auto"/>
              <w:ind w:left="0"/>
              <w:jc w:val="both"/>
              <w:rPr>
                <w:rFonts w:ascii="Tahoma" w:hAnsi="Tahoma" w:cs="Tahoma"/>
                <w:sz w:val="22"/>
                <w:szCs w:val="22"/>
              </w:rPr>
            </w:pPr>
            <w:r w:rsidRPr="00AC5F58">
              <w:rPr>
                <w:rFonts w:ascii="Tahoma" w:hAnsi="Tahoma" w:cs="Tahoma"/>
                <w:sz w:val="22"/>
                <w:szCs w:val="22"/>
              </w:rPr>
              <w:t>Perencanaan Kinerja</w:t>
            </w:r>
          </w:p>
        </w:tc>
        <w:tc>
          <w:tcPr>
            <w:tcW w:w="1800" w:type="dxa"/>
          </w:tcPr>
          <w:p w:rsidR="00E30255" w:rsidRPr="005B3F93" w:rsidRDefault="005B3F93" w:rsidP="00AC5F58">
            <w:pPr>
              <w:pStyle w:val="ListParagraph"/>
              <w:spacing w:line="360" w:lineRule="auto"/>
              <w:ind w:left="0"/>
              <w:jc w:val="center"/>
              <w:rPr>
                <w:rFonts w:ascii="Tahoma" w:hAnsi="Tahoma" w:cs="Tahoma"/>
                <w:color w:val="auto"/>
                <w:sz w:val="22"/>
                <w:szCs w:val="22"/>
              </w:rPr>
            </w:pPr>
            <w:r w:rsidRPr="005B3F93">
              <w:rPr>
                <w:rFonts w:ascii="Tahoma" w:hAnsi="Tahoma" w:cs="Tahoma"/>
                <w:color w:val="auto"/>
                <w:sz w:val="22"/>
                <w:szCs w:val="22"/>
              </w:rPr>
              <w:t>24.91</w:t>
            </w:r>
            <w:r w:rsidR="00301537" w:rsidRPr="005B3F93">
              <w:rPr>
                <w:rFonts w:ascii="Tahoma" w:hAnsi="Tahoma" w:cs="Tahoma"/>
                <w:color w:val="auto"/>
                <w:sz w:val="22"/>
                <w:szCs w:val="22"/>
              </w:rPr>
              <w:t>%</w:t>
            </w:r>
          </w:p>
        </w:tc>
      </w:tr>
      <w:tr w:rsidR="00E30255" w:rsidRPr="00AC5F58" w:rsidTr="00A114A0">
        <w:trPr>
          <w:jc w:val="center"/>
        </w:trPr>
        <w:tc>
          <w:tcPr>
            <w:tcW w:w="630" w:type="dxa"/>
          </w:tcPr>
          <w:p w:rsidR="00E30255" w:rsidRPr="00AC5F58" w:rsidRDefault="005D6E63" w:rsidP="00AC5F58">
            <w:pPr>
              <w:pStyle w:val="ListParagraph"/>
              <w:spacing w:line="360" w:lineRule="auto"/>
              <w:ind w:left="0"/>
              <w:jc w:val="center"/>
              <w:rPr>
                <w:rFonts w:ascii="Tahoma" w:hAnsi="Tahoma" w:cs="Tahoma"/>
                <w:sz w:val="22"/>
                <w:szCs w:val="22"/>
              </w:rPr>
            </w:pPr>
            <w:r w:rsidRPr="00AC5F58">
              <w:rPr>
                <w:rFonts w:ascii="Tahoma" w:hAnsi="Tahoma" w:cs="Tahoma"/>
                <w:sz w:val="22"/>
                <w:szCs w:val="22"/>
              </w:rPr>
              <w:t>2</w:t>
            </w:r>
          </w:p>
        </w:tc>
        <w:tc>
          <w:tcPr>
            <w:tcW w:w="3690" w:type="dxa"/>
          </w:tcPr>
          <w:p w:rsidR="00E30255" w:rsidRPr="00AC5F58" w:rsidRDefault="00B64039" w:rsidP="00AC5F58">
            <w:pPr>
              <w:pStyle w:val="ListParagraph"/>
              <w:spacing w:line="360" w:lineRule="auto"/>
              <w:ind w:left="0"/>
              <w:jc w:val="both"/>
              <w:rPr>
                <w:rFonts w:ascii="Tahoma" w:hAnsi="Tahoma" w:cs="Tahoma"/>
                <w:sz w:val="22"/>
                <w:szCs w:val="22"/>
              </w:rPr>
            </w:pPr>
            <w:r w:rsidRPr="00AC5F58">
              <w:rPr>
                <w:rFonts w:ascii="Tahoma" w:hAnsi="Tahoma" w:cs="Tahoma"/>
                <w:sz w:val="22"/>
                <w:szCs w:val="22"/>
              </w:rPr>
              <w:t>Pengukuran kinerja</w:t>
            </w:r>
          </w:p>
        </w:tc>
        <w:tc>
          <w:tcPr>
            <w:tcW w:w="1800" w:type="dxa"/>
          </w:tcPr>
          <w:p w:rsidR="00E30255" w:rsidRPr="005B3F93" w:rsidRDefault="005B3F93" w:rsidP="00AC5F58">
            <w:pPr>
              <w:pStyle w:val="ListParagraph"/>
              <w:spacing w:line="360" w:lineRule="auto"/>
              <w:ind w:left="0"/>
              <w:jc w:val="center"/>
              <w:rPr>
                <w:rFonts w:ascii="Tahoma" w:hAnsi="Tahoma" w:cs="Tahoma"/>
                <w:color w:val="auto"/>
                <w:sz w:val="22"/>
                <w:szCs w:val="22"/>
              </w:rPr>
            </w:pPr>
            <w:r w:rsidRPr="005B3F93">
              <w:rPr>
                <w:rFonts w:ascii="Tahoma" w:hAnsi="Tahoma" w:cs="Tahoma"/>
                <w:color w:val="auto"/>
                <w:sz w:val="22"/>
                <w:szCs w:val="22"/>
              </w:rPr>
              <w:t>18.44</w:t>
            </w:r>
            <w:r w:rsidR="00301537" w:rsidRPr="005B3F93">
              <w:rPr>
                <w:rFonts w:ascii="Tahoma" w:hAnsi="Tahoma" w:cs="Tahoma"/>
                <w:color w:val="auto"/>
                <w:sz w:val="22"/>
                <w:szCs w:val="22"/>
              </w:rPr>
              <w:t>%</w:t>
            </w:r>
          </w:p>
        </w:tc>
      </w:tr>
      <w:tr w:rsidR="00E30255" w:rsidRPr="00AC5F58" w:rsidTr="00A114A0">
        <w:trPr>
          <w:jc w:val="center"/>
        </w:trPr>
        <w:tc>
          <w:tcPr>
            <w:tcW w:w="630" w:type="dxa"/>
          </w:tcPr>
          <w:p w:rsidR="00E30255" w:rsidRPr="00AC5F58" w:rsidRDefault="005D6E63" w:rsidP="00AC5F58">
            <w:pPr>
              <w:pStyle w:val="ListParagraph"/>
              <w:spacing w:line="360" w:lineRule="auto"/>
              <w:ind w:left="0"/>
              <w:jc w:val="center"/>
              <w:rPr>
                <w:rFonts w:ascii="Tahoma" w:hAnsi="Tahoma" w:cs="Tahoma"/>
                <w:sz w:val="22"/>
                <w:szCs w:val="22"/>
              </w:rPr>
            </w:pPr>
            <w:r w:rsidRPr="00AC5F58">
              <w:rPr>
                <w:rFonts w:ascii="Tahoma" w:hAnsi="Tahoma" w:cs="Tahoma"/>
                <w:sz w:val="22"/>
                <w:szCs w:val="22"/>
              </w:rPr>
              <w:t>3</w:t>
            </w:r>
          </w:p>
        </w:tc>
        <w:tc>
          <w:tcPr>
            <w:tcW w:w="3690" w:type="dxa"/>
          </w:tcPr>
          <w:p w:rsidR="00E30255" w:rsidRPr="00AC5F58" w:rsidRDefault="00B64039" w:rsidP="00AC5F58">
            <w:pPr>
              <w:pStyle w:val="ListParagraph"/>
              <w:spacing w:line="360" w:lineRule="auto"/>
              <w:ind w:left="0"/>
              <w:jc w:val="both"/>
              <w:rPr>
                <w:rFonts w:ascii="Tahoma" w:hAnsi="Tahoma" w:cs="Tahoma"/>
                <w:sz w:val="22"/>
                <w:szCs w:val="22"/>
              </w:rPr>
            </w:pPr>
            <w:r w:rsidRPr="00AC5F58">
              <w:rPr>
                <w:rFonts w:ascii="Tahoma" w:hAnsi="Tahoma" w:cs="Tahoma"/>
                <w:sz w:val="22"/>
                <w:szCs w:val="22"/>
              </w:rPr>
              <w:t>Pelaporan kinerja</w:t>
            </w:r>
          </w:p>
        </w:tc>
        <w:tc>
          <w:tcPr>
            <w:tcW w:w="1800" w:type="dxa"/>
          </w:tcPr>
          <w:p w:rsidR="00E30255" w:rsidRPr="005B3F93" w:rsidRDefault="005B3F93" w:rsidP="005B3F93">
            <w:pPr>
              <w:pStyle w:val="ListParagraph"/>
              <w:spacing w:line="360" w:lineRule="auto"/>
              <w:ind w:left="0"/>
              <w:jc w:val="center"/>
              <w:rPr>
                <w:rFonts w:ascii="Tahoma" w:hAnsi="Tahoma" w:cs="Tahoma"/>
                <w:color w:val="auto"/>
                <w:sz w:val="22"/>
                <w:szCs w:val="22"/>
              </w:rPr>
            </w:pPr>
            <w:r w:rsidRPr="005B3F93">
              <w:rPr>
                <w:rFonts w:ascii="Tahoma" w:hAnsi="Tahoma" w:cs="Tahoma"/>
                <w:color w:val="auto"/>
                <w:sz w:val="22"/>
                <w:szCs w:val="22"/>
              </w:rPr>
              <w:t>12,85</w:t>
            </w:r>
            <w:r w:rsidR="00301537" w:rsidRPr="005B3F93">
              <w:rPr>
                <w:rFonts w:ascii="Tahoma" w:hAnsi="Tahoma" w:cs="Tahoma"/>
                <w:color w:val="auto"/>
                <w:sz w:val="22"/>
                <w:szCs w:val="22"/>
              </w:rPr>
              <w:t>%</w:t>
            </w:r>
          </w:p>
        </w:tc>
      </w:tr>
      <w:tr w:rsidR="00E30255" w:rsidRPr="00AC5F58" w:rsidTr="00A114A0">
        <w:trPr>
          <w:jc w:val="center"/>
        </w:trPr>
        <w:tc>
          <w:tcPr>
            <w:tcW w:w="630" w:type="dxa"/>
          </w:tcPr>
          <w:p w:rsidR="00E30255" w:rsidRPr="00AC5F58" w:rsidRDefault="005D6E63" w:rsidP="00AC5F58">
            <w:pPr>
              <w:pStyle w:val="ListParagraph"/>
              <w:spacing w:line="360" w:lineRule="auto"/>
              <w:ind w:left="0"/>
              <w:jc w:val="center"/>
              <w:rPr>
                <w:rFonts w:ascii="Tahoma" w:hAnsi="Tahoma" w:cs="Tahoma"/>
                <w:sz w:val="22"/>
                <w:szCs w:val="22"/>
              </w:rPr>
            </w:pPr>
            <w:r w:rsidRPr="00AC5F58">
              <w:rPr>
                <w:rFonts w:ascii="Tahoma" w:hAnsi="Tahoma" w:cs="Tahoma"/>
                <w:sz w:val="22"/>
                <w:szCs w:val="22"/>
              </w:rPr>
              <w:t>4</w:t>
            </w:r>
          </w:p>
        </w:tc>
        <w:tc>
          <w:tcPr>
            <w:tcW w:w="3690" w:type="dxa"/>
          </w:tcPr>
          <w:p w:rsidR="00E30255" w:rsidRPr="00AC5F58" w:rsidRDefault="00B64039" w:rsidP="00AC5F58">
            <w:pPr>
              <w:pStyle w:val="ListParagraph"/>
              <w:spacing w:line="360" w:lineRule="auto"/>
              <w:ind w:left="0"/>
              <w:jc w:val="both"/>
              <w:rPr>
                <w:rFonts w:ascii="Tahoma" w:hAnsi="Tahoma" w:cs="Tahoma"/>
                <w:sz w:val="22"/>
                <w:szCs w:val="22"/>
              </w:rPr>
            </w:pPr>
            <w:r w:rsidRPr="00AC5F58">
              <w:rPr>
                <w:rFonts w:ascii="Tahoma" w:hAnsi="Tahoma" w:cs="Tahoma"/>
                <w:sz w:val="22"/>
                <w:szCs w:val="22"/>
              </w:rPr>
              <w:t>Evaluasi internal</w:t>
            </w:r>
          </w:p>
        </w:tc>
        <w:tc>
          <w:tcPr>
            <w:tcW w:w="1800" w:type="dxa"/>
          </w:tcPr>
          <w:p w:rsidR="00E30255" w:rsidRPr="005B3F93" w:rsidRDefault="005B3F93" w:rsidP="00AC5F58">
            <w:pPr>
              <w:pStyle w:val="ListParagraph"/>
              <w:spacing w:line="360" w:lineRule="auto"/>
              <w:ind w:left="0"/>
              <w:jc w:val="center"/>
              <w:rPr>
                <w:rFonts w:ascii="Tahoma" w:hAnsi="Tahoma" w:cs="Tahoma"/>
                <w:color w:val="auto"/>
                <w:sz w:val="22"/>
                <w:szCs w:val="22"/>
              </w:rPr>
            </w:pPr>
            <w:r w:rsidRPr="005B3F93">
              <w:rPr>
                <w:rFonts w:ascii="Tahoma" w:hAnsi="Tahoma" w:cs="Tahoma"/>
                <w:color w:val="auto"/>
                <w:sz w:val="22"/>
                <w:szCs w:val="22"/>
              </w:rPr>
              <w:t xml:space="preserve"> 6,84</w:t>
            </w:r>
            <w:r w:rsidR="004338BB" w:rsidRPr="005B3F93">
              <w:rPr>
                <w:rFonts w:ascii="Tahoma" w:hAnsi="Tahoma" w:cs="Tahoma"/>
                <w:color w:val="auto"/>
                <w:sz w:val="22"/>
                <w:szCs w:val="22"/>
              </w:rPr>
              <w:t>%</w:t>
            </w:r>
          </w:p>
        </w:tc>
      </w:tr>
      <w:tr w:rsidR="00E30255" w:rsidRPr="00AC5F58" w:rsidTr="00A114A0">
        <w:trPr>
          <w:jc w:val="center"/>
        </w:trPr>
        <w:tc>
          <w:tcPr>
            <w:tcW w:w="630" w:type="dxa"/>
          </w:tcPr>
          <w:p w:rsidR="00E30255" w:rsidRPr="00AC5F58" w:rsidRDefault="005D6E63" w:rsidP="00AC5F58">
            <w:pPr>
              <w:pStyle w:val="ListParagraph"/>
              <w:spacing w:line="360" w:lineRule="auto"/>
              <w:ind w:left="0"/>
              <w:jc w:val="center"/>
              <w:rPr>
                <w:rFonts w:ascii="Tahoma" w:hAnsi="Tahoma" w:cs="Tahoma"/>
                <w:sz w:val="22"/>
                <w:szCs w:val="22"/>
              </w:rPr>
            </w:pPr>
            <w:r w:rsidRPr="00AC5F58">
              <w:rPr>
                <w:rFonts w:ascii="Tahoma" w:hAnsi="Tahoma" w:cs="Tahoma"/>
                <w:sz w:val="22"/>
                <w:szCs w:val="22"/>
              </w:rPr>
              <w:t>5</w:t>
            </w:r>
          </w:p>
        </w:tc>
        <w:tc>
          <w:tcPr>
            <w:tcW w:w="3690" w:type="dxa"/>
          </w:tcPr>
          <w:p w:rsidR="00E30255" w:rsidRPr="00AC5F58" w:rsidRDefault="00400AE9" w:rsidP="00AC5F58">
            <w:pPr>
              <w:pStyle w:val="ListParagraph"/>
              <w:spacing w:line="360" w:lineRule="auto"/>
              <w:ind w:left="0"/>
              <w:jc w:val="both"/>
              <w:rPr>
                <w:rFonts w:ascii="Tahoma" w:hAnsi="Tahoma" w:cs="Tahoma"/>
                <w:sz w:val="22"/>
                <w:szCs w:val="22"/>
              </w:rPr>
            </w:pPr>
            <w:r>
              <w:rPr>
                <w:rFonts w:ascii="Tahoma" w:hAnsi="Tahoma" w:cs="Tahoma"/>
                <w:sz w:val="22"/>
                <w:szCs w:val="22"/>
              </w:rPr>
              <w:t>P</w:t>
            </w:r>
            <w:r w:rsidR="00B64039" w:rsidRPr="00AC5F58">
              <w:rPr>
                <w:rFonts w:ascii="Tahoma" w:hAnsi="Tahoma" w:cs="Tahoma"/>
                <w:sz w:val="22"/>
                <w:szCs w:val="22"/>
              </w:rPr>
              <w:t>encapaian kinerja organisasi</w:t>
            </w:r>
          </w:p>
        </w:tc>
        <w:tc>
          <w:tcPr>
            <w:tcW w:w="1800" w:type="dxa"/>
          </w:tcPr>
          <w:p w:rsidR="00E30255" w:rsidRPr="005B3F93" w:rsidRDefault="005B3F93" w:rsidP="00AC5F58">
            <w:pPr>
              <w:pStyle w:val="ListParagraph"/>
              <w:spacing w:line="360" w:lineRule="auto"/>
              <w:ind w:left="0"/>
              <w:jc w:val="center"/>
              <w:rPr>
                <w:rFonts w:ascii="Tahoma" w:hAnsi="Tahoma" w:cs="Tahoma"/>
                <w:color w:val="auto"/>
                <w:sz w:val="22"/>
                <w:szCs w:val="22"/>
              </w:rPr>
            </w:pPr>
            <w:r w:rsidRPr="005B3F93">
              <w:rPr>
                <w:rFonts w:ascii="Tahoma" w:hAnsi="Tahoma" w:cs="Tahoma"/>
                <w:color w:val="auto"/>
                <w:sz w:val="22"/>
                <w:szCs w:val="22"/>
              </w:rPr>
              <w:t>10.45</w:t>
            </w:r>
            <w:r w:rsidR="004338BB" w:rsidRPr="005B3F93">
              <w:rPr>
                <w:rFonts w:ascii="Tahoma" w:hAnsi="Tahoma" w:cs="Tahoma"/>
                <w:color w:val="auto"/>
                <w:sz w:val="22"/>
                <w:szCs w:val="22"/>
              </w:rPr>
              <w:t>%</w:t>
            </w:r>
          </w:p>
        </w:tc>
      </w:tr>
      <w:tr w:rsidR="005D6E63" w:rsidRPr="00AC5F58" w:rsidTr="00A114A0">
        <w:trPr>
          <w:jc w:val="center"/>
        </w:trPr>
        <w:tc>
          <w:tcPr>
            <w:tcW w:w="630" w:type="dxa"/>
          </w:tcPr>
          <w:p w:rsidR="005D6E63" w:rsidRPr="00AC5F58" w:rsidRDefault="005D6E63" w:rsidP="00AC5F58">
            <w:pPr>
              <w:pStyle w:val="ListParagraph"/>
              <w:spacing w:line="360" w:lineRule="auto"/>
              <w:ind w:left="0"/>
              <w:jc w:val="center"/>
              <w:rPr>
                <w:rFonts w:ascii="Tahoma" w:hAnsi="Tahoma" w:cs="Tahoma"/>
                <w:sz w:val="22"/>
                <w:szCs w:val="22"/>
              </w:rPr>
            </w:pPr>
          </w:p>
        </w:tc>
        <w:tc>
          <w:tcPr>
            <w:tcW w:w="3690" w:type="dxa"/>
          </w:tcPr>
          <w:p w:rsidR="005D6E63" w:rsidRPr="00AC5F58" w:rsidRDefault="00D37C7A" w:rsidP="00AC5F58">
            <w:pPr>
              <w:pStyle w:val="ListParagraph"/>
              <w:spacing w:line="360" w:lineRule="auto"/>
              <w:ind w:left="0"/>
              <w:jc w:val="both"/>
              <w:rPr>
                <w:rFonts w:ascii="Tahoma" w:hAnsi="Tahoma" w:cs="Tahoma"/>
                <w:b/>
                <w:sz w:val="22"/>
                <w:szCs w:val="22"/>
              </w:rPr>
            </w:pPr>
            <w:r w:rsidRPr="00AC5F58">
              <w:rPr>
                <w:rFonts w:ascii="Tahoma" w:hAnsi="Tahoma" w:cs="Tahoma"/>
                <w:b/>
                <w:sz w:val="22"/>
                <w:szCs w:val="22"/>
              </w:rPr>
              <w:t>Nilai total</w:t>
            </w:r>
          </w:p>
        </w:tc>
        <w:tc>
          <w:tcPr>
            <w:tcW w:w="1800" w:type="dxa"/>
          </w:tcPr>
          <w:p w:rsidR="002172A1" w:rsidRPr="005B3F93" w:rsidRDefault="005B3F93" w:rsidP="00AC5F58">
            <w:pPr>
              <w:pStyle w:val="ListParagraph"/>
              <w:spacing w:line="360" w:lineRule="auto"/>
              <w:ind w:left="0"/>
              <w:jc w:val="center"/>
              <w:rPr>
                <w:rFonts w:ascii="Tahoma" w:hAnsi="Tahoma" w:cs="Tahoma"/>
                <w:b/>
                <w:color w:val="auto"/>
                <w:sz w:val="22"/>
                <w:szCs w:val="22"/>
              </w:rPr>
            </w:pPr>
            <w:r w:rsidRPr="005B3F93">
              <w:rPr>
                <w:rFonts w:ascii="Tahoma" w:hAnsi="Tahoma" w:cs="Tahoma"/>
                <w:b/>
                <w:color w:val="auto"/>
                <w:sz w:val="22"/>
                <w:szCs w:val="22"/>
              </w:rPr>
              <w:t>73.48</w:t>
            </w:r>
            <w:r w:rsidR="00860004" w:rsidRPr="005B3F93">
              <w:rPr>
                <w:rFonts w:ascii="Tahoma" w:hAnsi="Tahoma" w:cs="Tahoma"/>
                <w:b/>
                <w:color w:val="auto"/>
                <w:sz w:val="22"/>
                <w:szCs w:val="22"/>
              </w:rPr>
              <w:t>%</w:t>
            </w:r>
          </w:p>
          <w:p w:rsidR="005D6E63" w:rsidRPr="005B3F93" w:rsidRDefault="00AE1B39" w:rsidP="00AC5F58">
            <w:pPr>
              <w:pStyle w:val="ListParagraph"/>
              <w:spacing w:line="360" w:lineRule="auto"/>
              <w:ind w:left="0"/>
              <w:jc w:val="center"/>
              <w:rPr>
                <w:rFonts w:ascii="Tahoma" w:hAnsi="Tahoma" w:cs="Tahoma"/>
                <w:b/>
                <w:color w:val="auto"/>
                <w:sz w:val="22"/>
                <w:szCs w:val="22"/>
              </w:rPr>
            </w:pPr>
            <w:r w:rsidRPr="005B3F93">
              <w:rPr>
                <w:rFonts w:ascii="Tahoma" w:hAnsi="Tahoma" w:cs="Tahoma"/>
                <w:b/>
                <w:color w:val="auto"/>
                <w:sz w:val="22"/>
                <w:szCs w:val="22"/>
              </w:rPr>
              <w:t>(BB)</w:t>
            </w:r>
          </w:p>
        </w:tc>
      </w:tr>
    </w:tbl>
    <w:p w:rsidR="001E763B" w:rsidRPr="009F0768" w:rsidRDefault="001E763B" w:rsidP="0091529D">
      <w:pPr>
        <w:pStyle w:val="ListParagraph"/>
        <w:spacing w:line="480" w:lineRule="auto"/>
        <w:jc w:val="both"/>
        <w:rPr>
          <w:rFonts w:ascii="Tahoma" w:hAnsi="Tahoma" w:cs="Tahoma"/>
          <w:sz w:val="12"/>
        </w:rPr>
      </w:pPr>
    </w:p>
    <w:p w:rsidR="00896445" w:rsidRDefault="007C7AE0" w:rsidP="0091529D">
      <w:pPr>
        <w:pStyle w:val="ListParagraph"/>
        <w:spacing w:line="480" w:lineRule="auto"/>
        <w:jc w:val="both"/>
        <w:rPr>
          <w:rFonts w:ascii="Tahoma" w:hAnsi="Tahoma" w:cs="Tahoma"/>
        </w:rPr>
      </w:pPr>
      <w:r>
        <w:rPr>
          <w:rFonts w:ascii="Tahoma" w:hAnsi="Tahoma" w:cs="Tahoma"/>
        </w:rPr>
        <w:t xml:space="preserve">Indikator kinerja nilai SAKIP ditargetkan </w:t>
      </w:r>
      <w:r w:rsidR="006659EF">
        <w:rPr>
          <w:rFonts w:ascii="Tahoma" w:hAnsi="Tahoma" w:cs="Tahoma"/>
        </w:rPr>
        <w:t xml:space="preserve">nilai </w:t>
      </w:r>
      <w:r>
        <w:rPr>
          <w:rFonts w:ascii="Tahoma" w:hAnsi="Tahoma" w:cs="Tahoma"/>
        </w:rPr>
        <w:t xml:space="preserve">BB, sesuai dengan </w:t>
      </w:r>
      <w:r w:rsidR="00E26B75">
        <w:rPr>
          <w:rFonts w:ascii="Tahoma" w:hAnsi="Tahoma" w:cs="Tahoma"/>
        </w:rPr>
        <w:t xml:space="preserve">perolehan </w:t>
      </w:r>
      <w:r>
        <w:rPr>
          <w:rFonts w:ascii="Tahoma" w:hAnsi="Tahoma" w:cs="Tahoma"/>
        </w:rPr>
        <w:t xml:space="preserve">nilai di atas maka capaian kinerja </w:t>
      </w:r>
      <w:r w:rsidR="00F406B6">
        <w:rPr>
          <w:rFonts w:ascii="Tahoma" w:hAnsi="Tahoma" w:cs="Tahoma"/>
        </w:rPr>
        <w:t xml:space="preserve">untuk indikator ini </w:t>
      </w:r>
      <w:r>
        <w:rPr>
          <w:rFonts w:ascii="Tahoma" w:hAnsi="Tahoma" w:cs="Tahoma"/>
        </w:rPr>
        <w:t xml:space="preserve">adalah </w:t>
      </w:r>
      <w:r w:rsidR="00F406B6">
        <w:rPr>
          <w:rFonts w:ascii="Tahoma" w:hAnsi="Tahoma" w:cs="Tahoma"/>
        </w:rPr>
        <w:t xml:space="preserve">sebesar </w:t>
      </w:r>
      <w:r w:rsidR="004720E1">
        <w:rPr>
          <w:rFonts w:ascii="Tahoma" w:hAnsi="Tahoma" w:cs="Tahoma"/>
        </w:rPr>
        <w:t xml:space="preserve">100% </w:t>
      </w:r>
      <w:r w:rsidR="002D7B03">
        <w:rPr>
          <w:rFonts w:ascii="Tahoma" w:hAnsi="Tahoma" w:cs="Tahoma"/>
        </w:rPr>
        <w:t>dengan kategori “sangat baik”.</w:t>
      </w:r>
      <w:r w:rsidR="009E5DCC">
        <w:rPr>
          <w:rFonts w:ascii="Tahoma" w:hAnsi="Tahoma" w:cs="Tahoma"/>
        </w:rPr>
        <w:t xml:space="preserve"> </w:t>
      </w:r>
      <w:proofErr w:type="gramStart"/>
      <w:r w:rsidR="00F51446">
        <w:rPr>
          <w:rFonts w:ascii="Tahoma" w:hAnsi="Tahoma" w:cs="Tahoma"/>
        </w:rPr>
        <w:t xml:space="preserve">SAKIP Provinsi Sumatera Barat </w:t>
      </w:r>
      <w:r w:rsidR="00A47B90">
        <w:rPr>
          <w:rFonts w:ascii="Tahoma" w:hAnsi="Tahoma" w:cs="Tahoma"/>
        </w:rPr>
        <w:t xml:space="preserve">berdasarkan penilaian Kemenpan RB juga memperoleh </w:t>
      </w:r>
      <w:r w:rsidR="009C0EE3">
        <w:rPr>
          <w:rFonts w:ascii="Tahoma" w:hAnsi="Tahoma" w:cs="Tahoma"/>
        </w:rPr>
        <w:t xml:space="preserve">nilai </w:t>
      </w:r>
      <w:r w:rsidR="00A47B90">
        <w:rPr>
          <w:rFonts w:ascii="Tahoma" w:hAnsi="Tahoma" w:cs="Tahoma"/>
        </w:rPr>
        <w:t>BB.</w:t>
      </w:r>
      <w:proofErr w:type="gramEnd"/>
    </w:p>
    <w:p w:rsidR="009671ED" w:rsidRDefault="00D9001F" w:rsidP="0091529D">
      <w:pPr>
        <w:pStyle w:val="ListParagraph"/>
        <w:spacing w:line="480" w:lineRule="auto"/>
        <w:jc w:val="both"/>
        <w:rPr>
          <w:rFonts w:ascii="Tahoma" w:hAnsi="Tahoma" w:cs="Tahoma"/>
        </w:rPr>
      </w:pPr>
      <w:r>
        <w:rPr>
          <w:rFonts w:ascii="Tahoma" w:hAnsi="Tahoma" w:cs="Tahoma"/>
          <w:lang w:val="id-ID"/>
        </w:rPr>
        <w:t>Jika dibandingkan nilai sakip tahun 201</w:t>
      </w:r>
      <w:r w:rsidR="009E5DCC">
        <w:rPr>
          <w:rFonts w:ascii="Tahoma" w:hAnsi="Tahoma" w:cs="Tahoma"/>
        </w:rPr>
        <w:t>7</w:t>
      </w:r>
      <w:r>
        <w:rPr>
          <w:rFonts w:ascii="Tahoma" w:hAnsi="Tahoma" w:cs="Tahoma"/>
          <w:lang w:val="id-ID"/>
        </w:rPr>
        <w:t>, berdasarkan hasil laporan evaluasi Sakip BKD Nomor 06.03/INSP-LAKIP/IV-2016 tanggal 6 April 2016 oleh Inspektorat Daerah Provinsi Sumatera Barat, nilai Sakip BKD sebesar 72,41 % kategori BB dengan pengertian sangat baik, akuntabel, berkinerja baik memiliki s</w:t>
      </w:r>
      <w:r w:rsidR="009855F9">
        <w:rPr>
          <w:rFonts w:ascii="Tahoma" w:hAnsi="Tahoma" w:cs="Tahoma"/>
        </w:rPr>
        <w:t>i</w:t>
      </w:r>
      <w:r>
        <w:rPr>
          <w:rFonts w:ascii="Tahoma" w:hAnsi="Tahoma" w:cs="Tahoma"/>
          <w:lang w:val="id-ID"/>
        </w:rPr>
        <w:t>stem manaj</w:t>
      </w:r>
      <w:r w:rsidR="002419C0">
        <w:rPr>
          <w:rFonts w:ascii="Tahoma" w:hAnsi="Tahoma" w:cs="Tahoma"/>
          <w:lang w:val="id-ID"/>
        </w:rPr>
        <w:t>emen kerja yang andal</w:t>
      </w:r>
      <w:r>
        <w:rPr>
          <w:rFonts w:ascii="Tahoma" w:hAnsi="Tahoma" w:cs="Tahoma"/>
          <w:lang w:val="id-ID"/>
        </w:rPr>
        <w:t xml:space="preserve">. </w:t>
      </w:r>
      <w:r w:rsidR="00DD251E">
        <w:rPr>
          <w:rFonts w:ascii="Tahoma" w:hAnsi="Tahoma" w:cs="Tahoma"/>
        </w:rPr>
        <w:t xml:space="preserve">Indikator kinerja Nilai evaluasi SAKIP </w:t>
      </w:r>
      <w:r w:rsidR="00A61913">
        <w:rPr>
          <w:rFonts w:ascii="Tahoma" w:hAnsi="Tahoma" w:cs="Tahoma"/>
          <w:lang w:val="id-ID"/>
        </w:rPr>
        <w:t>BKD</w:t>
      </w:r>
      <w:r w:rsidR="00E4425E">
        <w:rPr>
          <w:rFonts w:ascii="Tahoma" w:hAnsi="Tahoma" w:cs="Tahoma"/>
        </w:rPr>
        <w:t xml:space="preserve"> tahun 2016 </w:t>
      </w:r>
      <w:r w:rsidR="00A61913">
        <w:rPr>
          <w:rFonts w:ascii="Tahoma" w:hAnsi="Tahoma" w:cs="Tahoma"/>
          <w:lang w:val="id-ID"/>
        </w:rPr>
        <w:t xml:space="preserve"> dan tahun </w:t>
      </w:r>
      <w:r w:rsidR="00FB7513">
        <w:rPr>
          <w:rFonts w:ascii="Tahoma" w:hAnsi="Tahoma" w:cs="Tahoma"/>
          <w:lang w:val="id-ID"/>
        </w:rPr>
        <w:t>201</w:t>
      </w:r>
      <w:r w:rsidR="00A114A0">
        <w:rPr>
          <w:rFonts w:ascii="Tahoma" w:hAnsi="Tahoma" w:cs="Tahoma"/>
        </w:rPr>
        <w:t>7</w:t>
      </w:r>
      <w:r w:rsidR="002419C0">
        <w:rPr>
          <w:rFonts w:ascii="Tahoma" w:hAnsi="Tahoma" w:cs="Tahoma"/>
        </w:rPr>
        <w:t xml:space="preserve"> </w:t>
      </w:r>
      <w:r w:rsidR="00E4425E">
        <w:rPr>
          <w:rFonts w:ascii="Tahoma" w:hAnsi="Tahoma" w:cs="Tahoma"/>
        </w:rPr>
        <w:t>memperoleh capaian yang sama seperti perbandingan pada tabel berikut:</w:t>
      </w:r>
    </w:p>
    <w:tbl>
      <w:tblPr>
        <w:tblW w:w="0" w:type="auto"/>
        <w:tblInd w:w="93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3695"/>
        <w:gridCol w:w="2137"/>
        <w:gridCol w:w="1867"/>
      </w:tblGrid>
      <w:tr w:rsidR="00E4425E" w:rsidRPr="00436AAB" w:rsidTr="00FC0CB8">
        <w:trPr>
          <w:cantSplit/>
          <w:trHeight w:val="357"/>
        </w:trPr>
        <w:tc>
          <w:tcPr>
            <w:tcW w:w="3695" w:type="dxa"/>
            <w:vMerge w:val="restart"/>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E4425E" w:rsidRPr="00436AAB" w:rsidRDefault="00E4425E" w:rsidP="003B0D6D">
            <w:pPr>
              <w:spacing w:line="360" w:lineRule="auto"/>
              <w:jc w:val="center"/>
              <w:rPr>
                <w:rFonts w:ascii="Tahoma" w:hAnsi="Tahoma" w:cs="Tahoma"/>
                <w:b/>
                <w:sz w:val="20"/>
                <w:szCs w:val="20"/>
                <w:lang w:val="id-ID"/>
              </w:rPr>
            </w:pPr>
            <w:r w:rsidRPr="00436AAB">
              <w:rPr>
                <w:rFonts w:ascii="Tahoma" w:hAnsi="Tahoma" w:cs="Tahoma"/>
                <w:b/>
                <w:sz w:val="20"/>
                <w:szCs w:val="20"/>
                <w:lang w:val="id-ID"/>
              </w:rPr>
              <w:t>Indikator kinerja</w:t>
            </w:r>
          </w:p>
        </w:tc>
        <w:tc>
          <w:tcPr>
            <w:tcW w:w="4004" w:type="dxa"/>
            <w:gridSpan w:val="2"/>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E4425E" w:rsidRDefault="00E4425E" w:rsidP="003B0D6D">
            <w:pPr>
              <w:spacing w:line="360" w:lineRule="auto"/>
              <w:jc w:val="center"/>
              <w:rPr>
                <w:rFonts w:ascii="Tahoma" w:hAnsi="Tahoma" w:cs="Tahoma"/>
                <w:b/>
                <w:sz w:val="20"/>
                <w:szCs w:val="20"/>
                <w:lang w:val="id-ID"/>
              </w:rPr>
            </w:pPr>
            <w:r>
              <w:rPr>
                <w:rFonts w:ascii="Tahoma" w:hAnsi="Tahoma" w:cs="Tahoma"/>
                <w:b/>
                <w:sz w:val="20"/>
                <w:szCs w:val="20"/>
                <w:lang w:val="id-ID"/>
              </w:rPr>
              <w:t>Realisasi kinerja (%)</w:t>
            </w:r>
          </w:p>
        </w:tc>
      </w:tr>
      <w:tr w:rsidR="00E4425E" w:rsidRPr="00436AAB" w:rsidTr="00FC0CB8">
        <w:trPr>
          <w:cantSplit/>
          <w:trHeight w:val="140"/>
        </w:trPr>
        <w:tc>
          <w:tcPr>
            <w:tcW w:w="3695" w:type="dxa"/>
            <w:vMerge/>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E4425E" w:rsidRPr="00436AAB" w:rsidRDefault="00E4425E" w:rsidP="003B0D6D">
            <w:pPr>
              <w:spacing w:line="360" w:lineRule="auto"/>
              <w:jc w:val="center"/>
              <w:rPr>
                <w:rFonts w:ascii="Tahoma" w:hAnsi="Tahoma" w:cs="Tahoma"/>
                <w:b/>
                <w:sz w:val="20"/>
                <w:szCs w:val="20"/>
                <w:lang w:val="id-ID"/>
              </w:rPr>
            </w:pPr>
          </w:p>
        </w:tc>
        <w:tc>
          <w:tcPr>
            <w:tcW w:w="2137"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E4425E" w:rsidRPr="00180DA9" w:rsidRDefault="00E4425E" w:rsidP="00A114A0">
            <w:pPr>
              <w:spacing w:line="360" w:lineRule="auto"/>
              <w:jc w:val="center"/>
              <w:rPr>
                <w:rFonts w:ascii="Tahoma" w:hAnsi="Tahoma" w:cs="Tahoma"/>
                <w:b/>
                <w:sz w:val="20"/>
                <w:szCs w:val="20"/>
              </w:rPr>
            </w:pPr>
            <w:r w:rsidRPr="00436AAB">
              <w:rPr>
                <w:rFonts w:ascii="Tahoma" w:hAnsi="Tahoma" w:cs="Tahoma"/>
                <w:b/>
                <w:sz w:val="20"/>
                <w:szCs w:val="20"/>
                <w:lang w:val="id-ID"/>
              </w:rPr>
              <w:t>Tahun 201</w:t>
            </w:r>
            <w:r w:rsidR="00A114A0">
              <w:rPr>
                <w:rFonts w:ascii="Tahoma" w:hAnsi="Tahoma" w:cs="Tahoma"/>
                <w:b/>
                <w:sz w:val="20"/>
                <w:szCs w:val="20"/>
              </w:rPr>
              <w:t>7</w:t>
            </w:r>
          </w:p>
        </w:tc>
        <w:tc>
          <w:tcPr>
            <w:tcW w:w="1867"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E4425E" w:rsidRPr="00180DA9" w:rsidRDefault="00E4425E" w:rsidP="003B0D6D">
            <w:pPr>
              <w:spacing w:line="360" w:lineRule="auto"/>
              <w:jc w:val="center"/>
              <w:rPr>
                <w:rFonts w:ascii="Tahoma" w:hAnsi="Tahoma" w:cs="Tahoma"/>
                <w:b/>
                <w:sz w:val="20"/>
                <w:szCs w:val="20"/>
              </w:rPr>
            </w:pPr>
            <w:r w:rsidRPr="00436AAB">
              <w:rPr>
                <w:rFonts w:ascii="Tahoma" w:hAnsi="Tahoma" w:cs="Tahoma"/>
                <w:b/>
                <w:sz w:val="20"/>
                <w:szCs w:val="20"/>
                <w:lang w:val="id-ID"/>
              </w:rPr>
              <w:t xml:space="preserve">Tahun </w:t>
            </w:r>
            <w:r w:rsidR="00FB7513">
              <w:rPr>
                <w:rFonts w:ascii="Tahoma" w:hAnsi="Tahoma" w:cs="Tahoma"/>
                <w:b/>
                <w:sz w:val="20"/>
                <w:szCs w:val="20"/>
                <w:lang w:val="id-ID"/>
              </w:rPr>
              <w:t>2018</w:t>
            </w:r>
          </w:p>
        </w:tc>
      </w:tr>
      <w:tr w:rsidR="00E4425E" w:rsidRPr="00436AAB" w:rsidTr="003B0D6D">
        <w:trPr>
          <w:cantSplit/>
          <w:trHeight w:val="752"/>
        </w:trPr>
        <w:tc>
          <w:tcPr>
            <w:tcW w:w="369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rsidR="00E4425E" w:rsidRPr="00E6304C" w:rsidRDefault="00E4425E" w:rsidP="003B0D6D">
            <w:pPr>
              <w:spacing w:line="276" w:lineRule="auto"/>
              <w:rPr>
                <w:rFonts w:ascii="Tahoma" w:hAnsi="Tahoma" w:cs="Tahoma"/>
                <w:b/>
                <w:sz w:val="20"/>
                <w:szCs w:val="20"/>
              </w:rPr>
            </w:pPr>
            <w:r>
              <w:rPr>
                <w:rFonts w:ascii="Tahoma" w:hAnsi="Tahoma" w:cs="Tahoma"/>
              </w:rPr>
              <w:t>Nilai Evaluasi Akuntabilitas Kinerja</w:t>
            </w:r>
          </w:p>
        </w:tc>
        <w:tc>
          <w:tcPr>
            <w:tcW w:w="213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rsidR="00E4425E" w:rsidRDefault="00E4425E" w:rsidP="003B0D6D">
            <w:pPr>
              <w:spacing w:line="360" w:lineRule="auto"/>
              <w:jc w:val="center"/>
              <w:rPr>
                <w:rFonts w:ascii="Tahoma" w:hAnsi="Tahoma" w:cs="Tahoma"/>
                <w:sz w:val="20"/>
                <w:szCs w:val="20"/>
              </w:rPr>
            </w:pPr>
            <w:r>
              <w:rPr>
                <w:rFonts w:ascii="Tahoma" w:hAnsi="Tahoma" w:cs="Tahoma"/>
                <w:sz w:val="20"/>
                <w:szCs w:val="20"/>
              </w:rPr>
              <w:t>BB</w:t>
            </w:r>
          </w:p>
          <w:p w:rsidR="009855F9" w:rsidRPr="00436AAB" w:rsidRDefault="009855F9" w:rsidP="003B0D6D">
            <w:pPr>
              <w:spacing w:line="360" w:lineRule="auto"/>
              <w:jc w:val="center"/>
              <w:rPr>
                <w:rFonts w:ascii="Tahoma" w:hAnsi="Tahoma" w:cs="Tahoma"/>
                <w:sz w:val="20"/>
                <w:szCs w:val="20"/>
              </w:rPr>
            </w:pPr>
            <w:r>
              <w:rPr>
                <w:rFonts w:ascii="Tahoma" w:hAnsi="Tahoma" w:cs="Tahoma"/>
                <w:sz w:val="20"/>
                <w:szCs w:val="20"/>
              </w:rPr>
              <w:t>(72,41%)</w:t>
            </w:r>
          </w:p>
        </w:tc>
        <w:tc>
          <w:tcPr>
            <w:tcW w:w="186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rsidR="00E4425E" w:rsidRDefault="00E4425E" w:rsidP="003B0D6D">
            <w:pPr>
              <w:spacing w:line="360" w:lineRule="auto"/>
              <w:jc w:val="center"/>
              <w:rPr>
                <w:rFonts w:ascii="Tahoma" w:hAnsi="Tahoma" w:cs="Tahoma"/>
                <w:sz w:val="20"/>
                <w:szCs w:val="20"/>
              </w:rPr>
            </w:pPr>
            <w:r>
              <w:rPr>
                <w:rFonts w:ascii="Tahoma" w:hAnsi="Tahoma" w:cs="Tahoma"/>
                <w:sz w:val="20"/>
                <w:szCs w:val="20"/>
              </w:rPr>
              <w:t>BB</w:t>
            </w:r>
          </w:p>
          <w:p w:rsidR="009855F9" w:rsidRPr="00436AAB" w:rsidRDefault="009855F9" w:rsidP="003B0D6D">
            <w:pPr>
              <w:spacing w:line="360" w:lineRule="auto"/>
              <w:jc w:val="center"/>
              <w:rPr>
                <w:rFonts w:ascii="Tahoma" w:hAnsi="Tahoma" w:cs="Tahoma"/>
                <w:sz w:val="20"/>
                <w:szCs w:val="20"/>
              </w:rPr>
            </w:pPr>
            <w:r>
              <w:rPr>
                <w:rFonts w:ascii="Tahoma" w:hAnsi="Tahoma" w:cs="Tahoma"/>
                <w:sz w:val="20"/>
                <w:szCs w:val="20"/>
              </w:rPr>
              <w:t>(73,48%)</w:t>
            </w:r>
          </w:p>
        </w:tc>
      </w:tr>
    </w:tbl>
    <w:p w:rsidR="00A114A0" w:rsidRPr="00A114A0" w:rsidRDefault="00A114A0" w:rsidP="0091529D">
      <w:pPr>
        <w:pStyle w:val="ListParagraph"/>
        <w:spacing w:line="480" w:lineRule="auto"/>
        <w:jc w:val="both"/>
        <w:rPr>
          <w:rFonts w:ascii="Tahoma" w:hAnsi="Tahoma" w:cs="Tahoma"/>
          <w:sz w:val="14"/>
          <w:szCs w:val="14"/>
        </w:rPr>
      </w:pPr>
    </w:p>
    <w:p w:rsidR="00A114A0" w:rsidRPr="00A114A0" w:rsidRDefault="009855F9" w:rsidP="00A114A0">
      <w:pPr>
        <w:pStyle w:val="ListParagraph"/>
        <w:spacing w:line="480" w:lineRule="auto"/>
        <w:jc w:val="both"/>
        <w:rPr>
          <w:rFonts w:ascii="Tahoma" w:hAnsi="Tahoma" w:cs="Tahoma"/>
        </w:rPr>
      </w:pPr>
      <w:r>
        <w:rPr>
          <w:rFonts w:ascii="Tahoma" w:hAnsi="Tahoma" w:cs="Tahoma"/>
        </w:rPr>
        <w:lastRenderedPageBreak/>
        <w:t>Jika dibandingkan antara realisasi kinerja tahun 201</w:t>
      </w:r>
      <w:r w:rsidR="009E5DCC">
        <w:rPr>
          <w:rFonts w:ascii="Tahoma" w:hAnsi="Tahoma" w:cs="Tahoma"/>
        </w:rPr>
        <w:t>7</w:t>
      </w:r>
      <w:r>
        <w:rPr>
          <w:rFonts w:ascii="Tahoma" w:hAnsi="Tahoma" w:cs="Tahoma"/>
        </w:rPr>
        <w:t xml:space="preserve"> dengan </w:t>
      </w:r>
      <w:r w:rsidR="00A114A0">
        <w:rPr>
          <w:rFonts w:ascii="Tahoma" w:hAnsi="Tahoma" w:cs="Tahoma"/>
        </w:rPr>
        <w:t>T</w:t>
      </w:r>
      <w:r>
        <w:rPr>
          <w:rFonts w:ascii="Tahoma" w:hAnsi="Tahoma" w:cs="Tahoma"/>
        </w:rPr>
        <w:t xml:space="preserve">ahun </w:t>
      </w:r>
      <w:r w:rsidR="00FB7513">
        <w:rPr>
          <w:rFonts w:ascii="Tahoma" w:hAnsi="Tahoma" w:cs="Tahoma"/>
        </w:rPr>
        <w:t>2018</w:t>
      </w:r>
      <w:r>
        <w:rPr>
          <w:rFonts w:ascii="Tahoma" w:hAnsi="Tahoma" w:cs="Tahoma"/>
        </w:rPr>
        <w:t xml:space="preserve"> t</w:t>
      </w:r>
      <w:r w:rsidR="009E5DCC">
        <w:rPr>
          <w:rFonts w:ascii="Tahoma" w:hAnsi="Tahoma" w:cs="Tahoma"/>
        </w:rPr>
        <w:t>erjadi peningkatan sebesar 1.07</w:t>
      </w:r>
      <w:r>
        <w:rPr>
          <w:rFonts w:ascii="Tahoma" w:hAnsi="Tahoma" w:cs="Tahoma"/>
        </w:rPr>
        <w:t>% meskipun peningkatannya tidak signifikan.</w:t>
      </w:r>
    </w:p>
    <w:p w:rsidR="0034798B" w:rsidRPr="00E4425E" w:rsidRDefault="004670B2" w:rsidP="00945099">
      <w:pPr>
        <w:pStyle w:val="ListParagraph"/>
        <w:numPr>
          <w:ilvl w:val="3"/>
          <w:numId w:val="16"/>
        </w:numPr>
        <w:suppressAutoHyphens w:val="0"/>
        <w:spacing w:line="480" w:lineRule="auto"/>
        <w:ind w:left="1080"/>
        <w:jc w:val="both"/>
        <w:rPr>
          <w:rFonts w:ascii="Tahoma" w:hAnsi="Tahoma" w:cs="Tahoma"/>
          <w:b/>
          <w:color w:val="auto"/>
        </w:rPr>
      </w:pPr>
      <w:r w:rsidRPr="00E4425E">
        <w:rPr>
          <w:rFonts w:ascii="Tahoma" w:hAnsi="Tahoma" w:cs="Tahoma"/>
          <w:b/>
        </w:rPr>
        <w:t xml:space="preserve">Indikator Kinerja : </w:t>
      </w:r>
      <w:r w:rsidR="00E4425E" w:rsidRPr="00E4425E">
        <w:rPr>
          <w:rFonts w:ascii="Tahoma" w:hAnsi="Tahoma" w:cs="Tahoma"/>
          <w:b/>
        </w:rPr>
        <w:t xml:space="preserve">Persentase </w:t>
      </w:r>
      <w:r w:rsidR="00E4425E" w:rsidRPr="00E4425E">
        <w:rPr>
          <w:rFonts w:ascii="Tahoma" w:hAnsi="Tahoma" w:cs="Tahoma"/>
          <w:b/>
          <w:color w:val="auto"/>
        </w:rPr>
        <w:t>Capaian R</w:t>
      </w:r>
      <w:r w:rsidR="00E4425E">
        <w:rPr>
          <w:rFonts w:ascii="Tahoma" w:hAnsi="Tahoma" w:cs="Tahoma"/>
          <w:b/>
          <w:color w:val="auto"/>
        </w:rPr>
        <w:t>ealisasi Fisik dan Keuangan Penge</w:t>
      </w:r>
      <w:r w:rsidR="00E4425E" w:rsidRPr="00E4425E">
        <w:rPr>
          <w:rFonts w:ascii="Tahoma" w:hAnsi="Tahoma" w:cs="Tahoma"/>
          <w:b/>
          <w:color w:val="auto"/>
        </w:rPr>
        <w:t>lolaan Program/kegiatan</w:t>
      </w:r>
    </w:p>
    <w:p w:rsidR="007516C2" w:rsidRDefault="007516C2" w:rsidP="007516C2">
      <w:pPr>
        <w:spacing w:line="480" w:lineRule="auto"/>
        <w:ind w:left="720"/>
        <w:jc w:val="both"/>
        <w:rPr>
          <w:rFonts w:ascii="Tahoma" w:hAnsi="Tahoma" w:cs="Tahoma"/>
        </w:rPr>
      </w:pPr>
      <w:r w:rsidRPr="007516C2">
        <w:rPr>
          <w:rFonts w:ascii="Tahoma" w:hAnsi="Tahoma" w:cs="Tahoma"/>
        </w:rPr>
        <w:t xml:space="preserve">Pencapaian sasaran meningkatnya dukungan tata kelola dengan salah satu indikator kinerja persentase capaian realisasi fisik dan keuangan pengelolaan program/kegiatan, mengukur keberhasilan/kegagalan pencapaiannya berdasarkan persentase capaian realisasi Fisik dan keuangan SKPD. Kinerja dianggap baik apabila persentase realisasi keuangan tidak kurang atau sama dengan 95% dan realisasi fisik tidak kurang dari 100% diakhir tahun anggaran.  </w:t>
      </w:r>
    </w:p>
    <w:p w:rsidR="002D009C" w:rsidRDefault="00A114A0" w:rsidP="007516C2">
      <w:pPr>
        <w:spacing w:line="480" w:lineRule="auto"/>
        <w:ind w:left="720"/>
        <w:jc w:val="both"/>
        <w:rPr>
          <w:rFonts w:ascii="Tahoma" w:hAnsi="Tahoma" w:cs="Tahoma"/>
        </w:rPr>
      </w:pPr>
      <w:r>
        <w:rPr>
          <w:rFonts w:ascii="Tahoma" w:hAnsi="Tahoma" w:cs="Tahoma"/>
        </w:rPr>
        <w:t>Pada T</w:t>
      </w:r>
      <w:r w:rsidR="003B0D6D">
        <w:rPr>
          <w:rFonts w:ascii="Tahoma" w:hAnsi="Tahoma" w:cs="Tahoma"/>
        </w:rPr>
        <w:t xml:space="preserve">ahun </w:t>
      </w:r>
      <w:r w:rsidR="00FB7513">
        <w:rPr>
          <w:rFonts w:ascii="Tahoma" w:hAnsi="Tahoma" w:cs="Tahoma"/>
        </w:rPr>
        <w:t>2018</w:t>
      </w:r>
      <w:r w:rsidR="003B0D6D">
        <w:rPr>
          <w:rFonts w:ascii="Tahoma" w:hAnsi="Tahoma" w:cs="Tahoma"/>
        </w:rPr>
        <w:t xml:space="preserve">, target yang ditetapkan untuk </w:t>
      </w:r>
      <w:r w:rsidR="009855F9">
        <w:rPr>
          <w:rFonts w:ascii="Tahoma" w:hAnsi="Tahoma" w:cs="Tahoma"/>
        </w:rPr>
        <w:t xml:space="preserve">indikator persentase dan realisasi fisik dan keuangan pengeluaran program/kegiatan adalah </w:t>
      </w:r>
      <w:r w:rsidR="003B0D6D">
        <w:rPr>
          <w:rFonts w:ascii="Tahoma" w:hAnsi="Tahoma" w:cs="Tahoma"/>
        </w:rPr>
        <w:t>sebesar 9</w:t>
      </w:r>
      <w:r>
        <w:rPr>
          <w:rFonts w:ascii="Tahoma" w:hAnsi="Tahoma" w:cs="Tahoma"/>
        </w:rPr>
        <w:t>4</w:t>
      </w:r>
      <w:r w:rsidR="003B0D6D">
        <w:rPr>
          <w:rFonts w:ascii="Tahoma" w:hAnsi="Tahoma" w:cs="Tahoma"/>
        </w:rPr>
        <w:t>% d</w:t>
      </w:r>
      <w:r w:rsidR="00CD79A8">
        <w:rPr>
          <w:rFonts w:ascii="Tahoma" w:hAnsi="Tahoma" w:cs="Tahoma"/>
        </w:rPr>
        <w:t xml:space="preserve">engan </w:t>
      </w:r>
      <w:r w:rsidR="009855F9">
        <w:rPr>
          <w:rFonts w:ascii="Tahoma" w:hAnsi="Tahoma" w:cs="Tahoma"/>
        </w:rPr>
        <w:t xml:space="preserve">rincian </w:t>
      </w:r>
      <w:r w:rsidR="00CD79A8">
        <w:rPr>
          <w:rFonts w:ascii="Tahoma" w:hAnsi="Tahoma" w:cs="Tahoma"/>
        </w:rPr>
        <w:t xml:space="preserve">realisasi fisik sebesar </w:t>
      </w:r>
      <w:r w:rsidR="009855F9">
        <w:rPr>
          <w:rFonts w:ascii="Tahoma" w:hAnsi="Tahoma" w:cs="Tahoma"/>
        </w:rPr>
        <w:t xml:space="preserve">100 </w:t>
      </w:r>
      <w:r w:rsidR="003B0D6D">
        <w:rPr>
          <w:rFonts w:ascii="Tahoma" w:hAnsi="Tahoma" w:cs="Tahoma"/>
        </w:rPr>
        <w:t xml:space="preserve">% dan  keuangan sebesar </w:t>
      </w:r>
      <w:r w:rsidR="00D60C52">
        <w:rPr>
          <w:rFonts w:ascii="Tahoma" w:hAnsi="Tahoma" w:cs="Tahoma"/>
        </w:rPr>
        <w:t>88,68</w:t>
      </w:r>
      <w:r w:rsidR="003B0D6D">
        <w:rPr>
          <w:rFonts w:ascii="Tahoma" w:hAnsi="Tahoma" w:cs="Tahoma"/>
        </w:rPr>
        <w:t xml:space="preserve">%. </w:t>
      </w:r>
      <w:bookmarkStart w:id="1" w:name="_Hlk505159203"/>
      <w:r w:rsidR="009855F9">
        <w:rPr>
          <w:rFonts w:ascii="Tahoma" w:hAnsi="Tahoma" w:cs="Tahoma"/>
        </w:rPr>
        <w:t xml:space="preserve">Dari capaian diatas dapat dijelaskan bahwa seluruh program/kegiatan terlaksana dengan baik sesuai target/output yang diharapkan. Untuk capaian keuangan hanya </w:t>
      </w:r>
      <w:r w:rsidR="00D60C52">
        <w:rPr>
          <w:rFonts w:ascii="Tahoma" w:hAnsi="Tahoma" w:cs="Tahoma"/>
        </w:rPr>
        <w:t>88,68</w:t>
      </w:r>
      <w:r w:rsidR="009855F9">
        <w:rPr>
          <w:rFonts w:ascii="Tahoma" w:hAnsi="Tahoma" w:cs="Tahoma"/>
        </w:rPr>
        <w:t xml:space="preserve">% terdapat </w:t>
      </w:r>
      <w:r w:rsidR="00D60C52">
        <w:rPr>
          <w:rFonts w:ascii="Tahoma" w:hAnsi="Tahoma" w:cs="Tahoma"/>
        </w:rPr>
        <w:t>11,32</w:t>
      </w:r>
      <w:r w:rsidR="009855F9">
        <w:rPr>
          <w:rFonts w:ascii="Tahoma" w:hAnsi="Tahoma" w:cs="Tahoma"/>
        </w:rPr>
        <w:t xml:space="preserve">% anggaran pada badan Kepegawaian Daerah Provinsi Sumatera Barat yang bersisa dan merupakan efisiensi anggaran dan </w:t>
      </w:r>
      <w:r w:rsidR="00D60C52">
        <w:rPr>
          <w:rFonts w:ascii="Tahoma" w:hAnsi="Tahoma" w:cs="Tahoma"/>
        </w:rPr>
        <w:t xml:space="preserve">kurang maksimalnya serapan 2 (dua) </w:t>
      </w:r>
      <w:r w:rsidR="009855F9">
        <w:rPr>
          <w:rFonts w:ascii="Tahoma" w:hAnsi="Tahoma" w:cs="Tahoma"/>
        </w:rPr>
        <w:t xml:space="preserve">kegiatan yaitu Rekruitmen CPNS dan </w:t>
      </w:r>
      <w:r w:rsidR="00D60C52">
        <w:rPr>
          <w:rFonts w:ascii="Tahoma" w:hAnsi="Tahoma" w:cs="Tahoma"/>
        </w:rPr>
        <w:t>Seleksi ASN untuk MTQ Korps Organisasi Profesi ASN Tingkat Nasional di</w:t>
      </w:r>
      <w:r w:rsidR="009855F9">
        <w:rPr>
          <w:rFonts w:ascii="Tahoma" w:hAnsi="Tahoma" w:cs="Tahoma"/>
        </w:rPr>
        <w:t>karena</w:t>
      </w:r>
      <w:r w:rsidR="00D60C52">
        <w:rPr>
          <w:rFonts w:ascii="Tahoma" w:hAnsi="Tahoma" w:cs="Tahoma"/>
        </w:rPr>
        <w:t>kan</w:t>
      </w:r>
      <w:r w:rsidR="009855F9">
        <w:rPr>
          <w:rFonts w:ascii="Tahoma" w:hAnsi="Tahoma" w:cs="Tahoma"/>
        </w:rPr>
        <w:t xml:space="preserve"> perubahan mekanisme dari pusat</w:t>
      </w:r>
      <w:bookmarkEnd w:id="1"/>
      <w:r w:rsidR="009855F9">
        <w:rPr>
          <w:rFonts w:ascii="Tahoma" w:hAnsi="Tahoma" w:cs="Tahoma"/>
        </w:rPr>
        <w:t xml:space="preserve">. </w:t>
      </w:r>
      <w:r w:rsidR="003B0D6D">
        <w:rPr>
          <w:rFonts w:ascii="Tahoma" w:hAnsi="Tahoma" w:cs="Tahoma"/>
        </w:rPr>
        <w:t xml:space="preserve">Berdasarkan realisasi fisik dan keuangan, </w:t>
      </w:r>
      <w:r w:rsidR="002D009C">
        <w:rPr>
          <w:rFonts w:ascii="Tahoma" w:hAnsi="Tahoma" w:cs="Tahoma"/>
        </w:rPr>
        <w:t>rata-rata capaian kinerja realisasi</w:t>
      </w:r>
      <w:r w:rsidR="002C3EB9">
        <w:rPr>
          <w:rFonts w:ascii="Tahoma" w:hAnsi="Tahoma" w:cs="Tahoma"/>
        </w:rPr>
        <w:t xml:space="preserve"> fisik dan keuangan mencapai </w:t>
      </w:r>
      <w:r w:rsidR="00D60C52">
        <w:rPr>
          <w:rFonts w:ascii="Tahoma" w:hAnsi="Tahoma" w:cs="Tahoma"/>
        </w:rPr>
        <w:t>94</w:t>
      </w:r>
      <w:proofErr w:type="gramStart"/>
      <w:r w:rsidR="00D60C52">
        <w:rPr>
          <w:rFonts w:ascii="Tahoma" w:hAnsi="Tahoma" w:cs="Tahoma"/>
        </w:rPr>
        <w:t>,34</w:t>
      </w:r>
      <w:proofErr w:type="gramEnd"/>
      <w:r w:rsidR="002D009C">
        <w:rPr>
          <w:rFonts w:ascii="Tahoma" w:hAnsi="Tahoma" w:cs="Tahoma"/>
        </w:rPr>
        <w:t>%.</w:t>
      </w:r>
    </w:p>
    <w:p w:rsidR="002D009C" w:rsidRDefault="002D009C" w:rsidP="007516C2">
      <w:pPr>
        <w:spacing w:line="480" w:lineRule="auto"/>
        <w:ind w:left="720"/>
        <w:jc w:val="both"/>
        <w:rPr>
          <w:rFonts w:ascii="Tahoma" w:hAnsi="Tahoma" w:cs="Tahoma"/>
          <w:lang w:val="id-ID"/>
        </w:rPr>
      </w:pPr>
      <w:r>
        <w:rPr>
          <w:rFonts w:ascii="Tahoma" w:hAnsi="Tahoma" w:cs="Tahoma"/>
        </w:rPr>
        <w:lastRenderedPageBreak/>
        <w:t xml:space="preserve">Jika dibandingkan pencapaian kinerja untuk sasaran meningkatnya Tata Kelola </w:t>
      </w:r>
      <w:r w:rsidR="00542D2F">
        <w:rPr>
          <w:rFonts w:ascii="Tahoma" w:hAnsi="Tahoma" w:cs="Tahoma"/>
        </w:rPr>
        <w:t xml:space="preserve">Organisasi tahun </w:t>
      </w:r>
      <w:r w:rsidR="00FB7513">
        <w:rPr>
          <w:rFonts w:ascii="Tahoma" w:hAnsi="Tahoma" w:cs="Tahoma"/>
        </w:rPr>
        <w:t>201</w:t>
      </w:r>
      <w:r w:rsidR="00D60C52">
        <w:rPr>
          <w:rFonts w:ascii="Tahoma" w:hAnsi="Tahoma" w:cs="Tahoma"/>
        </w:rPr>
        <w:t>7</w:t>
      </w:r>
      <w:r w:rsidR="00542D2F">
        <w:rPr>
          <w:rFonts w:ascii="Tahoma" w:hAnsi="Tahoma" w:cs="Tahoma"/>
        </w:rPr>
        <w:t xml:space="preserve"> sebesar </w:t>
      </w:r>
      <w:r w:rsidR="00D60C52">
        <w:rPr>
          <w:rFonts w:ascii="Tahoma" w:hAnsi="Tahoma" w:cs="Tahoma"/>
        </w:rPr>
        <w:t>1</w:t>
      </w:r>
      <w:r w:rsidR="00D60C52">
        <w:rPr>
          <w:rFonts w:ascii="Tahoma" w:hAnsi="Tahoma" w:cs="Tahoma"/>
          <w:lang w:val="id-ID"/>
        </w:rPr>
        <w:t>0</w:t>
      </w:r>
      <w:r w:rsidR="00D60C52">
        <w:rPr>
          <w:rFonts w:ascii="Tahoma" w:hAnsi="Tahoma" w:cs="Tahoma"/>
        </w:rPr>
        <w:t>6</w:t>
      </w:r>
      <w:r w:rsidR="00D60C52">
        <w:rPr>
          <w:rFonts w:ascii="Tahoma" w:hAnsi="Tahoma" w:cs="Tahoma"/>
          <w:lang w:val="id-ID"/>
        </w:rPr>
        <w:t>,7</w:t>
      </w:r>
      <w:r w:rsidR="00D60C52">
        <w:rPr>
          <w:rFonts w:ascii="Tahoma" w:hAnsi="Tahoma" w:cs="Tahoma"/>
        </w:rPr>
        <w:t>8</w:t>
      </w:r>
      <w:r>
        <w:rPr>
          <w:rFonts w:ascii="Tahoma" w:hAnsi="Tahoma" w:cs="Tahoma"/>
        </w:rPr>
        <w:t xml:space="preserve">% dengan 2 (dua) indikator kinerja sedang tahun 2016 sebesar </w:t>
      </w:r>
      <w:r w:rsidR="00D60C52">
        <w:rPr>
          <w:rFonts w:ascii="Tahoma" w:hAnsi="Tahoma" w:cs="Tahoma"/>
        </w:rPr>
        <w:t xml:space="preserve">100,18% </w:t>
      </w:r>
      <w:r w:rsidR="00336620">
        <w:rPr>
          <w:rFonts w:ascii="Tahoma" w:hAnsi="Tahoma" w:cs="Tahoma"/>
        </w:rPr>
        <w:t xml:space="preserve">dengan </w:t>
      </w:r>
      <w:r w:rsidR="00D60C52">
        <w:rPr>
          <w:rFonts w:ascii="Tahoma" w:hAnsi="Tahoma" w:cs="Tahoma"/>
        </w:rPr>
        <w:t>2</w:t>
      </w:r>
      <w:r w:rsidR="006D4F6E">
        <w:rPr>
          <w:rFonts w:ascii="Tahoma" w:hAnsi="Tahoma" w:cs="Tahoma"/>
        </w:rPr>
        <w:t xml:space="preserve"> (</w:t>
      </w:r>
      <w:r w:rsidR="00D60C52">
        <w:rPr>
          <w:rFonts w:ascii="Tahoma" w:hAnsi="Tahoma" w:cs="Tahoma"/>
        </w:rPr>
        <w:t>dua</w:t>
      </w:r>
      <w:r w:rsidR="006D4F6E">
        <w:rPr>
          <w:rFonts w:ascii="Tahoma" w:hAnsi="Tahoma" w:cs="Tahoma"/>
        </w:rPr>
        <w:t>) indikator kinerja</w:t>
      </w:r>
      <w:r w:rsidR="00E93353">
        <w:rPr>
          <w:rFonts w:ascii="Tahoma" w:hAnsi="Tahoma" w:cs="Tahoma"/>
        </w:rPr>
        <w:t>.</w:t>
      </w:r>
    </w:p>
    <w:tbl>
      <w:tblPr>
        <w:tblW w:w="0" w:type="auto"/>
        <w:tblInd w:w="93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3695"/>
        <w:gridCol w:w="2137"/>
        <w:gridCol w:w="1867"/>
      </w:tblGrid>
      <w:tr w:rsidR="00C9780A" w:rsidRPr="00436AAB" w:rsidTr="00FC0CB8">
        <w:trPr>
          <w:cantSplit/>
          <w:trHeight w:val="357"/>
        </w:trPr>
        <w:tc>
          <w:tcPr>
            <w:tcW w:w="3695" w:type="dxa"/>
            <w:vMerge w:val="restart"/>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C9780A" w:rsidRPr="00436AAB" w:rsidRDefault="00C9780A" w:rsidP="003D60C4">
            <w:pPr>
              <w:spacing w:line="360" w:lineRule="auto"/>
              <w:jc w:val="center"/>
              <w:rPr>
                <w:rFonts w:ascii="Tahoma" w:hAnsi="Tahoma" w:cs="Tahoma"/>
                <w:b/>
                <w:sz w:val="20"/>
                <w:szCs w:val="20"/>
                <w:lang w:val="id-ID"/>
              </w:rPr>
            </w:pPr>
            <w:r w:rsidRPr="00436AAB">
              <w:rPr>
                <w:rFonts w:ascii="Tahoma" w:hAnsi="Tahoma" w:cs="Tahoma"/>
                <w:b/>
                <w:sz w:val="20"/>
                <w:szCs w:val="20"/>
                <w:lang w:val="id-ID"/>
              </w:rPr>
              <w:t>Indikator kinerja</w:t>
            </w:r>
          </w:p>
        </w:tc>
        <w:tc>
          <w:tcPr>
            <w:tcW w:w="4004" w:type="dxa"/>
            <w:gridSpan w:val="2"/>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C9780A" w:rsidRDefault="00927711" w:rsidP="003D60C4">
            <w:pPr>
              <w:spacing w:line="360" w:lineRule="auto"/>
              <w:jc w:val="center"/>
              <w:rPr>
                <w:rFonts w:ascii="Tahoma" w:hAnsi="Tahoma" w:cs="Tahoma"/>
                <w:b/>
                <w:sz w:val="20"/>
                <w:szCs w:val="20"/>
                <w:lang w:val="id-ID"/>
              </w:rPr>
            </w:pPr>
            <w:r>
              <w:rPr>
                <w:rFonts w:ascii="Tahoma" w:hAnsi="Tahoma" w:cs="Tahoma"/>
                <w:b/>
                <w:sz w:val="20"/>
                <w:szCs w:val="20"/>
                <w:lang w:val="id-ID"/>
              </w:rPr>
              <w:t xml:space="preserve">Capaian </w:t>
            </w:r>
            <w:r w:rsidR="00C9780A">
              <w:rPr>
                <w:rFonts w:ascii="Tahoma" w:hAnsi="Tahoma" w:cs="Tahoma"/>
                <w:b/>
                <w:sz w:val="20"/>
                <w:szCs w:val="20"/>
                <w:lang w:val="id-ID"/>
              </w:rPr>
              <w:t>Realisasi kinerja (%)</w:t>
            </w:r>
          </w:p>
        </w:tc>
      </w:tr>
      <w:tr w:rsidR="00C9780A" w:rsidRPr="00436AAB" w:rsidTr="00FC0CB8">
        <w:trPr>
          <w:cantSplit/>
          <w:trHeight w:val="140"/>
        </w:trPr>
        <w:tc>
          <w:tcPr>
            <w:tcW w:w="3695" w:type="dxa"/>
            <w:vMerge/>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C9780A" w:rsidRPr="00436AAB" w:rsidRDefault="00C9780A" w:rsidP="003D60C4">
            <w:pPr>
              <w:spacing w:line="360" w:lineRule="auto"/>
              <w:jc w:val="center"/>
              <w:rPr>
                <w:rFonts w:ascii="Tahoma" w:hAnsi="Tahoma" w:cs="Tahoma"/>
                <w:b/>
                <w:sz w:val="20"/>
                <w:szCs w:val="20"/>
                <w:lang w:val="id-ID"/>
              </w:rPr>
            </w:pPr>
          </w:p>
        </w:tc>
        <w:tc>
          <w:tcPr>
            <w:tcW w:w="2137"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C9780A" w:rsidRPr="00180DA9" w:rsidRDefault="00C9780A" w:rsidP="00D60C52">
            <w:pPr>
              <w:spacing w:line="360" w:lineRule="auto"/>
              <w:jc w:val="center"/>
              <w:rPr>
                <w:rFonts w:ascii="Tahoma" w:hAnsi="Tahoma" w:cs="Tahoma"/>
                <w:b/>
                <w:sz w:val="20"/>
                <w:szCs w:val="20"/>
              </w:rPr>
            </w:pPr>
            <w:r w:rsidRPr="00436AAB">
              <w:rPr>
                <w:rFonts w:ascii="Tahoma" w:hAnsi="Tahoma" w:cs="Tahoma"/>
                <w:b/>
                <w:sz w:val="20"/>
                <w:szCs w:val="20"/>
                <w:lang w:val="id-ID"/>
              </w:rPr>
              <w:t>Tahun 201</w:t>
            </w:r>
            <w:r w:rsidR="00D60C52">
              <w:rPr>
                <w:rFonts w:ascii="Tahoma" w:hAnsi="Tahoma" w:cs="Tahoma"/>
                <w:b/>
                <w:sz w:val="20"/>
                <w:szCs w:val="20"/>
              </w:rPr>
              <w:t>7</w:t>
            </w:r>
          </w:p>
        </w:tc>
        <w:tc>
          <w:tcPr>
            <w:tcW w:w="1867" w:type="dxa"/>
            <w:tcBorders>
              <w:top w:val="single" w:sz="4" w:space="0" w:color="00000A"/>
              <w:left w:val="single" w:sz="4" w:space="0" w:color="00000A"/>
              <w:bottom w:val="single" w:sz="4" w:space="0" w:color="00000A"/>
              <w:right w:val="single" w:sz="4" w:space="0" w:color="00000A"/>
            </w:tcBorders>
            <w:shd w:val="clear" w:color="auto" w:fill="92D050"/>
            <w:tcMar>
              <w:left w:w="103" w:type="dxa"/>
            </w:tcMar>
            <w:vAlign w:val="center"/>
          </w:tcPr>
          <w:p w:rsidR="00C9780A" w:rsidRPr="00180DA9" w:rsidRDefault="00C9780A" w:rsidP="003D60C4">
            <w:pPr>
              <w:spacing w:line="360" w:lineRule="auto"/>
              <w:jc w:val="center"/>
              <w:rPr>
                <w:rFonts w:ascii="Tahoma" w:hAnsi="Tahoma" w:cs="Tahoma"/>
                <w:b/>
                <w:sz w:val="20"/>
                <w:szCs w:val="20"/>
              </w:rPr>
            </w:pPr>
            <w:r w:rsidRPr="00436AAB">
              <w:rPr>
                <w:rFonts w:ascii="Tahoma" w:hAnsi="Tahoma" w:cs="Tahoma"/>
                <w:b/>
                <w:sz w:val="20"/>
                <w:szCs w:val="20"/>
                <w:lang w:val="id-ID"/>
              </w:rPr>
              <w:t xml:space="preserve">Tahun </w:t>
            </w:r>
            <w:r w:rsidR="00FB7513">
              <w:rPr>
                <w:rFonts w:ascii="Tahoma" w:hAnsi="Tahoma" w:cs="Tahoma"/>
                <w:b/>
                <w:sz w:val="20"/>
                <w:szCs w:val="20"/>
                <w:lang w:val="id-ID"/>
              </w:rPr>
              <w:t>2018</w:t>
            </w:r>
          </w:p>
        </w:tc>
      </w:tr>
      <w:tr w:rsidR="00C9780A" w:rsidRPr="00436AAB" w:rsidTr="003D60C4">
        <w:trPr>
          <w:cantSplit/>
          <w:trHeight w:val="752"/>
        </w:trPr>
        <w:tc>
          <w:tcPr>
            <w:tcW w:w="3695"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rsidR="00C9780A" w:rsidRPr="00E6304C" w:rsidRDefault="00D60C52" w:rsidP="003D60C4">
            <w:pPr>
              <w:spacing w:line="276" w:lineRule="auto"/>
              <w:rPr>
                <w:rFonts w:ascii="Tahoma" w:hAnsi="Tahoma" w:cs="Tahoma"/>
                <w:b/>
                <w:sz w:val="20"/>
                <w:szCs w:val="20"/>
              </w:rPr>
            </w:pPr>
            <w:r>
              <w:rPr>
                <w:rFonts w:ascii="Tahoma" w:hAnsi="Tahoma" w:cs="Tahoma"/>
              </w:rPr>
              <w:t>P</w:t>
            </w:r>
            <w:r w:rsidR="00C9780A" w:rsidRPr="007516C2">
              <w:rPr>
                <w:rFonts w:ascii="Tahoma" w:hAnsi="Tahoma" w:cs="Tahoma"/>
              </w:rPr>
              <w:t>ersentase capaian realisasi fisik dan keuangan pengelolaan program/kegiatan</w:t>
            </w:r>
          </w:p>
        </w:tc>
        <w:tc>
          <w:tcPr>
            <w:tcW w:w="213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rsidR="00C9780A" w:rsidRPr="00436AAB" w:rsidRDefault="00D60C52" w:rsidP="003D60C4">
            <w:pPr>
              <w:spacing w:line="360" w:lineRule="auto"/>
              <w:jc w:val="center"/>
              <w:rPr>
                <w:rFonts w:ascii="Tahoma" w:hAnsi="Tahoma" w:cs="Tahoma"/>
                <w:sz w:val="20"/>
                <w:szCs w:val="20"/>
              </w:rPr>
            </w:pPr>
            <w:r>
              <w:rPr>
                <w:rFonts w:ascii="Tahoma" w:hAnsi="Tahoma" w:cs="Tahoma"/>
              </w:rPr>
              <w:t>106,</w:t>
            </w:r>
            <w:r>
              <w:rPr>
                <w:rFonts w:ascii="Tahoma" w:hAnsi="Tahoma" w:cs="Tahoma"/>
                <w:lang w:val="id-ID"/>
              </w:rPr>
              <w:t>7</w:t>
            </w:r>
            <w:r>
              <w:rPr>
                <w:rFonts w:ascii="Tahoma" w:hAnsi="Tahoma" w:cs="Tahoma"/>
              </w:rPr>
              <w:t>8%</w:t>
            </w:r>
          </w:p>
        </w:tc>
        <w:tc>
          <w:tcPr>
            <w:tcW w:w="186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vAlign w:val="center"/>
          </w:tcPr>
          <w:p w:rsidR="00C9780A" w:rsidRPr="00436AAB" w:rsidRDefault="00C9780A" w:rsidP="00D60C52">
            <w:pPr>
              <w:spacing w:line="360" w:lineRule="auto"/>
              <w:jc w:val="center"/>
              <w:rPr>
                <w:rFonts w:ascii="Tahoma" w:hAnsi="Tahoma" w:cs="Tahoma"/>
                <w:sz w:val="20"/>
                <w:szCs w:val="20"/>
              </w:rPr>
            </w:pPr>
            <w:r>
              <w:rPr>
                <w:rFonts w:ascii="Tahoma" w:hAnsi="Tahoma" w:cs="Tahoma"/>
              </w:rPr>
              <w:t>10</w:t>
            </w:r>
            <w:r w:rsidR="00D60C52">
              <w:rPr>
                <w:rFonts w:ascii="Tahoma" w:hAnsi="Tahoma" w:cs="Tahoma"/>
              </w:rPr>
              <w:t>0,18%</w:t>
            </w:r>
          </w:p>
        </w:tc>
      </w:tr>
    </w:tbl>
    <w:p w:rsidR="00C9780A" w:rsidRPr="009F0768" w:rsidRDefault="00C9780A" w:rsidP="007516C2">
      <w:pPr>
        <w:spacing w:line="480" w:lineRule="auto"/>
        <w:ind w:left="720"/>
        <w:jc w:val="both"/>
        <w:rPr>
          <w:rFonts w:ascii="Tahoma" w:hAnsi="Tahoma" w:cs="Tahoma"/>
          <w:sz w:val="10"/>
          <w:lang w:val="id-ID"/>
        </w:rPr>
      </w:pPr>
    </w:p>
    <w:p w:rsidR="00CC6DBB" w:rsidRPr="002A477E" w:rsidRDefault="00E93353" w:rsidP="00CC6DBB">
      <w:pPr>
        <w:spacing w:line="480" w:lineRule="auto"/>
        <w:ind w:left="720"/>
        <w:jc w:val="both"/>
        <w:rPr>
          <w:rFonts w:ascii="Tahoma" w:hAnsi="Tahoma" w:cs="Tahoma"/>
        </w:rPr>
      </w:pPr>
      <w:r>
        <w:rPr>
          <w:rFonts w:ascii="Tahoma" w:hAnsi="Tahoma" w:cs="Tahoma"/>
        </w:rPr>
        <w:t>P</w:t>
      </w:r>
      <w:r w:rsidR="00253ABA" w:rsidRPr="007516C2">
        <w:rPr>
          <w:rFonts w:ascii="Tahoma" w:hAnsi="Tahoma" w:cs="Tahoma"/>
        </w:rPr>
        <w:t>ersentase capaian realisasi fisik dan keuangan pengelolaan program/kegiatan</w:t>
      </w:r>
      <w:r w:rsidR="00253ABA">
        <w:rPr>
          <w:rFonts w:ascii="Tahoma" w:hAnsi="Tahoma" w:cs="Tahoma"/>
          <w:lang w:val="id-ID"/>
        </w:rPr>
        <w:t xml:space="preserve"> tahun </w:t>
      </w:r>
      <w:r w:rsidR="00FB7513">
        <w:rPr>
          <w:rFonts w:ascii="Tahoma" w:hAnsi="Tahoma" w:cs="Tahoma"/>
          <w:lang w:val="id-ID"/>
        </w:rPr>
        <w:t>2018</w:t>
      </w:r>
      <w:r w:rsidR="009E5DCC">
        <w:rPr>
          <w:rFonts w:ascii="Tahoma" w:hAnsi="Tahoma" w:cs="Tahoma"/>
        </w:rPr>
        <w:t xml:space="preserve"> </w:t>
      </w:r>
      <w:r>
        <w:rPr>
          <w:rFonts w:ascii="Tahoma" w:hAnsi="Tahoma" w:cs="Tahoma"/>
        </w:rPr>
        <w:t>menurun</w:t>
      </w:r>
      <w:r w:rsidR="00253ABA">
        <w:rPr>
          <w:rFonts w:ascii="Tahoma" w:hAnsi="Tahoma" w:cs="Tahoma"/>
          <w:lang w:val="id-ID"/>
        </w:rPr>
        <w:t xml:space="preserve"> sebesar </w:t>
      </w:r>
      <w:r>
        <w:rPr>
          <w:rFonts w:ascii="Tahoma" w:hAnsi="Tahoma" w:cs="Tahoma"/>
        </w:rPr>
        <w:t>6</w:t>
      </w:r>
      <w:proofErr w:type="gramStart"/>
      <w:r>
        <w:rPr>
          <w:rFonts w:ascii="Tahoma" w:hAnsi="Tahoma" w:cs="Tahoma"/>
        </w:rPr>
        <w:t>,6</w:t>
      </w:r>
      <w:proofErr w:type="gramEnd"/>
      <w:r w:rsidR="00253ABA">
        <w:rPr>
          <w:rFonts w:ascii="Tahoma" w:hAnsi="Tahoma" w:cs="Tahoma"/>
          <w:lang w:val="id-ID"/>
        </w:rPr>
        <w:t>%</w:t>
      </w:r>
      <w:r w:rsidR="002A477E">
        <w:rPr>
          <w:rFonts w:ascii="Tahoma" w:hAnsi="Tahoma" w:cs="Tahoma"/>
        </w:rPr>
        <w:t>.</w:t>
      </w:r>
    </w:p>
    <w:p w:rsidR="00AF0E68" w:rsidRDefault="00CC6ED3">
      <w:pPr>
        <w:pStyle w:val="ListParagraph"/>
        <w:numPr>
          <w:ilvl w:val="1"/>
          <w:numId w:val="1"/>
        </w:numPr>
        <w:spacing w:line="480" w:lineRule="auto"/>
        <w:ind w:left="450"/>
        <w:jc w:val="both"/>
        <w:rPr>
          <w:rFonts w:ascii="Tahoma" w:hAnsi="Tahoma" w:cs="Tahoma"/>
          <w:b/>
          <w:color w:val="000000"/>
        </w:rPr>
      </w:pPr>
      <w:r>
        <w:rPr>
          <w:rFonts w:ascii="Tahoma" w:hAnsi="Tahoma" w:cs="Tahoma"/>
          <w:b/>
          <w:color w:val="000000"/>
        </w:rPr>
        <w:t>E</w:t>
      </w:r>
      <w:r w:rsidR="00F51A3D">
        <w:rPr>
          <w:rFonts w:ascii="Tahoma" w:hAnsi="Tahoma" w:cs="Tahoma"/>
          <w:b/>
          <w:color w:val="000000"/>
        </w:rPr>
        <w:t>VALUASI CAPAIAN RENSTRA BKD 2016-2021</w:t>
      </w:r>
    </w:p>
    <w:p w:rsidR="00AF0E68" w:rsidRDefault="00CC6ED3">
      <w:pPr>
        <w:pStyle w:val="ListParagraph"/>
        <w:spacing w:line="480" w:lineRule="auto"/>
        <w:ind w:left="450"/>
        <w:jc w:val="both"/>
        <w:rPr>
          <w:rFonts w:ascii="Tahoma" w:hAnsi="Tahoma" w:cs="Tahoma"/>
          <w:color w:val="000000"/>
          <w:lang w:val="fi-FI"/>
        </w:rPr>
      </w:pPr>
      <w:r>
        <w:rPr>
          <w:rFonts w:ascii="Tahoma" w:hAnsi="Tahoma" w:cs="Tahoma"/>
          <w:color w:val="000000"/>
          <w:lang w:val="fi-FI"/>
        </w:rPr>
        <w:t xml:space="preserve">Melalui evaluasi kinerja akan dihasilkan gambaran dan informasi mengenai nilai kinerja yang berhasil dicapai organisasi. Capaian kinerja organisasi dapat dinilai dengan skala pengukuran tertentu. Informasi capaian kinerja dapat dijadikan </w:t>
      </w:r>
      <w:r>
        <w:rPr>
          <w:rFonts w:ascii="Tahoma" w:hAnsi="Tahoma" w:cs="Tahoma"/>
          <w:i/>
          <w:iCs/>
          <w:color w:val="000000"/>
          <w:lang w:val="fi-FI"/>
        </w:rPr>
        <w:t>feedback</w:t>
      </w:r>
      <w:r>
        <w:rPr>
          <w:rFonts w:ascii="Tahoma" w:hAnsi="Tahoma" w:cs="Tahoma"/>
          <w:color w:val="000000"/>
          <w:lang w:val="fi-FI"/>
        </w:rPr>
        <w:t xml:space="preserve"> dan </w:t>
      </w:r>
      <w:r>
        <w:rPr>
          <w:rFonts w:ascii="Tahoma" w:hAnsi="Tahoma" w:cs="Tahoma"/>
          <w:i/>
          <w:iCs/>
          <w:color w:val="000000"/>
          <w:lang w:val="fi-FI"/>
        </w:rPr>
        <w:t>reward-punishment</w:t>
      </w:r>
      <w:r>
        <w:rPr>
          <w:rFonts w:ascii="Tahoma" w:hAnsi="Tahoma" w:cs="Tahoma"/>
          <w:color w:val="000000"/>
          <w:lang w:val="fi-FI"/>
        </w:rPr>
        <w:t>, penilaian kemajuan organisasi dan dasar peningkatan kualitas pengambilan keputusan dan akuntabilitas.</w:t>
      </w:r>
    </w:p>
    <w:p w:rsidR="00AF0E68" w:rsidRDefault="00CC6ED3">
      <w:pPr>
        <w:pStyle w:val="ListParagraph"/>
        <w:spacing w:line="480" w:lineRule="auto"/>
        <w:ind w:left="450"/>
        <w:jc w:val="both"/>
        <w:rPr>
          <w:rFonts w:ascii="Tahoma" w:hAnsi="Tahoma" w:cs="Tahoma"/>
          <w:color w:val="000000"/>
        </w:rPr>
      </w:pPr>
      <w:r>
        <w:rPr>
          <w:rFonts w:ascii="Tahoma" w:hAnsi="Tahoma" w:cs="Tahoma"/>
          <w:color w:val="000000"/>
        </w:rPr>
        <w:t>Rencana Strategis Bad</w:t>
      </w:r>
      <w:r w:rsidR="00C22BB1">
        <w:rPr>
          <w:rFonts w:ascii="Tahoma" w:hAnsi="Tahoma" w:cs="Tahoma"/>
          <w:color w:val="000000"/>
        </w:rPr>
        <w:t>an Kepegawaian Daerah Tahun 2016-2021</w:t>
      </w:r>
      <w:r>
        <w:rPr>
          <w:rFonts w:ascii="Tahoma" w:hAnsi="Tahoma" w:cs="Tahoma"/>
          <w:color w:val="000000"/>
        </w:rPr>
        <w:t xml:space="preserve"> merupakan dokumen perencanaan lima tahunan yang disusun dengan mempedomani RPJMD Provinsi </w:t>
      </w:r>
      <w:r w:rsidR="00C22BB1">
        <w:rPr>
          <w:rFonts w:ascii="Tahoma" w:hAnsi="Tahoma" w:cs="Tahoma"/>
          <w:color w:val="000000"/>
        </w:rPr>
        <w:t>Sumatera Barat Tahun 2016-2021</w:t>
      </w:r>
      <w:r>
        <w:rPr>
          <w:rFonts w:ascii="Tahoma" w:hAnsi="Tahoma" w:cs="Tahoma"/>
          <w:color w:val="000000"/>
        </w:rPr>
        <w:t>. Sinkronisasi terhadap sasaran strategik serta indikator kinerja antara dokumen RPJMD Pr</w:t>
      </w:r>
      <w:r w:rsidR="0079126E">
        <w:rPr>
          <w:rFonts w:ascii="Tahoma" w:hAnsi="Tahoma" w:cs="Tahoma"/>
          <w:color w:val="000000"/>
        </w:rPr>
        <w:t>ovinsi Sumatera Barat Tahun 2016-2021 dengan Renstra BKD Tahun 2016-2021</w:t>
      </w:r>
      <w:r>
        <w:rPr>
          <w:rFonts w:ascii="Tahoma" w:hAnsi="Tahoma" w:cs="Tahoma"/>
          <w:color w:val="000000"/>
        </w:rPr>
        <w:t xml:space="preserve"> telah diupayakan konsisten satu sama lainnya. </w:t>
      </w:r>
    </w:p>
    <w:p w:rsidR="0083248B" w:rsidRDefault="00E93353">
      <w:pPr>
        <w:pStyle w:val="ListParagraph"/>
        <w:spacing w:line="480" w:lineRule="auto"/>
        <w:ind w:left="450"/>
        <w:jc w:val="both"/>
        <w:rPr>
          <w:rFonts w:ascii="Tahoma" w:hAnsi="Tahoma" w:cs="Tahoma"/>
          <w:color w:val="000000"/>
        </w:rPr>
      </w:pPr>
      <w:r>
        <w:rPr>
          <w:rFonts w:ascii="Tahoma" w:hAnsi="Tahoma" w:cs="Tahoma"/>
          <w:color w:val="000000"/>
        </w:rPr>
        <w:t>Pada T</w:t>
      </w:r>
      <w:r w:rsidR="0083248B">
        <w:rPr>
          <w:rFonts w:ascii="Tahoma" w:hAnsi="Tahoma" w:cs="Tahoma"/>
          <w:color w:val="000000"/>
        </w:rPr>
        <w:t>ahun 201</w:t>
      </w:r>
      <w:r>
        <w:rPr>
          <w:rFonts w:ascii="Tahoma" w:hAnsi="Tahoma" w:cs="Tahoma"/>
          <w:color w:val="000000"/>
        </w:rPr>
        <w:t>8</w:t>
      </w:r>
      <w:r w:rsidR="002419C0">
        <w:rPr>
          <w:rFonts w:ascii="Tahoma" w:hAnsi="Tahoma" w:cs="Tahoma"/>
          <w:color w:val="000000"/>
        </w:rPr>
        <w:t xml:space="preserve"> </w:t>
      </w:r>
      <w:r>
        <w:rPr>
          <w:rFonts w:ascii="Tahoma" w:hAnsi="Tahoma" w:cs="Tahoma"/>
          <w:color w:val="000000"/>
        </w:rPr>
        <w:t>yang merupakan tahun ketiga pelaksanaan RPJMD dan</w:t>
      </w:r>
      <w:r w:rsidR="00414991">
        <w:rPr>
          <w:rFonts w:ascii="Tahoma" w:hAnsi="Tahoma" w:cs="Tahoma"/>
          <w:color w:val="000000"/>
        </w:rPr>
        <w:t>setelah dilakukan evaluasi terha</w:t>
      </w:r>
      <w:r w:rsidR="00E800CE">
        <w:rPr>
          <w:rFonts w:ascii="Tahoma" w:hAnsi="Tahoma" w:cs="Tahoma"/>
          <w:color w:val="000000"/>
        </w:rPr>
        <w:t>dap dokumen perencanaan pada SKPD</w:t>
      </w:r>
      <w:r w:rsidR="00414991">
        <w:rPr>
          <w:rFonts w:ascii="Tahoma" w:hAnsi="Tahoma" w:cs="Tahoma"/>
          <w:color w:val="000000"/>
        </w:rPr>
        <w:t xml:space="preserve"> BKD ditemukan </w:t>
      </w:r>
      <w:r w:rsidR="00D1794B">
        <w:rPr>
          <w:rFonts w:ascii="Tahoma" w:hAnsi="Tahoma" w:cs="Tahoma"/>
          <w:color w:val="000000"/>
        </w:rPr>
        <w:t xml:space="preserve">beberapa </w:t>
      </w:r>
      <w:r w:rsidR="00E800CE">
        <w:rPr>
          <w:rFonts w:ascii="Tahoma" w:hAnsi="Tahoma" w:cs="Tahoma"/>
          <w:color w:val="000000"/>
        </w:rPr>
        <w:t xml:space="preserve">kebijakan yang harus disusun kembali sejalan </w:t>
      </w:r>
      <w:r w:rsidR="00E800CE">
        <w:rPr>
          <w:rFonts w:ascii="Tahoma" w:hAnsi="Tahoma" w:cs="Tahoma"/>
          <w:color w:val="000000"/>
        </w:rPr>
        <w:lastRenderedPageBreak/>
        <w:t xml:space="preserve">dengan terbitnya Peraturan Daerah Provinsi Sumatera Barat </w:t>
      </w:r>
      <w:r w:rsidR="00380507">
        <w:rPr>
          <w:rFonts w:ascii="Tahoma" w:hAnsi="Tahoma" w:cs="Tahoma"/>
          <w:color w:val="000000"/>
        </w:rPr>
        <w:t xml:space="preserve">Nomor </w:t>
      </w:r>
      <w:r w:rsidR="00A3146C">
        <w:rPr>
          <w:rFonts w:ascii="Tahoma" w:hAnsi="Tahoma" w:cs="Tahoma"/>
          <w:color w:val="000000"/>
        </w:rPr>
        <w:t xml:space="preserve">8 tahun </w:t>
      </w:r>
      <w:r w:rsidR="00C070D1">
        <w:rPr>
          <w:rFonts w:ascii="Tahoma" w:hAnsi="Tahoma" w:cs="Tahoma"/>
          <w:color w:val="000000"/>
        </w:rPr>
        <w:t>2016 tentang Pembentukan dan Susunan Perangkat Daerah Provinsi Sumatera Barat tanggal 1 November 2016.</w:t>
      </w:r>
      <w:r w:rsidR="009072B5">
        <w:rPr>
          <w:rFonts w:ascii="Tahoma" w:hAnsi="Tahoma" w:cs="Tahoma"/>
          <w:color w:val="000000"/>
        </w:rPr>
        <w:t xml:space="preserve"> </w:t>
      </w:r>
      <w:proofErr w:type="gramStart"/>
      <w:r w:rsidR="009072B5">
        <w:rPr>
          <w:rFonts w:ascii="Tahoma" w:hAnsi="Tahoma" w:cs="Tahoma"/>
          <w:color w:val="000000"/>
        </w:rPr>
        <w:t xml:space="preserve">Badan Kepegawaian Daerah </w:t>
      </w:r>
      <w:r w:rsidR="008F3059">
        <w:rPr>
          <w:rFonts w:ascii="Tahoma" w:hAnsi="Tahoma" w:cs="Tahoma"/>
          <w:color w:val="000000"/>
        </w:rPr>
        <w:t xml:space="preserve">mengalami perubahan </w:t>
      </w:r>
      <w:r w:rsidR="0078227C">
        <w:rPr>
          <w:rFonts w:ascii="Tahoma" w:hAnsi="Tahoma" w:cs="Tahoma"/>
          <w:color w:val="000000"/>
        </w:rPr>
        <w:t>secara struktur organisasi dan kewenangan.</w:t>
      </w:r>
      <w:proofErr w:type="gramEnd"/>
      <w:r w:rsidR="009E5DCC">
        <w:rPr>
          <w:rFonts w:ascii="Tahoma" w:hAnsi="Tahoma" w:cs="Tahoma"/>
          <w:color w:val="000000"/>
        </w:rPr>
        <w:t xml:space="preserve"> </w:t>
      </w:r>
      <w:r w:rsidR="00311D66">
        <w:rPr>
          <w:rFonts w:ascii="Tahoma" w:hAnsi="Tahoma" w:cs="Tahoma"/>
          <w:color w:val="000000"/>
        </w:rPr>
        <w:t xml:space="preserve">Sehubungan dengan hal tersebut, perlu dilakukan revisi terhadap Renstra tahun 2016-2021, agar kinerja dapat dicapai sesuai </w:t>
      </w:r>
      <w:r w:rsidR="00637687">
        <w:rPr>
          <w:rFonts w:ascii="Tahoma" w:hAnsi="Tahoma" w:cs="Tahoma"/>
          <w:color w:val="000000"/>
        </w:rPr>
        <w:t xml:space="preserve">target </w:t>
      </w:r>
      <w:r w:rsidR="00311D66">
        <w:rPr>
          <w:rFonts w:ascii="Tahoma" w:hAnsi="Tahoma" w:cs="Tahoma"/>
          <w:color w:val="000000"/>
        </w:rPr>
        <w:t>yang telah ditetapkan</w:t>
      </w:r>
      <w:r w:rsidR="00767C3A">
        <w:rPr>
          <w:rFonts w:ascii="Tahoma" w:hAnsi="Tahoma" w:cs="Tahoma"/>
          <w:color w:val="000000"/>
        </w:rPr>
        <w:t xml:space="preserve"> melalui pengukuran kinerja </w:t>
      </w:r>
      <w:r w:rsidR="006028AE">
        <w:rPr>
          <w:rFonts w:ascii="Tahoma" w:hAnsi="Tahoma" w:cs="Tahoma"/>
          <w:color w:val="000000"/>
        </w:rPr>
        <w:t>per triwulan</w:t>
      </w:r>
      <w:r w:rsidR="00B20F41">
        <w:rPr>
          <w:rFonts w:ascii="Tahoma" w:hAnsi="Tahoma" w:cs="Tahoma"/>
          <w:color w:val="000000"/>
        </w:rPr>
        <w:t xml:space="preserve"> nantinya</w:t>
      </w:r>
      <w:r w:rsidR="00311D66">
        <w:rPr>
          <w:rFonts w:ascii="Tahoma" w:hAnsi="Tahoma" w:cs="Tahoma"/>
          <w:color w:val="000000"/>
        </w:rPr>
        <w:t xml:space="preserve">. </w:t>
      </w:r>
    </w:p>
    <w:p w:rsidR="00AF0E68" w:rsidRPr="003B67D3" w:rsidRDefault="00CC6ED3" w:rsidP="003B67D3">
      <w:pPr>
        <w:pStyle w:val="ListParagraph"/>
        <w:spacing w:line="480" w:lineRule="auto"/>
        <w:ind w:left="450"/>
        <w:jc w:val="both"/>
        <w:rPr>
          <w:rFonts w:ascii="Tahoma" w:hAnsi="Tahoma" w:cs="Tahoma"/>
          <w:color w:val="000000"/>
          <w:lang w:val="id-ID"/>
        </w:rPr>
      </w:pPr>
      <w:proofErr w:type="gramStart"/>
      <w:r>
        <w:rPr>
          <w:rFonts w:ascii="Tahoma" w:hAnsi="Tahoma" w:cs="Tahoma"/>
          <w:color w:val="000000"/>
        </w:rPr>
        <w:t>Dengan adanya pengukuran kinerja per triwulan, Kepala Badan Kepegawaian Daerah Provinsi Sumatera Barat telah mela</w:t>
      </w:r>
      <w:r w:rsidR="004A4091">
        <w:rPr>
          <w:rFonts w:ascii="Tahoma" w:hAnsi="Tahoma" w:cs="Tahoma"/>
          <w:color w:val="000000"/>
        </w:rPr>
        <w:t>kukan evaluasi capaian kinerja,</w:t>
      </w:r>
      <w:r w:rsidR="009E5DCC">
        <w:rPr>
          <w:rFonts w:ascii="Tahoma" w:hAnsi="Tahoma" w:cs="Tahoma"/>
          <w:color w:val="000000"/>
        </w:rPr>
        <w:t xml:space="preserve"> </w:t>
      </w:r>
      <w:r w:rsidRPr="003B67D3">
        <w:rPr>
          <w:rFonts w:ascii="Tahoma" w:hAnsi="Tahoma" w:cs="Tahoma"/>
          <w:color w:val="000000"/>
        </w:rPr>
        <w:t>evaluasi program dan evaluasi kegiatan dengan mengacu dan melakukan evaluasi menyel</w:t>
      </w:r>
      <w:r w:rsidR="00E66B37">
        <w:rPr>
          <w:rFonts w:ascii="Tahoma" w:hAnsi="Tahoma" w:cs="Tahoma"/>
          <w:color w:val="000000"/>
        </w:rPr>
        <w:t>uruh terhadap capaian RPJMD 2016-2021</w:t>
      </w:r>
      <w:r w:rsidRPr="003B67D3">
        <w:rPr>
          <w:rFonts w:ascii="Tahoma" w:hAnsi="Tahoma" w:cs="Tahoma"/>
          <w:color w:val="000000"/>
        </w:rPr>
        <w:t>.</w:t>
      </w:r>
      <w:proofErr w:type="gramEnd"/>
    </w:p>
    <w:p w:rsidR="00AF0E68" w:rsidRDefault="00CC6ED3">
      <w:pPr>
        <w:pStyle w:val="ListParagraph"/>
        <w:spacing w:line="480" w:lineRule="auto"/>
        <w:ind w:left="450"/>
        <w:jc w:val="both"/>
        <w:rPr>
          <w:rFonts w:ascii="Tahoma" w:hAnsi="Tahoma" w:cs="Tahoma"/>
          <w:color w:val="000000"/>
        </w:rPr>
      </w:pPr>
      <w:r>
        <w:rPr>
          <w:rFonts w:ascii="Tahoma" w:hAnsi="Tahoma" w:cs="Tahoma"/>
          <w:color w:val="000000"/>
        </w:rPr>
        <w:t xml:space="preserve">Adapun pencapaian indikator kinerja secara keseluruhan yang berdasarkan pada pencapaian sasaran </w:t>
      </w:r>
      <w:r w:rsidR="00233788">
        <w:rPr>
          <w:rFonts w:ascii="Tahoma" w:hAnsi="Tahoma" w:cs="Tahoma"/>
          <w:color w:val="000000"/>
        </w:rPr>
        <w:t>strateg</w:t>
      </w:r>
      <w:r>
        <w:rPr>
          <w:rFonts w:ascii="Tahoma" w:hAnsi="Tahoma" w:cs="Tahoma"/>
          <w:color w:val="000000"/>
        </w:rPr>
        <w:t xml:space="preserve">ik RPJMD adalah sebesar </w:t>
      </w:r>
      <w:r w:rsidR="00E93353">
        <w:rPr>
          <w:rFonts w:ascii="Tahoma" w:hAnsi="Tahoma" w:cs="Tahoma"/>
          <w:color w:val="000000"/>
        </w:rPr>
        <w:t>96</w:t>
      </w:r>
      <w:proofErr w:type="gramStart"/>
      <w:r w:rsidR="00E93353">
        <w:rPr>
          <w:rFonts w:ascii="Tahoma" w:hAnsi="Tahoma" w:cs="Tahoma"/>
          <w:color w:val="000000"/>
        </w:rPr>
        <w:t>,21</w:t>
      </w:r>
      <w:proofErr w:type="gramEnd"/>
      <w:r>
        <w:rPr>
          <w:rFonts w:ascii="Tahoma" w:hAnsi="Tahoma" w:cs="Tahoma"/>
          <w:color w:val="000000"/>
        </w:rPr>
        <w:t>%.</w:t>
      </w:r>
    </w:p>
    <w:p w:rsidR="00AF0E68" w:rsidRDefault="00CC6ED3">
      <w:pPr>
        <w:pStyle w:val="ListParagraph"/>
        <w:spacing w:line="480" w:lineRule="auto"/>
        <w:ind w:left="450"/>
        <w:jc w:val="both"/>
        <w:rPr>
          <w:rFonts w:ascii="Tahoma" w:hAnsi="Tahoma" w:cs="Tahoma"/>
          <w:color w:val="000000"/>
        </w:rPr>
      </w:pPr>
      <w:r>
        <w:rPr>
          <w:rFonts w:ascii="Tahoma" w:hAnsi="Tahoma" w:cs="Tahoma"/>
          <w:color w:val="000000"/>
        </w:rPr>
        <w:t xml:space="preserve">Hasil evaluasi kinerja nantinya dimanfaatkan untuk perbaikan perencanaan dan penganggaran di masa yang akan datang pada Badan Kepegawaian Daerah Provinsi Sumatera Barat.  </w:t>
      </w:r>
    </w:p>
    <w:p w:rsidR="00CC6DBB" w:rsidRPr="00160D7A" w:rsidRDefault="00CC6ED3" w:rsidP="00160D7A">
      <w:pPr>
        <w:pStyle w:val="ListParagraph"/>
        <w:spacing w:line="480" w:lineRule="auto"/>
        <w:ind w:left="450"/>
        <w:jc w:val="both"/>
        <w:rPr>
          <w:rFonts w:ascii="Tahoma" w:hAnsi="Tahoma" w:cs="Tahoma"/>
          <w:color w:val="000000"/>
          <w:lang w:val="fi-FI"/>
        </w:rPr>
      </w:pPr>
      <w:r>
        <w:rPr>
          <w:rFonts w:ascii="Tahoma" w:hAnsi="Tahoma" w:cs="Tahoma"/>
          <w:color w:val="000000"/>
          <w:lang w:val="fi-FI"/>
        </w:rPr>
        <w:t>Dengan demikian menjadi jelas urgensi pengukuran kinerja yang merupakan tahapan sangat vital bagi keberhasilan implementasi manajemen strategis. Rencana strategis yang telah ditetapkan oleh organisasi membutuhkan wadah untuk mewujudkannya dalam bentuk aktivitas keseharian organisasi.</w:t>
      </w:r>
    </w:p>
    <w:p w:rsidR="00AF0E68" w:rsidRDefault="00CC6ED3" w:rsidP="002259C5">
      <w:pPr>
        <w:pStyle w:val="ListParagraph"/>
        <w:numPr>
          <w:ilvl w:val="1"/>
          <w:numId w:val="1"/>
        </w:numPr>
        <w:spacing w:line="480" w:lineRule="auto"/>
        <w:ind w:left="477" w:hanging="477"/>
        <w:jc w:val="both"/>
        <w:rPr>
          <w:rFonts w:ascii="Tahoma" w:hAnsi="Tahoma" w:cs="Tahoma"/>
          <w:b/>
          <w:color w:val="000000"/>
        </w:rPr>
      </w:pPr>
      <w:r>
        <w:rPr>
          <w:rFonts w:ascii="Tahoma" w:hAnsi="Tahoma" w:cs="Tahoma"/>
          <w:b/>
          <w:color w:val="000000"/>
        </w:rPr>
        <w:t>AKUNTABILITAS KEUANGAN</w:t>
      </w:r>
    </w:p>
    <w:p w:rsidR="000E016A" w:rsidRDefault="002F5E39" w:rsidP="00363A87">
      <w:pPr>
        <w:spacing w:line="480" w:lineRule="auto"/>
        <w:ind w:left="477"/>
        <w:jc w:val="both"/>
        <w:rPr>
          <w:rFonts w:ascii="Tahoma" w:hAnsi="Tahoma" w:cs="Tahoma"/>
        </w:rPr>
      </w:pPr>
      <w:r>
        <w:rPr>
          <w:rFonts w:ascii="Tahoma" w:hAnsi="Tahoma" w:cs="Tahoma"/>
        </w:rPr>
        <w:t xml:space="preserve">Berdasarkan alokasi anggaran </w:t>
      </w:r>
      <w:r w:rsidR="00B2726C">
        <w:rPr>
          <w:rFonts w:ascii="Tahoma" w:hAnsi="Tahoma" w:cs="Tahoma"/>
        </w:rPr>
        <w:t xml:space="preserve">Badan Kepegawaian Daerah Provinsi </w:t>
      </w:r>
      <w:r w:rsidR="00E93353">
        <w:rPr>
          <w:rFonts w:ascii="Tahoma" w:hAnsi="Tahoma" w:cs="Tahoma"/>
        </w:rPr>
        <w:t>Sumatera Barat T</w:t>
      </w:r>
      <w:r w:rsidR="004F3EE4">
        <w:rPr>
          <w:rFonts w:ascii="Tahoma" w:hAnsi="Tahoma" w:cs="Tahoma"/>
        </w:rPr>
        <w:t xml:space="preserve">ahun </w:t>
      </w:r>
      <w:r w:rsidR="00FB7513">
        <w:rPr>
          <w:rFonts w:ascii="Tahoma" w:hAnsi="Tahoma" w:cs="Tahoma"/>
        </w:rPr>
        <w:t>2018</w:t>
      </w:r>
      <w:r w:rsidR="004F3EE4">
        <w:rPr>
          <w:rFonts w:ascii="Tahoma" w:hAnsi="Tahoma" w:cs="Tahoma"/>
        </w:rPr>
        <w:t xml:space="preserve">, </w:t>
      </w:r>
      <w:r w:rsidR="00C207FD">
        <w:rPr>
          <w:rFonts w:ascii="Tahoma" w:hAnsi="Tahoma" w:cs="Tahoma"/>
        </w:rPr>
        <w:t xml:space="preserve">pagu anggaran dan realisasi belanja langsung </w:t>
      </w:r>
      <w:r w:rsidR="002C24A0">
        <w:rPr>
          <w:rFonts w:ascii="Tahoma" w:hAnsi="Tahoma" w:cs="Tahoma"/>
        </w:rPr>
        <w:t xml:space="preserve">urusan </w:t>
      </w:r>
      <w:r w:rsidR="00C207FD">
        <w:rPr>
          <w:rFonts w:ascii="Tahoma" w:hAnsi="Tahoma" w:cs="Tahoma"/>
        </w:rPr>
        <w:lastRenderedPageBreak/>
        <w:t xml:space="preserve">sampai dengan perubahan APBD </w:t>
      </w:r>
      <w:r w:rsidR="00472192">
        <w:rPr>
          <w:rFonts w:ascii="Tahoma" w:hAnsi="Tahoma" w:cs="Tahoma"/>
        </w:rPr>
        <w:t xml:space="preserve">terkait dengan pencapaian sasaran strategis </w:t>
      </w:r>
      <w:r w:rsidR="00C207FD">
        <w:rPr>
          <w:rFonts w:ascii="Tahoma" w:hAnsi="Tahoma" w:cs="Tahoma"/>
        </w:rPr>
        <w:t>adalah sebagai berikut:</w:t>
      </w:r>
    </w:p>
    <w:tbl>
      <w:tblPr>
        <w:tblW w:w="8846" w:type="dxa"/>
        <w:jc w:val="right"/>
        <w:tblLook w:val="04A0" w:firstRow="1" w:lastRow="0" w:firstColumn="1" w:lastColumn="0" w:noHBand="0" w:noVBand="1"/>
      </w:tblPr>
      <w:tblGrid>
        <w:gridCol w:w="507"/>
        <w:gridCol w:w="6179"/>
        <w:gridCol w:w="2160"/>
      </w:tblGrid>
      <w:tr w:rsidR="00E93353" w:rsidTr="00BD2DFC">
        <w:trPr>
          <w:trHeight w:val="600"/>
          <w:jc w:val="right"/>
        </w:trPr>
        <w:tc>
          <w:tcPr>
            <w:tcW w:w="6686" w:type="dxa"/>
            <w:gridSpan w:val="2"/>
            <w:tcBorders>
              <w:top w:val="single" w:sz="4" w:space="0" w:color="auto"/>
              <w:left w:val="single" w:sz="4" w:space="0" w:color="auto"/>
              <w:bottom w:val="single" w:sz="4" w:space="0" w:color="auto"/>
              <w:right w:val="single" w:sz="4" w:space="0" w:color="000000"/>
            </w:tcBorders>
            <w:shd w:val="clear" w:color="000000" w:fill="D9D9D9"/>
            <w:noWrap/>
            <w:vAlign w:val="center"/>
            <w:hideMark/>
          </w:tcPr>
          <w:p w:rsidR="00E93353" w:rsidRPr="00BD2DFC" w:rsidRDefault="00E93353" w:rsidP="00E93353">
            <w:pPr>
              <w:jc w:val="center"/>
              <w:rPr>
                <w:rFonts w:ascii="Tahoma" w:hAnsi="Tahoma" w:cs="Tahoma"/>
                <w:b/>
                <w:bCs/>
                <w:sz w:val="20"/>
                <w:szCs w:val="20"/>
              </w:rPr>
            </w:pPr>
            <w:r w:rsidRPr="00BD2DFC">
              <w:rPr>
                <w:rFonts w:ascii="Tahoma" w:hAnsi="Tahoma" w:cs="Tahoma"/>
                <w:b/>
                <w:bCs/>
                <w:sz w:val="20"/>
                <w:szCs w:val="20"/>
              </w:rPr>
              <w:t>NAMA PROGRAM</w:t>
            </w:r>
          </w:p>
        </w:tc>
        <w:tc>
          <w:tcPr>
            <w:tcW w:w="2160" w:type="dxa"/>
            <w:tcBorders>
              <w:top w:val="single" w:sz="4" w:space="0" w:color="auto"/>
              <w:left w:val="nil"/>
              <w:bottom w:val="single" w:sz="4" w:space="0" w:color="auto"/>
              <w:right w:val="single" w:sz="4" w:space="0" w:color="auto"/>
            </w:tcBorders>
            <w:shd w:val="clear" w:color="000000" w:fill="D9D9D9"/>
            <w:noWrap/>
            <w:vAlign w:val="center"/>
            <w:hideMark/>
          </w:tcPr>
          <w:p w:rsidR="00E93353" w:rsidRPr="00BD2DFC" w:rsidRDefault="00E93353" w:rsidP="00E93353">
            <w:pPr>
              <w:jc w:val="center"/>
              <w:rPr>
                <w:rFonts w:ascii="Tahoma" w:hAnsi="Tahoma" w:cs="Tahoma"/>
                <w:b/>
                <w:bCs/>
                <w:color w:val="595959" w:themeColor="text1" w:themeTint="A6"/>
                <w:sz w:val="20"/>
                <w:szCs w:val="20"/>
              </w:rPr>
            </w:pPr>
            <w:r w:rsidRPr="00BD2DFC">
              <w:rPr>
                <w:rFonts w:ascii="Tahoma" w:hAnsi="Tahoma" w:cs="Tahoma"/>
                <w:b/>
                <w:bCs/>
                <w:sz w:val="20"/>
                <w:szCs w:val="20"/>
              </w:rPr>
              <w:t>JUMLAH DANA (Rp.)</w:t>
            </w:r>
          </w:p>
        </w:tc>
      </w:tr>
      <w:tr w:rsidR="00E93353" w:rsidTr="00BD2DFC">
        <w:trPr>
          <w:trHeight w:val="55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b/>
                <w:bCs/>
                <w:sz w:val="20"/>
                <w:szCs w:val="20"/>
              </w:rPr>
            </w:pPr>
            <w:r>
              <w:rPr>
                <w:rFonts w:ascii="Tahoma" w:hAnsi="Tahoma" w:cs="Tahoma"/>
                <w:b/>
                <w:bCs/>
                <w:sz w:val="20"/>
                <w:szCs w:val="20"/>
              </w:rPr>
              <w:t>I</w:t>
            </w:r>
          </w:p>
        </w:tc>
        <w:tc>
          <w:tcPr>
            <w:tcW w:w="6179" w:type="dxa"/>
            <w:tcBorders>
              <w:top w:val="nil"/>
              <w:left w:val="nil"/>
              <w:bottom w:val="single" w:sz="4" w:space="0" w:color="auto"/>
              <w:right w:val="single" w:sz="4" w:space="0" w:color="auto"/>
            </w:tcBorders>
            <w:shd w:val="clear" w:color="auto" w:fill="auto"/>
            <w:noWrap/>
            <w:vAlign w:val="center"/>
            <w:hideMark/>
          </w:tcPr>
          <w:p w:rsidR="00E93353" w:rsidRDefault="00E93353" w:rsidP="00FC1F7F">
            <w:pPr>
              <w:rPr>
                <w:rFonts w:ascii="Tahoma" w:hAnsi="Tahoma" w:cs="Tahoma"/>
                <w:b/>
                <w:bCs/>
                <w:sz w:val="20"/>
                <w:szCs w:val="20"/>
              </w:rPr>
            </w:pPr>
            <w:r>
              <w:rPr>
                <w:rFonts w:ascii="Tahoma" w:hAnsi="Tahoma" w:cs="Tahoma"/>
                <w:b/>
                <w:bCs/>
                <w:sz w:val="20"/>
                <w:szCs w:val="20"/>
              </w:rPr>
              <w:t>Program Pelayanan Administrasi Perkantoran</w:t>
            </w:r>
          </w:p>
        </w:tc>
        <w:tc>
          <w:tcPr>
            <w:tcW w:w="2160" w:type="dxa"/>
            <w:tcBorders>
              <w:top w:val="nil"/>
              <w:left w:val="nil"/>
              <w:bottom w:val="single" w:sz="4" w:space="0" w:color="auto"/>
              <w:right w:val="single" w:sz="4" w:space="0" w:color="auto"/>
            </w:tcBorders>
            <w:shd w:val="clear" w:color="auto" w:fill="auto"/>
            <w:noWrap/>
            <w:vAlign w:val="center"/>
            <w:hideMark/>
          </w:tcPr>
          <w:p w:rsidR="00E93353" w:rsidRDefault="00E93353" w:rsidP="00FC1F7F">
            <w:pPr>
              <w:jc w:val="right"/>
              <w:rPr>
                <w:rFonts w:ascii="Tahoma" w:hAnsi="Tahoma" w:cs="Tahoma"/>
                <w:b/>
                <w:bCs/>
                <w:sz w:val="20"/>
                <w:szCs w:val="20"/>
              </w:rPr>
            </w:pPr>
            <w:r>
              <w:rPr>
                <w:rFonts w:ascii="Tahoma" w:hAnsi="Tahoma" w:cs="Tahoma"/>
                <w:b/>
                <w:bCs/>
                <w:sz w:val="20"/>
                <w:szCs w:val="20"/>
              </w:rPr>
              <w:t>2.415.454.132</w:t>
            </w:r>
          </w:p>
        </w:tc>
      </w:tr>
      <w:tr w:rsidR="00E93353" w:rsidTr="00BD2DFC">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1 </w:t>
            </w:r>
          </w:p>
        </w:tc>
        <w:tc>
          <w:tcPr>
            <w:tcW w:w="6179" w:type="dxa"/>
            <w:tcBorders>
              <w:top w:val="nil"/>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Penyediaan jasa surat menyurat</w:t>
            </w:r>
          </w:p>
        </w:tc>
        <w:tc>
          <w:tcPr>
            <w:tcW w:w="2160" w:type="dxa"/>
            <w:tcBorders>
              <w:top w:val="nil"/>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74.028.750</w:t>
            </w:r>
          </w:p>
        </w:tc>
      </w:tr>
      <w:tr w:rsidR="00E93353" w:rsidTr="00BD2DFC">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2 </w:t>
            </w:r>
          </w:p>
        </w:tc>
        <w:tc>
          <w:tcPr>
            <w:tcW w:w="6179" w:type="dxa"/>
            <w:tcBorders>
              <w:top w:val="nil"/>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Penyediaan jasa komunikasi, sumber daya air dan listrik</w:t>
            </w:r>
          </w:p>
        </w:tc>
        <w:tc>
          <w:tcPr>
            <w:tcW w:w="2160" w:type="dxa"/>
            <w:tcBorders>
              <w:top w:val="nil"/>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364.200.000</w:t>
            </w:r>
          </w:p>
        </w:tc>
      </w:tr>
      <w:tr w:rsidR="00E93353" w:rsidTr="00FC1F7F">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3 </w:t>
            </w:r>
          </w:p>
        </w:tc>
        <w:tc>
          <w:tcPr>
            <w:tcW w:w="6179" w:type="dxa"/>
            <w:tcBorders>
              <w:top w:val="nil"/>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Penyediaan alat tulis kantor</w:t>
            </w:r>
          </w:p>
        </w:tc>
        <w:tc>
          <w:tcPr>
            <w:tcW w:w="2160" w:type="dxa"/>
            <w:tcBorders>
              <w:top w:val="nil"/>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100.837.760</w:t>
            </w:r>
          </w:p>
        </w:tc>
      </w:tr>
      <w:tr w:rsidR="00E93353" w:rsidTr="009E5DCC">
        <w:trPr>
          <w:trHeight w:val="675"/>
          <w:jc w:val="right"/>
        </w:trPr>
        <w:tc>
          <w:tcPr>
            <w:tcW w:w="507" w:type="dxa"/>
            <w:tcBorders>
              <w:top w:val="single" w:sz="4" w:space="0" w:color="auto"/>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4 </w:t>
            </w:r>
          </w:p>
        </w:tc>
        <w:tc>
          <w:tcPr>
            <w:tcW w:w="6179" w:type="dxa"/>
            <w:tcBorders>
              <w:top w:val="single" w:sz="4" w:space="0" w:color="auto"/>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Penyediaan barang cetakan dan penggandaan</w:t>
            </w:r>
          </w:p>
        </w:tc>
        <w:tc>
          <w:tcPr>
            <w:tcW w:w="2160" w:type="dxa"/>
            <w:tcBorders>
              <w:top w:val="single" w:sz="4" w:space="0" w:color="auto"/>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157.165.390</w:t>
            </w:r>
          </w:p>
        </w:tc>
      </w:tr>
      <w:tr w:rsidR="00E93353" w:rsidTr="003A1248">
        <w:trPr>
          <w:trHeight w:val="675"/>
          <w:jc w:val="right"/>
        </w:trPr>
        <w:tc>
          <w:tcPr>
            <w:tcW w:w="507" w:type="dxa"/>
            <w:tcBorders>
              <w:top w:val="single" w:sz="4" w:space="0" w:color="auto"/>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5 </w:t>
            </w:r>
          </w:p>
        </w:tc>
        <w:tc>
          <w:tcPr>
            <w:tcW w:w="6179" w:type="dxa"/>
            <w:tcBorders>
              <w:top w:val="single" w:sz="4" w:space="0" w:color="auto"/>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Penyediaan komponen instalasi listrik/penerangan bangunan kantor</w:t>
            </w:r>
          </w:p>
        </w:tc>
        <w:tc>
          <w:tcPr>
            <w:tcW w:w="2160" w:type="dxa"/>
            <w:tcBorders>
              <w:top w:val="single" w:sz="4" w:space="0" w:color="auto"/>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10.616.250</w:t>
            </w:r>
          </w:p>
        </w:tc>
      </w:tr>
      <w:tr w:rsidR="00E93353" w:rsidTr="003A1248">
        <w:trPr>
          <w:trHeight w:val="675"/>
          <w:jc w:val="right"/>
        </w:trPr>
        <w:tc>
          <w:tcPr>
            <w:tcW w:w="507" w:type="dxa"/>
            <w:tcBorders>
              <w:top w:val="single" w:sz="4" w:space="0" w:color="auto"/>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6 </w:t>
            </w:r>
          </w:p>
        </w:tc>
        <w:tc>
          <w:tcPr>
            <w:tcW w:w="6179" w:type="dxa"/>
            <w:tcBorders>
              <w:top w:val="single" w:sz="4" w:space="0" w:color="auto"/>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Penyediaan jasa peralatan dan perlengkapan kantor</w:t>
            </w:r>
          </w:p>
        </w:tc>
        <w:tc>
          <w:tcPr>
            <w:tcW w:w="2160" w:type="dxa"/>
            <w:tcBorders>
              <w:top w:val="single" w:sz="4" w:space="0" w:color="auto"/>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3.575.000</w:t>
            </w:r>
          </w:p>
        </w:tc>
      </w:tr>
      <w:tr w:rsidR="00E93353" w:rsidTr="00BD2DFC">
        <w:trPr>
          <w:trHeight w:val="675"/>
          <w:jc w:val="right"/>
        </w:trPr>
        <w:tc>
          <w:tcPr>
            <w:tcW w:w="507" w:type="dxa"/>
            <w:tcBorders>
              <w:top w:val="single" w:sz="4" w:space="0" w:color="auto"/>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7 </w:t>
            </w:r>
          </w:p>
        </w:tc>
        <w:tc>
          <w:tcPr>
            <w:tcW w:w="6179" w:type="dxa"/>
            <w:tcBorders>
              <w:top w:val="single" w:sz="4" w:space="0" w:color="auto"/>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Penyediaan bahan bacaan dan peraturan perundang-undangan</w:t>
            </w:r>
          </w:p>
        </w:tc>
        <w:tc>
          <w:tcPr>
            <w:tcW w:w="2160" w:type="dxa"/>
            <w:tcBorders>
              <w:top w:val="single" w:sz="4" w:space="0" w:color="auto"/>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32.060.000</w:t>
            </w:r>
          </w:p>
        </w:tc>
      </w:tr>
      <w:tr w:rsidR="00E93353" w:rsidTr="00BD2DFC">
        <w:trPr>
          <w:trHeight w:val="675"/>
          <w:jc w:val="right"/>
        </w:trPr>
        <w:tc>
          <w:tcPr>
            <w:tcW w:w="507" w:type="dxa"/>
            <w:tcBorders>
              <w:top w:val="single" w:sz="4" w:space="0" w:color="auto"/>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8 </w:t>
            </w:r>
          </w:p>
        </w:tc>
        <w:tc>
          <w:tcPr>
            <w:tcW w:w="6179" w:type="dxa"/>
            <w:tcBorders>
              <w:top w:val="single" w:sz="4" w:space="0" w:color="auto"/>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Rapat-rapat koordinasi dan konsultasi dalam dan luar daerah</w:t>
            </w:r>
          </w:p>
        </w:tc>
        <w:tc>
          <w:tcPr>
            <w:tcW w:w="2160" w:type="dxa"/>
            <w:tcBorders>
              <w:top w:val="single" w:sz="4" w:space="0" w:color="auto"/>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1.020.146.364</w:t>
            </w:r>
          </w:p>
        </w:tc>
      </w:tr>
      <w:tr w:rsidR="00E93353" w:rsidTr="00BD2DFC">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9 </w:t>
            </w:r>
          </w:p>
        </w:tc>
        <w:tc>
          <w:tcPr>
            <w:tcW w:w="6179" w:type="dxa"/>
            <w:tcBorders>
              <w:top w:val="nil"/>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Penyediaan jasa informasi, dokumentasi dan publikasi</w:t>
            </w:r>
          </w:p>
        </w:tc>
        <w:tc>
          <w:tcPr>
            <w:tcW w:w="2160" w:type="dxa"/>
            <w:tcBorders>
              <w:top w:val="nil"/>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13.200.000</w:t>
            </w:r>
          </w:p>
        </w:tc>
      </w:tr>
      <w:tr w:rsidR="00E93353" w:rsidTr="00BD2DFC">
        <w:trPr>
          <w:trHeight w:val="94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10 </w:t>
            </w:r>
          </w:p>
        </w:tc>
        <w:tc>
          <w:tcPr>
            <w:tcW w:w="6179" w:type="dxa"/>
            <w:tcBorders>
              <w:top w:val="nil"/>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Penyediaan jasa pembinaan mental dan fisik aparatur</w:t>
            </w:r>
          </w:p>
        </w:tc>
        <w:tc>
          <w:tcPr>
            <w:tcW w:w="2160" w:type="dxa"/>
            <w:tcBorders>
              <w:top w:val="nil"/>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21.000.000</w:t>
            </w:r>
          </w:p>
        </w:tc>
      </w:tr>
      <w:tr w:rsidR="00E93353" w:rsidTr="00BD2DFC">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11 </w:t>
            </w:r>
          </w:p>
        </w:tc>
        <w:tc>
          <w:tcPr>
            <w:tcW w:w="6179" w:type="dxa"/>
            <w:tcBorders>
              <w:top w:val="nil"/>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Penyediaan makanan dan minuman</w:t>
            </w:r>
          </w:p>
        </w:tc>
        <w:tc>
          <w:tcPr>
            <w:tcW w:w="2160" w:type="dxa"/>
            <w:tcBorders>
              <w:top w:val="nil"/>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27.075.000</w:t>
            </w:r>
          </w:p>
        </w:tc>
      </w:tr>
      <w:tr w:rsidR="00E93353" w:rsidTr="00BD2DFC">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12 </w:t>
            </w:r>
          </w:p>
        </w:tc>
        <w:tc>
          <w:tcPr>
            <w:tcW w:w="6179" w:type="dxa"/>
            <w:tcBorders>
              <w:top w:val="nil"/>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Penyediaan jasa kebersihan kantor</w:t>
            </w:r>
          </w:p>
        </w:tc>
        <w:tc>
          <w:tcPr>
            <w:tcW w:w="2160" w:type="dxa"/>
            <w:tcBorders>
              <w:top w:val="nil"/>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190.000.000</w:t>
            </w:r>
          </w:p>
        </w:tc>
      </w:tr>
      <w:tr w:rsidR="00E93353" w:rsidTr="00BD2DFC">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13 </w:t>
            </w:r>
          </w:p>
        </w:tc>
        <w:tc>
          <w:tcPr>
            <w:tcW w:w="6179" w:type="dxa"/>
            <w:tcBorders>
              <w:top w:val="nil"/>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Penyediaan jasa tenaga sopir</w:t>
            </w:r>
          </w:p>
        </w:tc>
        <w:tc>
          <w:tcPr>
            <w:tcW w:w="2160" w:type="dxa"/>
            <w:tcBorders>
              <w:top w:val="nil"/>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143.539.418</w:t>
            </w:r>
          </w:p>
        </w:tc>
      </w:tr>
      <w:tr w:rsidR="00E93353" w:rsidTr="00BD2DFC">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14 </w:t>
            </w:r>
          </w:p>
        </w:tc>
        <w:tc>
          <w:tcPr>
            <w:tcW w:w="6179" w:type="dxa"/>
            <w:tcBorders>
              <w:top w:val="nil"/>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Penyediaan jasa pengaman kantor</w:t>
            </w:r>
          </w:p>
        </w:tc>
        <w:tc>
          <w:tcPr>
            <w:tcW w:w="2160" w:type="dxa"/>
            <w:tcBorders>
              <w:top w:val="nil"/>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258.010.200</w:t>
            </w:r>
          </w:p>
        </w:tc>
      </w:tr>
      <w:tr w:rsidR="00E93353" w:rsidTr="00BD2DFC">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II</w:t>
            </w:r>
          </w:p>
        </w:tc>
        <w:tc>
          <w:tcPr>
            <w:tcW w:w="6179" w:type="dxa"/>
            <w:tcBorders>
              <w:top w:val="nil"/>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b/>
                <w:bCs/>
                <w:sz w:val="20"/>
                <w:szCs w:val="20"/>
              </w:rPr>
            </w:pPr>
            <w:r>
              <w:rPr>
                <w:rFonts w:ascii="Tahoma" w:hAnsi="Tahoma" w:cs="Tahoma"/>
                <w:b/>
                <w:bCs/>
                <w:sz w:val="20"/>
                <w:szCs w:val="20"/>
              </w:rPr>
              <w:t>Program Peningkatan Sarana dan Prasarana Aparatur</w:t>
            </w:r>
          </w:p>
        </w:tc>
        <w:tc>
          <w:tcPr>
            <w:tcW w:w="2160" w:type="dxa"/>
            <w:tcBorders>
              <w:top w:val="nil"/>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b/>
                <w:bCs/>
                <w:color w:val="000000"/>
                <w:sz w:val="20"/>
                <w:szCs w:val="20"/>
              </w:rPr>
            </w:pPr>
            <w:r>
              <w:rPr>
                <w:rFonts w:ascii="Tahoma" w:hAnsi="Tahoma" w:cs="Tahoma"/>
                <w:b/>
                <w:bCs/>
                <w:color w:val="000000"/>
                <w:sz w:val="20"/>
                <w:szCs w:val="20"/>
              </w:rPr>
              <w:t>1.391.297.280</w:t>
            </w:r>
          </w:p>
        </w:tc>
      </w:tr>
      <w:tr w:rsidR="00E93353" w:rsidTr="00BD2DFC">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1 </w:t>
            </w:r>
          </w:p>
        </w:tc>
        <w:tc>
          <w:tcPr>
            <w:tcW w:w="6179" w:type="dxa"/>
            <w:tcBorders>
              <w:top w:val="nil"/>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Pengadaan meubeler</w:t>
            </w:r>
          </w:p>
        </w:tc>
        <w:tc>
          <w:tcPr>
            <w:tcW w:w="2160" w:type="dxa"/>
            <w:tcBorders>
              <w:top w:val="nil"/>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92.912.000</w:t>
            </w:r>
          </w:p>
        </w:tc>
      </w:tr>
      <w:tr w:rsidR="00E93353" w:rsidTr="00BD2DFC">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lastRenderedPageBreak/>
              <w:t xml:space="preserve">2 </w:t>
            </w:r>
          </w:p>
        </w:tc>
        <w:tc>
          <w:tcPr>
            <w:tcW w:w="6179" w:type="dxa"/>
            <w:tcBorders>
              <w:top w:val="nil"/>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Pengadaan komputer dan jaringan komputerisasi</w:t>
            </w:r>
          </w:p>
        </w:tc>
        <w:tc>
          <w:tcPr>
            <w:tcW w:w="2160" w:type="dxa"/>
            <w:tcBorders>
              <w:top w:val="nil"/>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249.100.000</w:t>
            </w:r>
          </w:p>
        </w:tc>
      </w:tr>
      <w:tr w:rsidR="00E93353" w:rsidTr="00BD2DFC">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3 </w:t>
            </w:r>
          </w:p>
        </w:tc>
        <w:tc>
          <w:tcPr>
            <w:tcW w:w="6179" w:type="dxa"/>
            <w:tcBorders>
              <w:top w:val="nil"/>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Pengadaan alat studio, alat komunikasi dan alat informasi</w:t>
            </w:r>
          </w:p>
        </w:tc>
        <w:tc>
          <w:tcPr>
            <w:tcW w:w="2160" w:type="dxa"/>
            <w:tcBorders>
              <w:top w:val="nil"/>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45.500.000</w:t>
            </w:r>
          </w:p>
        </w:tc>
      </w:tr>
      <w:tr w:rsidR="00E93353" w:rsidTr="00BD2DFC">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4 </w:t>
            </w:r>
          </w:p>
        </w:tc>
        <w:tc>
          <w:tcPr>
            <w:tcW w:w="6179" w:type="dxa"/>
            <w:tcBorders>
              <w:top w:val="nil"/>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Pemeliharaan rutin/berkala gedung kantor</w:t>
            </w:r>
          </w:p>
        </w:tc>
        <w:tc>
          <w:tcPr>
            <w:tcW w:w="2160" w:type="dxa"/>
            <w:tcBorders>
              <w:top w:val="nil"/>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120.000.000</w:t>
            </w:r>
          </w:p>
        </w:tc>
      </w:tr>
      <w:tr w:rsidR="00E93353" w:rsidTr="00BD2DFC">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5 </w:t>
            </w:r>
          </w:p>
        </w:tc>
        <w:tc>
          <w:tcPr>
            <w:tcW w:w="6179" w:type="dxa"/>
            <w:tcBorders>
              <w:top w:val="nil"/>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Pemeliharaan rutin/berkala kendaraan dinas/operasional</w:t>
            </w:r>
          </w:p>
        </w:tc>
        <w:tc>
          <w:tcPr>
            <w:tcW w:w="2160" w:type="dxa"/>
            <w:tcBorders>
              <w:top w:val="nil"/>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92.560.000</w:t>
            </w:r>
          </w:p>
        </w:tc>
      </w:tr>
      <w:tr w:rsidR="00E93353" w:rsidTr="00BD2DFC">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6 </w:t>
            </w:r>
          </w:p>
        </w:tc>
        <w:tc>
          <w:tcPr>
            <w:tcW w:w="6179" w:type="dxa"/>
            <w:tcBorders>
              <w:top w:val="nil"/>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Pemeliharaan rutin/berkala peralatan/perlengkapan kantor</w:t>
            </w:r>
          </w:p>
        </w:tc>
        <w:tc>
          <w:tcPr>
            <w:tcW w:w="2160" w:type="dxa"/>
            <w:tcBorders>
              <w:top w:val="nil"/>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41.850.000</w:t>
            </w:r>
          </w:p>
        </w:tc>
      </w:tr>
      <w:tr w:rsidR="00E93353" w:rsidTr="00FC1F7F">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7 </w:t>
            </w:r>
          </w:p>
        </w:tc>
        <w:tc>
          <w:tcPr>
            <w:tcW w:w="6179" w:type="dxa"/>
            <w:tcBorders>
              <w:top w:val="nil"/>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Pemeliharaan rutin/berkala mebeleur</w:t>
            </w:r>
          </w:p>
        </w:tc>
        <w:tc>
          <w:tcPr>
            <w:tcW w:w="2160" w:type="dxa"/>
            <w:tcBorders>
              <w:top w:val="nil"/>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22.500.000</w:t>
            </w:r>
          </w:p>
        </w:tc>
      </w:tr>
      <w:tr w:rsidR="00E93353" w:rsidTr="00FC1F7F">
        <w:trPr>
          <w:trHeight w:val="675"/>
          <w:jc w:val="right"/>
        </w:trPr>
        <w:tc>
          <w:tcPr>
            <w:tcW w:w="507" w:type="dxa"/>
            <w:tcBorders>
              <w:top w:val="single" w:sz="4" w:space="0" w:color="auto"/>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8 </w:t>
            </w:r>
          </w:p>
        </w:tc>
        <w:tc>
          <w:tcPr>
            <w:tcW w:w="6179" w:type="dxa"/>
            <w:tcBorders>
              <w:top w:val="single" w:sz="4" w:space="0" w:color="auto"/>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Pemeliharaan rutin/berkala komputer dan jaringan komputerisasi</w:t>
            </w:r>
          </w:p>
        </w:tc>
        <w:tc>
          <w:tcPr>
            <w:tcW w:w="2160" w:type="dxa"/>
            <w:tcBorders>
              <w:top w:val="single" w:sz="4" w:space="0" w:color="auto"/>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54.600.000</w:t>
            </w:r>
          </w:p>
        </w:tc>
      </w:tr>
      <w:tr w:rsidR="00E93353" w:rsidTr="003A1248">
        <w:trPr>
          <w:trHeight w:val="975"/>
          <w:jc w:val="right"/>
        </w:trPr>
        <w:tc>
          <w:tcPr>
            <w:tcW w:w="507" w:type="dxa"/>
            <w:tcBorders>
              <w:top w:val="single" w:sz="4" w:space="0" w:color="auto"/>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9 </w:t>
            </w:r>
          </w:p>
        </w:tc>
        <w:tc>
          <w:tcPr>
            <w:tcW w:w="6179" w:type="dxa"/>
            <w:tcBorders>
              <w:top w:val="single" w:sz="4" w:space="0" w:color="auto"/>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Pengelolaan, Pengawasan dan Pengendalian Aset SKPD</w:t>
            </w:r>
          </w:p>
        </w:tc>
        <w:tc>
          <w:tcPr>
            <w:tcW w:w="2160" w:type="dxa"/>
            <w:tcBorders>
              <w:top w:val="single" w:sz="4" w:space="0" w:color="auto"/>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161.839.650</w:t>
            </w:r>
          </w:p>
        </w:tc>
      </w:tr>
      <w:tr w:rsidR="00E93353" w:rsidTr="003A1248">
        <w:trPr>
          <w:trHeight w:val="675"/>
          <w:jc w:val="right"/>
        </w:trPr>
        <w:tc>
          <w:tcPr>
            <w:tcW w:w="507" w:type="dxa"/>
            <w:tcBorders>
              <w:top w:val="single" w:sz="4" w:space="0" w:color="auto"/>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10 </w:t>
            </w:r>
          </w:p>
        </w:tc>
        <w:tc>
          <w:tcPr>
            <w:tcW w:w="6179" w:type="dxa"/>
            <w:tcBorders>
              <w:top w:val="single" w:sz="4" w:space="0" w:color="auto"/>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Pemeliharaan rutin/berkala instalasi/jaringan</w:t>
            </w:r>
          </w:p>
        </w:tc>
        <w:tc>
          <w:tcPr>
            <w:tcW w:w="2160" w:type="dxa"/>
            <w:tcBorders>
              <w:top w:val="single" w:sz="4" w:space="0" w:color="auto"/>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45.230.830</w:t>
            </w:r>
          </w:p>
        </w:tc>
      </w:tr>
      <w:tr w:rsidR="00E93353" w:rsidTr="00BD2DFC">
        <w:trPr>
          <w:trHeight w:val="675"/>
          <w:jc w:val="right"/>
        </w:trPr>
        <w:tc>
          <w:tcPr>
            <w:tcW w:w="507" w:type="dxa"/>
            <w:tcBorders>
              <w:top w:val="single" w:sz="4" w:space="0" w:color="auto"/>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11 </w:t>
            </w:r>
          </w:p>
        </w:tc>
        <w:tc>
          <w:tcPr>
            <w:tcW w:w="6179" w:type="dxa"/>
            <w:tcBorders>
              <w:top w:val="single" w:sz="4" w:space="0" w:color="auto"/>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Pengadaan Kendaraan Dinas/Operasional</w:t>
            </w:r>
          </w:p>
        </w:tc>
        <w:tc>
          <w:tcPr>
            <w:tcW w:w="2160" w:type="dxa"/>
            <w:tcBorders>
              <w:top w:val="single" w:sz="4" w:space="0" w:color="auto"/>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430.000.000</w:t>
            </w:r>
          </w:p>
        </w:tc>
      </w:tr>
      <w:tr w:rsidR="00E93353" w:rsidTr="00BD2DFC">
        <w:trPr>
          <w:trHeight w:val="675"/>
          <w:jc w:val="right"/>
        </w:trPr>
        <w:tc>
          <w:tcPr>
            <w:tcW w:w="507" w:type="dxa"/>
            <w:tcBorders>
              <w:top w:val="single" w:sz="4" w:space="0" w:color="auto"/>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12 </w:t>
            </w:r>
          </w:p>
        </w:tc>
        <w:tc>
          <w:tcPr>
            <w:tcW w:w="6179" w:type="dxa"/>
            <w:tcBorders>
              <w:top w:val="single" w:sz="4" w:space="0" w:color="auto"/>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Penyediaan peralatan dan perlengkapan kantor</w:t>
            </w:r>
          </w:p>
        </w:tc>
        <w:tc>
          <w:tcPr>
            <w:tcW w:w="2160" w:type="dxa"/>
            <w:tcBorders>
              <w:top w:val="single" w:sz="4" w:space="0" w:color="auto"/>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23.000.000</w:t>
            </w:r>
          </w:p>
        </w:tc>
      </w:tr>
      <w:tr w:rsidR="00E93353" w:rsidTr="00BD2DFC">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13 </w:t>
            </w:r>
          </w:p>
        </w:tc>
        <w:tc>
          <w:tcPr>
            <w:tcW w:w="6179" w:type="dxa"/>
            <w:tcBorders>
              <w:top w:val="nil"/>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Pendataan dan penataan dokumen/arsip</w:t>
            </w:r>
          </w:p>
        </w:tc>
        <w:tc>
          <w:tcPr>
            <w:tcW w:w="2160" w:type="dxa"/>
            <w:tcBorders>
              <w:top w:val="nil"/>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12.204.800</w:t>
            </w:r>
          </w:p>
        </w:tc>
      </w:tr>
      <w:tr w:rsidR="00E93353" w:rsidTr="00BD2DFC">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b/>
                <w:bCs/>
                <w:sz w:val="20"/>
                <w:szCs w:val="20"/>
              </w:rPr>
            </w:pPr>
            <w:r>
              <w:rPr>
                <w:rFonts w:ascii="Tahoma" w:hAnsi="Tahoma" w:cs="Tahoma"/>
                <w:b/>
                <w:bCs/>
                <w:sz w:val="20"/>
                <w:szCs w:val="20"/>
              </w:rPr>
              <w:t>III</w:t>
            </w:r>
          </w:p>
        </w:tc>
        <w:tc>
          <w:tcPr>
            <w:tcW w:w="6179" w:type="dxa"/>
            <w:tcBorders>
              <w:top w:val="nil"/>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b/>
                <w:bCs/>
                <w:sz w:val="20"/>
                <w:szCs w:val="20"/>
              </w:rPr>
            </w:pPr>
            <w:r>
              <w:rPr>
                <w:rFonts w:ascii="Tahoma" w:hAnsi="Tahoma" w:cs="Tahoma"/>
                <w:b/>
                <w:bCs/>
                <w:sz w:val="20"/>
                <w:szCs w:val="20"/>
              </w:rPr>
              <w:t>Program peningkatan disiplin aparatur</w:t>
            </w:r>
          </w:p>
        </w:tc>
        <w:tc>
          <w:tcPr>
            <w:tcW w:w="2160" w:type="dxa"/>
            <w:tcBorders>
              <w:top w:val="nil"/>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b/>
                <w:bCs/>
                <w:color w:val="000000"/>
                <w:sz w:val="20"/>
                <w:szCs w:val="20"/>
              </w:rPr>
            </w:pPr>
            <w:r>
              <w:rPr>
                <w:rFonts w:ascii="Tahoma" w:hAnsi="Tahoma" w:cs="Tahoma"/>
                <w:b/>
                <w:bCs/>
                <w:color w:val="000000"/>
                <w:sz w:val="20"/>
                <w:szCs w:val="20"/>
              </w:rPr>
              <w:t>74.000.000</w:t>
            </w:r>
          </w:p>
        </w:tc>
      </w:tr>
      <w:tr w:rsidR="00E93353" w:rsidTr="00BD2DFC">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1 </w:t>
            </w:r>
          </w:p>
        </w:tc>
        <w:tc>
          <w:tcPr>
            <w:tcW w:w="6179" w:type="dxa"/>
            <w:tcBorders>
              <w:top w:val="nil"/>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Pengadaan pakaian dinas beserta perlengkapannya</w:t>
            </w:r>
          </w:p>
        </w:tc>
        <w:tc>
          <w:tcPr>
            <w:tcW w:w="2160" w:type="dxa"/>
            <w:tcBorders>
              <w:top w:val="nil"/>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74.000.000</w:t>
            </w:r>
          </w:p>
        </w:tc>
      </w:tr>
      <w:tr w:rsidR="00E93353" w:rsidTr="00BD2DFC">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b/>
                <w:bCs/>
                <w:sz w:val="20"/>
                <w:szCs w:val="20"/>
              </w:rPr>
            </w:pPr>
            <w:r>
              <w:rPr>
                <w:rFonts w:ascii="Tahoma" w:hAnsi="Tahoma" w:cs="Tahoma"/>
                <w:b/>
                <w:bCs/>
                <w:sz w:val="20"/>
                <w:szCs w:val="20"/>
              </w:rPr>
              <w:t>IV</w:t>
            </w:r>
          </w:p>
        </w:tc>
        <w:tc>
          <w:tcPr>
            <w:tcW w:w="6179" w:type="dxa"/>
            <w:tcBorders>
              <w:top w:val="nil"/>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b/>
                <w:bCs/>
                <w:sz w:val="20"/>
                <w:szCs w:val="20"/>
              </w:rPr>
            </w:pPr>
            <w:r>
              <w:rPr>
                <w:rFonts w:ascii="Tahoma" w:hAnsi="Tahoma" w:cs="Tahoma"/>
                <w:b/>
                <w:bCs/>
                <w:sz w:val="20"/>
                <w:szCs w:val="20"/>
              </w:rPr>
              <w:t>Program Peningkatan Kapasitas Sumber Daya Aparatur</w:t>
            </w:r>
          </w:p>
        </w:tc>
        <w:tc>
          <w:tcPr>
            <w:tcW w:w="2160" w:type="dxa"/>
            <w:tcBorders>
              <w:top w:val="nil"/>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b/>
                <w:bCs/>
                <w:color w:val="000000"/>
                <w:sz w:val="20"/>
                <w:szCs w:val="20"/>
              </w:rPr>
            </w:pPr>
            <w:r>
              <w:rPr>
                <w:rFonts w:ascii="Tahoma" w:hAnsi="Tahoma" w:cs="Tahoma"/>
                <w:b/>
                <w:bCs/>
                <w:color w:val="000000"/>
                <w:sz w:val="20"/>
                <w:szCs w:val="20"/>
              </w:rPr>
              <w:t>66.205.934</w:t>
            </w:r>
          </w:p>
        </w:tc>
      </w:tr>
      <w:tr w:rsidR="00E93353" w:rsidTr="00BD2DFC">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1 </w:t>
            </w:r>
          </w:p>
        </w:tc>
        <w:tc>
          <w:tcPr>
            <w:tcW w:w="6179" w:type="dxa"/>
            <w:tcBorders>
              <w:top w:val="nil"/>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 xml:space="preserve">Bimbingan teknis implementasi peraturan perundang-undangan </w:t>
            </w:r>
          </w:p>
        </w:tc>
        <w:tc>
          <w:tcPr>
            <w:tcW w:w="2160" w:type="dxa"/>
            <w:tcBorders>
              <w:top w:val="nil"/>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66.205.934</w:t>
            </w:r>
          </w:p>
        </w:tc>
      </w:tr>
      <w:tr w:rsidR="00E93353" w:rsidTr="00BD2DFC">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b/>
                <w:bCs/>
                <w:sz w:val="20"/>
                <w:szCs w:val="20"/>
              </w:rPr>
            </w:pPr>
            <w:r>
              <w:rPr>
                <w:rFonts w:ascii="Tahoma" w:hAnsi="Tahoma" w:cs="Tahoma"/>
                <w:b/>
                <w:bCs/>
                <w:sz w:val="20"/>
                <w:szCs w:val="20"/>
              </w:rPr>
              <w:t>V</w:t>
            </w:r>
          </w:p>
        </w:tc>
        <w:tc>
          <w:tcPr>
            <w:tcW w:w="6179" w:type="dxa"/>
            <w:tcBorders>
              <w:top w:val="nil"/>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b/>
                <w:bCs/>
                <w:sz w:val="20"/>
                <w:szCs w:val="20"/>
              </w:rPr>
            </w:pPr>
            <w:r>
              <w:rPr>
                <w:rFonts w:ascii="Tahoma" w:hAnsi="Tahoma" w:cs="Tahoma"/>
                <w:b/>
                <w:bCs/>
                <w:sz w:val="20"/>
                <w:szCs w:val="20"/>
              </w:rPr>
              <w:t>Program peningkatan pengembangan sistem capaian sistem capaian kinerja pengelolaan keuangan</w:t>
            </w:r>
          </w:p>
        </w:tc>
        <w:tc>
          <w:tcPr>
            <w:tcW w:w="2160" w:type="dxa"/>
            <w:tcBorders>
              <w:top w:val="nil"/>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b/>
                <w:bCs/>
                <w:color w:val="000000"/>
                <w:sz w:val="20"/>
                <w:szCs w:val="20"/>
              </w:rPr>
            </w:pPr>
            <w:r>
              <w:rPr>
                <w:rFonts w:ascii="Tahoma" w:hAnsi="Tahoma" w:cs="Tahoma"/>
                <w:b/>
                <w:bCs/>
                <w:color w:val="000000"/>
                <w:sz w:val="20"/>
                <w:szCs w:val="20"/>
              </w:rPr>
              <w:t>416.367.600</w:t>
            </w:r>
          </w:p>
        </w:tc>
      </w:tr>
      <w:tr w:rsidR="00E93353" w:rsidTr="00BD2DFC">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1 </w:t>
            </w:r>
          </w:p>
        </w:tc>
        <w:tc>
          <w:tcPr>
            <w:tcW w:w="6179" w:type="dxa"/>
            <w:tcBorders>
              <w:top w:val="nil"/>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Penyusunan Perencanaan dan Penganggaran SKPD</w:t>
            </w:r>
          </w:p>
        </w:tc>
        <w:tc>
          <w:tcPr>
            <w:tcW w:w="2160" w:type="dxa"/>
            <w:tcBorders>
              <w:top w:val="nil"/>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30.486.000</w:t>
            </w:r>
          </w:p>
        </w:tc>
      </w:tr>
      <w:tr w:rsidR="00E93353" w:rsidTr="00BD2DFC">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2 </w:t>
            </w:r>
          </w:p>
        </w:tc>
        <w:tc>
          <w:tcPr>
            <w:tcW w:w="6179" w:type="dxa"/>
            <w:tcBorders>
              <w:top w:val="nil"/>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Penatausahaan Keuangan SKPD</w:t>
            </w:r>
          </w:p>
        </w:tc>
        <w:tc>
          <w:tcPr>
            <w:tcW w:w="2160" w:type="dxa"/>
            <w:tcBorders>
              <w:top w:val="nil"/>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241.936.000</w:t>
            </w:r>
          </w:p>
        </w:tc>
      </w:tr>
      <w:tr w:rsidR="00E93353" w:rsidTr="00BD2DFC">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lastRenderedPageBreak/>
              <w:t xml:space="preserve">3 </w:t>
            </w:r>
          </w:p>
        </w:tc>
        <w:tc>
          <w:tcPr>
            <w:tcW w:w="6179" w:type="dxa"/>
            <w:tcBorders>
              <w:top w:val="nil"/>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Penyusunan Laporan Capaian Kinerja dan Ikhtisar Realisasi Kinerja SKPD</w:t>
            </w:r>
          </w:p>
        </w:tc>
        <w:tc>
          <w:tcPr>
            <w:tcW w:w="2160" w:type="dxa"/>
            <w:tcBorders>
              <w:top w:val="nil"/>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143.945.600</w:t>
            </w:r>
          </w:p>
        </w:tc>
      </w:tr>
      <w:tr w:rsidR="00E93353" w:rsidTr="00BD2DFC">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b/>
                <w:bCs/>
                <w:sz w:val="20"/>
                <w:szCs w:val="20"/>
              </w:rPr>
            </w:pPr>
            <w:r>
              <w:rPr>
                <w:rFonts w:ascii="Tahoma" w:hAnsi="Tahoma" w:cs="Tahoma"/>
                <w:b/>
                <w:bCs/>
                <w:sz w:val="20"/>
                <w:szCs w:val="20"/>
              </w:rPr>
              <w:t>VI</w:t>
            </w:r>
          </w:p>
        </w:tc>
        <w:tc>
          <w:tcPr>
            <w:tcW w:w="6179" w:type="dxa"/>
            <w:tcBorders>
              <w:top w:val="nil"/>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b/>
                <w:bCs/>
                <w:sz w:val="20"/>
                <w:szCs w:val="20"/>
              </w:rPr>
            </w:pPr>
            <w:r>
              <w:rPr>
                <w:rFonts w:ascii="Tahoma" w:hAnsi="Tahoma" w:cs="Tahoma"/>
                <w:b/>
                <w:bCs/>
                <w:sz w:val="20"/>
                <w:szCs w:val="20"/>
              </w:rPr>
              <w:t>Program Peningkatan Manajemen SDM Aparatur</w:t>
            </w:r>
          </w:p>
        </w:tc>
        <w:tc>
          <w:tcPr>
            <w:tcW w:w="2160" w:type="dxa"/>
            <w:tcBorders>
              <w:top w:val="nil"/>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b/>
                <w:bCs/>
                <w:color w:val="000000"/>
                <w:sz w:val="20"/>
                <w:szCs w:val="20"/>
              </w:rPr>
            </w:pPr>
            <w:r>
              <w:rPr>
                <w:rFonts w:ascii="Tahoma" w:hAnsi="Tahoma" w:cs="Tahoma"/>
                <w:b/>
                <w:bCs/>
                <w:color w:val="000000"/>
                <w:sz w:val="20"/>
                <w:szCs w:val="20"/>
              </w:rPr>
              <w:t>8.381.618.368</w:t>
            </w:r>
          </w:p>
        </w:tc>
      </w:tr>
      <w:tr w:rsidR="00E93353" w:rsidTr="00BD2DFC">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1 </w:t>
            </w:r>
          </w:p>
        </w:tc>
        <w:tc>
          <w:tcPr>
            <w:tcW w:w="6179" w:type="dxa"/>
            <w:tcBorders>
              <w:top w:val="nil"/>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 xml:space="preserve">Pengelolaan Kenaikan Pangkat PNS </w:t>
            </w:r>
          </w:p>
        </w:tc>
        <w:tc>
          <w:tcPr>
            <w:tcW w:w="2160" w:type="dxa"/>
            <w:tcBorders>
              <w:top w:val="nil"/>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482.394.000</w:t>
            </w:r>
          </w:p>
        </w:tc>
      </w:tr>
      <w:tr w:rsidR="00E93353" w:rsidTr="00BD2DFC">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2 </w:t>
            </w:r>
          </w:p>
        </w:tc>
        <w:tc>
          <w:tcPr>
            <w:tcW w:w="6179" w:type="dxa"/>
            <w:tcBorders>
              <w:top w:val="nil"/>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Pengelolaan Pensiun dan Kenaikan Pangkat Pengabdian PNS</w:t>
            </w:r>
          </w:p>
        </w:tc>
        <w:tc>
          <w:tcPr>
            <w:tcW w:w="2160" w:type="dxa"/>
            <w:tcBorders>
              <w:top w:val="nil"/>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118.370.950</w:t>
            </w:r>
          </w:p>
        </w:tc>
      </w:tr>
      <w:tr w:rsidR="00E93353" w:rsidTr="00BD2DFC">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3 </w:t>
            </w:r>
          </w:p>
        </w:tc>
        <w:tc>
          <w:tcPr>
            <w:tcW w:w="6179" w:type="dxa"/>
            <w:tcBorders>
              <w:top w:val="nil"/>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Pengelolaan Mutasi Jabatan</w:t>
            </w:r>
          </w:p>
        </w:tc>
        <w:tc>
          <w:tcPr>
            <w:tcW w:w="2160" w:type="dxa"/>
            <w:tcBorders>
              <w:top w:val="nil"/>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1.537.768.590</w:t>
            </w:r>
          </w:p>
        </w:tc>
      </w:tr>
      <w:tr w:rsidR="00E93353" w:rsidTr="00FC1F7F">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4 </w:t>
            </w:r>
          </w:p>
        </w:tc>
        <w:tc>
          <w:tcPr>
            <w:tcW w:w="6179" w:type="dxa"/>
            <w:tcBorders>
              <w:top w:val="nil"/>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Pemetaan Potensi Pegawai</w:t>
            </w:r>
          </w:p>
        </w:tc>
        <w:tc>
          <w:tcPr>
            <w:tcW w:w="2160" w:type="dxa"/>
            <w:tcBorders>
              <w:top w:val="nil"/>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1.334.530.150</w:t>
            </w:r>
          </w:p>
        </w:tc>
      </w:tr>
      <w:tr w:rsidR="00E93353" w:rsidTr="00FC1F7F">
        <w:trPr>
          <w:trHeight w:val="675"/>
          <w:jc w:val="right"/>
        </w:trPr>
        <w:tc>
          <w:tcPr>
            <w:tcW w:w="507" w:type="dxa"/>
            <w:tcBorders>
              <w:top w:val="single" w:sz="4" w:space="0" w:color="auto"/>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5 </w:t>
            </w:r>
          </w:p>
        </w:tc>
        <w:tc>
          <w:tcPr>
            <w:tcW w:w="6179" w:type="dxa"/>
            <w:tcBorders>
              <w:top w:val="single" w:sz="4" w:space="0" w:color="auto"/>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Pemindahan dan Penempatan PNS</w:t>
            </w:r>
          </w:p>
        </w:tc>
        <w:tc>
          <w:tcPr>
            <w:tcW w:w="2160" w:type="dxa"/>
            <w:tcBorders>
              <w:top w:val="single" w:sz="4" w:space="0" w:color="auto"/>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163.923.150</w:t>
            </w:r>
          </w:p>
        </w:tc>
      </w:tr>
      <w:tr w:rsidR="00E93353" w:rsidTr="00FC1F7F">
        <w:trPr>
          <w:trHeight w:val="675"/>
          <w:jc w:val="right"/>
        </w:trPr>
        <w:tc>
          <w:tcPr>
            <w:tcW w:w="507" w:type="dxa"/>
            <w:tcBorders>
              <w:top w:val="single" w:sz="4" w:space="0" w:color="auto"/>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6 </w:t>
            </w:r>
          </w:p>
        </w:tc>
        <w:tc>
          <w:tcPr>
            <w:tcW w:w="6179" w:type="dxa"/>
            <w:tcBorders>
              <w:top w:val="single" w:sz="4" w:space="0" w:color="auto"/>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Pemberian Penghargaan bagi PNS yang berprestasi</w:t>
            </w:r>
          </w:p>
        </w:tc>
        <w:tc>
          <w:tcPr>
            <w:tcW w:w="2160" w:type="dxa"/>
            <w:tcBorders>
              <w:top w:val="single" w:sz="4" w:space="0" w:color="auto"/>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308.517.700</w:t>
            </w:r>
          </w:p>
        </w:tc>
      </w:tr>
      <w:tr w:rsidR="00E93353" w:rsidTr="003A1248">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7 </w:t>
            </w:r>
          </w:p>
        </w:tc>
        <w:tc>
          <w:tcPr>
            <w:tcW w:w="6179" w:type="dxa"/>
            <w:tcBorders>
              <w:top w:val="nil"/>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Ujian Dinas Tingkat I dan Tingkat II</w:t>
            </w:r>
          </w:p>
        </w:tc>
        <w:tc>
          <w:tcPr>
            <w:tcW w:w="2160" w:type="dxa"/>
            <w:tcBorders>
              <w:top w:val="nil"/>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20.958.000</w:t>
            </w:r>
          </w:p>
        </w:tc>
      </w:tr>
      <w:tr w:rsidR="00E93353" w:rsidTr="003A1248">
        <w:trPr>
          <w:trHeight w:val="675"/>
          <w:jc w:val="right"/>
        </w:trPr>
        <w:tc>
          <w:tcPr>
            <w:tcW w:w="507" w:type="dxa"/>
            <w:tcBorders>
              <w:top w:val="single" w:sz="4" w:space="0" w:color="auto"/>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8 </w:t>
            </w:r>
          </w:p>
        </w:tc>
        <w:tc>
          <w:tcPr>
            <w:tcW w:w="6179" w:type="dxa"/>
            <w:tcBorders>
              <w:top w:val="single" w:sz="4" w:space="0" w:color="auto"/>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Seleksi Ujian Penyesuaian Kenaikan Pangkat PNS</w:t>
            </w:r>
          </w:p>
        </w:tc>
        <w:tc>
          <w:tcPr>
            <w:tcW w:w="2160" w:type="dxa"/>
            <w:tcBorders>
              <w:top w:val="single" w:sz="4" w:space="0" w:color="auto"/>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75.367.150</w:t>
            </w:r>
          </w:p>
        </w:tc>
      </w:tr>
      <w:tr w:rsidR="00E93353" w:rsidTr="00BD2DFC">
        <w:trPr>
          <w:trHeight w:val="675"/>
          <w:jc w:val="right"/>
        </w:trPr>
        <w:tc>
          <w:tcPr>
            <w:tcW w:w="507" w:type="dxa"/>
            <w:tcBorders>
              <w:top w:val="single" w:sz="4" w:space="0" w:color="auto"/>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9 </w:t>
            </w:r>
          </w:p>
        </w:tc>
        <w:tc>
          <w:tcPr>
            <w:tcW w:w="6179" w:type="dxa"/>
            <w:tcBorders>
              <w:top w:val="single" w:sz="4" w:space="0" w:color="auto"/>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Pembekalan PNS yang akan Purna Tugas</w:t>
            </w:r>
          </w:p>
        </w:tc>
        <w:tc>
          <w:tcPr>
            <w:tcW w:w="2160" w:type="dxa"/>
            <w:tcBorders>
              <w:top w:val="single" w:sz="4" w:space="0" w:color="auto"/>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78.248.250</w:t>
            </w:r>
          </w:p>
        </w:tc>
      </w:tr>
      <w:tr w:rsidR="00E93353" w:rsidTr="00BD2DFC">
        <w:trPr>
          <w:trHeight w:val="675"/>
          <w:jc w:val="right"/>
        </w:trPr>
        <w:tc>
          <w:tcPr>
            <w:tcW w:w="507" w:type="dxa"/>
            <w:tcBorders>
              <w:top w:val="single" w:sz="4" w:space="0" w:color="auto"/>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10 </w:t>
            </w:r>
          </w:p>
        </w:tc>
        <w:tc>
          <w:tcPr>
            <w:tcW w:w="6179" w:type="dxa"/>
            <w:tcBorders>
              <w:top w:val="single" w:sz="4" w:space="0" w:color="auto"/>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Pemberian Tanda Kehormatan Satyalencana Karya Satya</w:t>
            </w:r>
          </w:p>
        </w:tc>
        <w:tc>
          <w:tcPr>
            <w:tcW w:w="2160" w:type="dxa"/>
            <w:tcBorders>
              <w:top w:val="single" w:sz="4" w:space="0" w:color="auto"/>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80.718.600</w:t>
            </w:r>
          </w:p>
        </w:tc>
      </w:tr>
      <w:tr w:rsidR="00E93353" w:rsidTr="00BD2DFC">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11 </w:t>
            </w:r>
          </w:p>
        </w:tc>
        <w:tc>
          <w:tcPr>
            <w:tcW w:w="6179" w:type="dxa"/>
            <w:tcBorders>
              <w:top w:val="nil"/>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Proses penanganan kasus-kasus pelanggaran disiplin PNS</w:t>
            </w:r>
          </w:p>
        </w:tc>
        <w:tc>
          <w:tcPr>
            <w:tcW w:w="2160" w:type="dxa"/>
            <w:tcBorders>
              <w:top w:val="nil"/>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133.330.200</w:t>
            </w:r>
          </w:p>
        </w:tc>
      </w:tr>
      <w:tr w:rsidR="00E93353" w:rsidTr="00BD2DFC">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12 </w:t>
            </w:r>
          </w:p>
        </w:tc>
        <w:tc>
          <w:tcPr>
            <w:tcW w:w="6179" w:type="dxa"/>
            <w:tcBorders>
              <w:top w:val="nil"/>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Penataan dan Pengelolaan Dokumen/peraturan perundang-undangan bidang kepegawaian</w:t>
            </w:r>
          </w:p>
        </w:tc>
        <w:tc>
          <w:tcPr>
            <w:tcW w:w="2160" w:type="dxa"/>
            <w:tcBorders>
              <w:top w:val="nil"/>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42.569.500</w:t>
            </w:r>
          </w:p>
        </w:tc>
      </w:tr>
      <w:tr w:rsidR="00E93353" w:rsidTr="00BD2DFC">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13 </w:t>
            </w:r>
          </w:p>
        </w:tc>
        <w:tc>
          <w:tcPr>
            <w:tcW w:w="6179" w:type="dxa"/>
            <w:tcBorders>
              <w:top w:val="nil"/>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Pengelolaan Kartu Identitas Pegawai</w:t>
            </w:r>
          </w:p>
        </w:tc>
        <w:tc>
          <w:tcPr>
            <w:tcW w:w="2160" w:type="dxa"/>
            <w:tcBorders>
              <w:top w:val="nil"/>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35.741.324</w:t>
            </w:r>
          </w:p>
        </w:tc>
      </w:tr>
      <w:tr w:rsidR="00E93353" w:rsidTr="00BD2DFC">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14 </w:t>
            </w:r>
          </w:p>
        </w:tc>
        <w:tc>
          <w:tcPr>
            <w:tcW w:w="6179" w:type="dxa"/>
            <w:tcBorders>
              <w:top w:val="nil"/>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Pengelolaan administrasi status kepegawaian</w:t>
            </w:r>
          </w:p>
        </w:tc>
        <w:tc>
          <w:tcPr>
            <w:tcW w:w="2160" w:type="dxa"/>
            <w:tcBorders>
              <w:top w:val="nil"/>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28.066.000</w:t>
            </w:r>
          </w:p>
        </w:tc>
      </w:tr>
      <w:tr w:rsidR="00E93353" w:rsidTr="00BD2DFC">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15 </w:t>
            </w:r>
          </w:p>
        </w:tc>
        <w:tc>
          <w:tcPr>
            <w:tcW w:w="6179" w:type="dxa"/>
            <w:tcBorders>
              <w:top w:val="nil"/>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Pengelolaan Tata Naskah PNS</w:t>
            </w:r>
          </w:p>
        </w:tc>
        <w:tc>
          <w:tcPr>
            <w:tcW w:w="2160" w:type="dxa"/>
            <w:tcBorders>
              <w:top w:val="nil"/>
              <w:left w:val="nil"/>
              <w:bottom w:val="single" w:sz="4" w:space="0" w:color="auto"/>
              <w:right w:val="single" w:sz="4" w:space="0" w:color="auto"/>
            </w:tcBorders>
            <w:shd w:val="clear" w:color="auto" w:fill="auto"/>
            <w:vAlign w:val="center"/>
            <w:hideMark/>
          </w:tcPr>
          <w:p w:rsidR="00E93353" w:rsidRDefault="00E93353" w:rsidP="00FC1F7F">
            <w:pPr>
              <w:jc w:val="right"/>
              <w:rPr>
                <w:rFonts w:ascii="Tahoma" w:hAnsi="Tahoma" w:cs="Tahoma"/>
                <w:sz w:val="20"/>
                <w:szCs w:val="20"/>
              </w:rPr>
            </w:pPr>
            <w:r>
              <w:rPr>
                <w:rFonts w:ascii="Tahoma" w:hAnsi="Tahoma" w:cs="Tahoma"/>
                <w:sz w:val="20"/>
                <w:szCs w:val="20"/>
              </w:rPr>
              <w:t>91.554.050</w:t>
            </w:r>
          </w:p>
        </w:tc>
      </w:tr>
      <w:tr w:rsidR="00E93353" w:rsidTr="00BD2DFC">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16 </w:t>
            </w:r>
          </w:p>
        </w:tc>
        <w:tc>
          <w:tcPr>
            <w:tcW w:w="6179" w:type="dxa"/>
            <w:tcBorders>
              <w:top w:val="nil"/>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Penyusunan rencana kebutuhan pegawai</w:t>
            </w:r>
          </w:p>
        </w:tc>
        <w:tc>
          <w:tcPr>
            <w:tcW w:w="2160" w:type="dxa"/>
            <w:tcBorders>
              <w:top w:val="nil"/>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48.023.750</w:t>
            </w:r>
          </w:p>
        </w:tc>
      </w:tr>
      <w:tr w:rsidR="00E93353" w:rsidTr="00BD2DFC">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17 </w:t>
            </w:r>
          </w:p>
        </w:tc>
        <w:tc>
          <w:tcPr>
            <w:tcW w:w="6179" w:type="dxa"/>
            <w:tcBorders>
              <w:top w:val="nil"/>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Rapat Koordinasi Kepegawaian</w:t>
            </w:r>
          </w:p>
        </w:tc>
        <w:tc>
          <w:tcPr>
            <w:tcW w:w="2160" w:type="dxa"/>
            <w:tcBorders>
              <w:top w:val="nil"/>
              <w:left w:val="nil"/>
              <w:bottom w:val="single" w:sz="4" w:space="0" w:color="auto"/>
              <w:right w:val="single" w:sz="4" w:space="0" w:color="auto"/>
            </w:tcBorders>
            <w:shd w:val="clear" w:color="auto" w:fill="auto"/>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72.094.700</w:t>
            </w:r>
          </w:p>
        </w:tc>
      </w:tr>
      <w:tr w:rsidR="00E93353" w:rsidTr="00BD2DFC">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18 </w:t>
            </w:r>
          </w:p>
        </w:tc>
        <w:tc>
          <w:tcPr>
            <w:tcW w:w="6179" w:type="dxa"/>
            <w:tcBorders>
              <w:top w:val="nil"/>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Pembinaan Kenaikan Pangkat PNS Kab/kota</w:t>
            </w:r>
          </w:p>
        </w:tc>
        <w:tc>
          <w:tcPr>
            <w:tcW w:w="2160" w:type="dxa"/>
            <w:tcBorders>
              <w:top w:val="nil"/>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20.861.000</w:t>
            </w:r>
          </w:p>
        </w:tc>
      </w:tr>
      <w:tr w:rsidR="00E93353" w:rsidTr="00BD2DFC">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lastRenderedPageBreak/>
              <w:t xml:space="preserve">19 </w:t>
            </w:r>
          </w:p>
        </w:tc>
        <w:tc>
          <w:tcPr>
            <w:tcW w:w="6179" w:type="dxa"/>
            <w:tcBorders>
              <w:top w:val="nil"/>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Evaluasi Pelaksanaan Penilaian Prestasi Kerja</w:t>
            </w:r>
          </w:p>
        </w:tc>
        <w:tc>
          <w:tcPr>
            <w:tcW w:w="2160" w:type="dxa"/>
            <w:tcBorders>
              <w:top w:val="nil"/>
              <w:left w:val="nil"/>
              <w:bottom w:val="single" w:sz="4" w:space="0" w:color="auto"/>
              <w:right w:val="single" w:sz="4" w:space="0" w:color="auto"/>
            </w:tcBorders>
            <w:shd w:val="clear" w:color="auto" w:fill="auto"/>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27.414.475</w:t>
            </w:r>
          </w:p>
        </w:tc>
      </w:tr>
      <w:tr w:rsidR="00E93353" w:rsidTr="00BD2DFC">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20 </w:t>
            </w:r>
          </w:p>
        </w:tc>
        <w:tc>
          <w:tcPr>
            <w:tcW w:w="6179" w:type="dxa"/>
            <w:tcBorders>
              <w:top w:val="nil"/>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Pengelolaan dan Pengembangan Sistem Informasi Pelayanan Kepegawaian (SIMPEG)</w:t>
            </w:r>
          </w:p>
        </w:tc>
        <w:tc>
          <w:tcPr>
            <w:tcW w:w="2160" w:type="dxa"/>
            <w:tcBorders>
              <w:top w:val="nil"/>
              <w:left w:val="nil"/>
              <w:bottom w:val="single" w:sz="4" w:space="0" w:color="auto"/>
              <w:right w:val="single" w:sz="4" w:space="0" w:color="auto"/>
            </w:tcBorders>
            <w:shd w:val="clear" w:color="auto" w:fill="auto"/>
            <w:noWrap/>
            <w:vAlign w:val="center"/>
            <w:hideMark/>
          </w:tcPr>
          <w:p w:rsidR="00E93353" w:rsidRDefault="00E93353" w:rsidP="00FC1F7F">
            <w:pPr>
              <w:jc w:val="right"/>
              <w:rPr>
                <w:rFonts w:ascii="Tahoma" w:hAnsi="Tahoma" w:cs="Tahoma"/>
                <w:sz w:val="20"/>
                <w:szCs w:val="20"/>
              </w:rPr>
            </w:pPr>
            <w:r>
              <w:rPr>
                <w:rFonts w:ascii="Tahoma" w:hAnsi="Tahoma" w:cs="Tahoma"/>
                <w:sz w:val="20"/>
                <w:szCs w:val="20"/>
              </w:rPr>
              <w:t>124.814.485</w:t>
            </w:r>
          </w:p>
        </w:tc>
      </w:tr>
      <w:tr w:rsidR="00E93353" w:rsidTr="00BD2DFC">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21 </w:t>
            </w:r>
          </w:p>
        </w:tc>
        <w:tc>
          <w:tcPr>
            <w:tcW w:w="6179" w:type="dxa"/>
            <w:tcBorders>
              <w:top w:val="nil"/>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Survey Kepuasan Masyarakat</w:t>
            </w:r>
          </w:p>
        </w:tc>
        <w:tc>
          <w:tcPr>
            <w:tcW w:w="2160" w:type="dxa"/>
            <w:tcBorders>
              <w:top w:val="nil"/>
              <w:left w:val="nil"/>
              <w:bottom w:val="single" w:sz="4" w:space="0" w:color="auto"/>
              <w:right w:val="single" w:sz="4" w:space="0" w:color="auto"/>
            </w:tcBorders>
            <w:shd w:val="clear" w:color="auto" w:fill="auto"/>
            <w:noWrap/>
            <w:vAlign w:val="center"/>
            <w:hideMark/>
          </w:tcPr>
          <w:p w:rsidR="00E93353" w:rsidRDefault="00E93353" w:rsidP="00FC1F7F">
            <w:pPr>
              <w:jc w:val="right"/>
              <w:rPr>
                <w:rFonts w:ascii="Tahoma" w:hAnsi="Tahoma" w:cs="Tahoma"/>
                <w:sz w:val="20"/>
                <w:szCs w:val="20"/>
              </w:rPr>
            </w:pPr>
            <w:r>
              <w:rPr>
                <w:rFonts w:ascii="Tahoma" w:hAnsi="Tahoma" w:cs="Tahoma"/>
                <w:sz w:val="20"/>
                <w:szCs w:val="20"/>
              </w:rPr>
              <w:t>51.238.700</w:t>
            </w:r>
          </w:p>
        </w:tc>
      </w:tr>
      <w:tr w:rsidR="00E93353" w:rsidTr="00BD2DFC">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22 </w:t>
            </w:r>
          </w:p>
        </w:tc>
        <w:tc>
          <w:tcPr>
            <w:tcW w:w="6179" w:type="dxa"/>
            <w:tcBorders>
              <w:top w:val="nil"/>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Pendampingan seleksi penerimaan Calon Praja IPDN</w:t>
            </w:r>
          </w:p>
        </w:tc>
        <w:tc>
          <w:tcPr>
            <w:tcW w:w="2160" w:type="dxa"/>
            <w:tcBorders>
              <w:top w:val="nil"/>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63.434.800</w:t>
            </w:r>
          </w:p>
        </w:tc>
      </w:tr>
      <w:tr w:rsidR="00E93353" w:rsidTr="00BD2DFC">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23 </w:t>
            </w:r>
          </w:p>
        </w:tc>
        <w:tc>
          <w:tcPr>
            <w:tcW w:w="6179" w:type="dxa"/>
            <w:tcBorders>
              <w:top w:val="nil"/>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Workshop penanganan kasus-kasus kepegawaian</w:t>
            </w:r>
          </w:p>
        </w:tc>
        <w:tc>
          <w:tcPr>
            <w:tcW w:w="2160" w:type="dxa"/>
            <w:tcBorders>
              <w:top w:val="nil"/>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92.026.500</w:t>
            </w:r>
          </w:p>
        </w:tc>
      </w:tr>
      <w:tr w:rsidR="00E93353" w:rsidTr="00FC1F7F">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24 </w:t>
            </w:r>
          </w:p>
        </w:tc>
        <w:tc>
          <w:tcPr>
            <w:tcW w:w="6179" w:type="dxa"/>
            <w:tcBorders>
              <w:top w:val="nil"/>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 xml:space="preserve">Pengelolaan Jabatan Fungsional PNS </w:t>
            </w:r>
          </w:p>
        </w:tc>
        <w:tc>
          <w:tcPr>
            <w:tcW w:w="2160" w:type="dxa"/>
            <w:tcBorders>
              <w:top w:val="nil"/>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146.788.000</w:t>
            </w:r>
          </w:p>
        </w:tc>
      </w:tr>
      <w:tr w:rsidR="00E93353" w:rsidTr="00FC1F7F">
        <w:trPr>
          <w:trHeight w:val="675"/>
          <w:jc w:val="right"/>
        </w:trPr>
        <w:tc>
          <w:tcPr>
            <w:tcW w:w="507" w:type="dxa"/>
            <w:tcBorders>
              <w:top w:val="single" w:sz="4" w:space="0" w:color="auto"/>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25 </w:t>
            </w:r>
          </w:p>
        </w:tc>
        <w:tc>
          <w:tcPr>
            <w:tcW w:w="6179" w:type="dxa"/>
            <w:tcBorders>
              <w:top w:val="single" w:sz="4" w:space="0" w:color="auto"/>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 xml:space="preserve">Rekruitmen CPNS Prov. Sumbar </w:t>
            </w:r>
          </w:p>
        </w:tc>
        <w:tc>
          <w:tcPr>
            <w:tcW w:w="2160" w:type="dxa"/>
            <w:tcBorders>
              <w:top w:val="single" w:sz="4" w:space="0" w:color="auto"/>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1.101.235.100</w:t>
            </w:r>
          </w:p>
        </w:tc>
      </w:tr>
      <w:tr w:rsidR="00E93353" w:rsidTr="00FC1F7F">
        <w:trPr>
          <w:trHeight w:val="675"/>
          <w:jc w:val="right"/>
        </w:trPr>
        <w:tc>
          <w:tcPr>
            <w:tcW w:w="507" w:type="dxa"/>
            <w:tcBorders>
              <w:top w:val="single" w:sz="4" w:space="0" w:color="auto"/>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26 </w:t>
            </w:r>
          </w:p>
        </w:tc>
        <w:tc>
          <w:tcPr>
            <w:tcW w:w="6179" w:type="dxa"/>
            <w:tcBorders>
              <w:top w:val="single" w:sz="4" w:space="0" w:color="auto"/>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Pelaksanaan Penilaian Kinerja PNS</w:t>
            </w:r>
          </w:p>
        </w:tc>
        <w:tc>
          <w:tcPr>
            <w:tcW w:w="2160" w:type="dxa"/>
            <w:tcBorders>
              <w:top w:val="single" w:sz="4" w:space="0" w:color="auto"/>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160.154.400</w:t>
            </w:r>
          </w:p>
        </w:tc>
      </w:tr>
      <w:tr w:rsidR="00E93353" w:rsidTr="003A1248">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27 </w:t>
            </w:r>
          </w:p>
        </w:tc>
        <w:tc>
          <w:tcPr>
            <w:tcW w:w="6179" w:type="dxa"/>
            <w:tcBorders>
              <w:top w:val="nil"/>
              <w:left w:val="nil"/>
              <w:bottom w:val="single" w:sz="4" w:space="0" w:color="auto"/>
              <w:right w:val="single" w:sz="4" w:space="0" w:color="auto"/>
            </w:tcBorders>
            <w:shd w:val="clear" w:color="000000" w:fill="FFFFFF"/>
            <w:vAlign w:val="center"/>
            <w:hideMark/>
          </w:tcPr>
          <w:p w:rsidR="00E93353" w:rsidRDefault="00E93353" w:rsidP="00FC1F7F">
            <w:pPr>
              <w:rPr>
                <w:rFonts w:ascii="Tahoma" w:hAnsi="Tahoma" w:cs="Tahoma"/>
                <w:sz w:val="20"/>
                <w:szCs w:val="20"/>
              </w:rPr>
            </w:pPr>
            <w:r>
              <w:rPr>
                <w:rFonts w:ascii="Tahoma" w:hAnsi="Tahoma" w:cs="Tahoma"/>
                <w:sz w:val="20"/>
                <w:szCs w:val="20"/>
              </w:rPr>
              <w:t>Penataan pegawai pemerintah Provinsi Sumatera Barat</w:t>
            </w:r>
          </w:p>
        </w:tc>
        <w:tc>
          <w:tcPr>
            <w:tcW w:w="2160" w:type="dxa"/>
            <w:tcBorders>
              <w:top w:val="nil"/>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37.413.200</w:t>
            </w:r>
          </w:p>
        </w:tc>
      </w:tr>
      <w:tr w:rsidR="00E93353" w:rsidTr="003A1248">
        <w:trPr>
          <w:trHeight w:val="675"/>
          <w:jc w:val="right"/>
        </w:trPr>
        <w:tc>
          <w:tcPr>
            <w:tcW w:w="507" w:type="dxa"/>
            <w:tcBorders>
              <w:top w:val="single" w:sz="4" w:space="0" w:color="auto"/>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28 </w:t>
            </w:r>
          </w:p>
        </w:tc>
        <w:tc>
          <w:tcPr>
            <w:tcW w:w="6179" w:type="dxa"/>
            <w:tcBorders>
              <w:top w:val="single" w:sz="4" w:space="0" w:color="auto"/>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Indeks Profesionalitas ASN</w:t>
            </w:r>
          </w:p>
        </w:tc>
        <w:tc>
          <w:tcPr>
            <w:tcW w:w="2160" w:type="dxa"/>
            <w:tcBorders>
              <w:top w:val="single" w:sz="4" w:space="0" w:color="auto"/>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82.907.225</w:t>
            </w:r>
          </w:p>
        </w:tc>
      </w:tr>
      <w:tr w:rsidR="00E93353" w:rsidTr="00BD2DFC">
        <w:trPr>
          <w:trHeight w:val="675"/>
          <w:jc w:val="right"/>
        </w:trPr>
        <w:tc>
          <w:tcPr>
            <w:tcW w:w="507" w:type="dxa"/>
            <w:tcBorders>
              <w:top w:val="single" w:sz="4" w:space="0" w:color="auto"/>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29 </w:t>
            </w:r>
          </w:p>
        </w:tc>
        <w:tc>
          <w:tcPr>
            <w:tcW w:w="6179" w:type="dxa"/>
            <w:tcBorders>
              <w:top w:val="single" w:sz="4" w:space="0" w:color="auto"/>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Implementasi tambahan penghasilan dengan SKP online</w:t>
            </w:r>
          </w:p>
        </w:tc>
        <w:tc>
          <w:tcPr>
            <w:tcW w:w="2160" w:type="dxa"/>
            <w:tcBorders>
              <w:top w:val="single" w:sz="4" w:space="0" w:color="auto"/>
              <w:left w:val="nil"/>
              <w:bottom w:val="single" w:sz="4" w:space="0" w:color="auto"/>
              <w:right w:val="single" w:sz="4" w:space="0" w:color="auto"/>
            </w:tcBorders>
            <w:shd w:val="clear" w:color="000000" w:fill="FFFFFF"/>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115.027.920</w:t>
            </w:r>
          </w:p>
        </w:tc>
      </w:tr>
      <w:tr w:rsidR="00E93353" w:rsidTr="00BD2DFC">
        <w:trPr>
          <w:trHeight w:val="675"/>
          <w:jc w:val="right"/>
        </w:trPr>
        <w:tc>
          <w:tcPr>
            <w:tcW w:w="507" w:type="dxa"/>
            <w:tcBorders>
              <w:top w:val="single" w:sz="4" w:space="0" w:color="auto"/>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30 </w:t>
            </w:r>
          </w:p>
        </w:tc>
        <w:tc>
          <w:tcPr>
            <w:tcW w:w="6179" w:type="dxa"/>
            <w:tcBorders>
              <w:top w:val="single" w:sz="4" w:space="0" w:color="auto"/>
              <w:left w:val="nil"/>
              <w:bottom w:val="single" w:sz="4" w:space="0" w:color="auto"/>
              <w:right w:val="single" w:sz="4" w:space="0" w:color="auto"/>
            </w:tcBorders>
            <w:shd w:val="clear" w:color="auto" w:fill="auto"/>
            <w:noWrap/>
            <w:vAlign w:val="center"/>
            <w:hideMark/>
          </w:tcPr>
          <w:p w:rsidR="00E93353" w:rsidRDefault="00E93353" w:rsidP="00FC1F7F">
            <w:pPr>
              <w:rPr>
                <w:rFonts w:ascii="Tahoma" w:hAnsi="Tahoma" w:cs="Tahoma"/>
                <w:sz w:val="20"/>
                <w:szCs w:val="20"/>
              </w:rPr>
            </w:pPr>
            <w:r>
              <w:rPr>
                <w:rFonts w:ascii="Tahoma" w:hAnsi="Tahoma" w:cs="Tahoma"/>
                <w:sz w:val="20"/>
                <w:szCs w:val="20"/>
              </w:rPr>
              <w:t>Rapat teknis Pengurus Korps Organisasi Profesi ASN</w:t>
            </w:r>
          </w:p>
        </w:tc>
        <w:tc>
          <w:tcPr>
            <w:tcW w:w="2160" w:type="dxa"/>
            <w:tcBorders>
              <w:top w:val="single" w:sz="4" w:space="0" w:color="auto"/>
              <w:left w:val="nil"/>
              <w:bottom w:val="single" w:sz="4" w:space="0" w:color="auto"/>
              <w:right w:val="single" w:sz="4" w:space="0" w:color="auto"/>
            </w:tcBorders>
            <w:shd w:val="clear" w:color="auto" w:fill="auto"/>
            <w:noWrap/>
            <w:vAlign w:val="center"/>
            <w:hideMark/>
          </w:tcPr>
          <w:p w:rsidR="00E93353" w:rsidRDefault="00E93353" w:rsidP="00FC1F7F">
            <w:pPr>
              <w:jc w:val="right"/>
              <w:rPr>
                <w:rFonts w:ascii="Tahoma" w:hAnsi="Tahoma" w:cs="Tahoma"/>
                <w:sz w:val="20"/>
                <w:szCs w:val="20"/>
              </w:rPr>
            </w:pPr>
            <w:r>
              <w:rPr>
                <w:rFonts w:ascii="Tahoma" w:hAnsi="Tahoma" w:cs="Tahoma"/>
                <w:sz w:val="20"/>
                <w:szCs w:val="20"/>
              </w:rPr>
              <w:t>19.292.255</w:t>
            </w:r>
          </w:p>
        </w:tc>
      </w:tr>
      <w:tr w:rsidR="00E93353" w:rsidTr="00BD2DFC">
        <w:trPr>
          <w:trHeight w:val="118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31 </w:t>
            </w:r>
          </w:p>
        </w:tc>
        <w:tc>
          <w:tcPr>
            <w:tcW w:w="6179" w:type="dxa"/>
            <w:tcBorders>
              <w:top w:val="nil"/>
              <w:left w:val="nil"/>
              <w:bottom w:val="single" w:sz="4" w:space="0" w:color="auto"/>
              <w:right w:val="single" w:sz="4" w:space="0" w:color="auto"/>
            </w:tcBorders>
            <w:shd w:val="clear" w:color="auto" w:fill="auto"/>
            <w:noWrap/>
            <w:vAlign w:val="center"/>
            <w:hideMark/>
          </w:tcPr>
          <w:p w:rsidR="00E93353" w:rsidRDefault="00E93353" w:rsidP="00FC1F7F">
            <w:pPr>
              <w:rPr>
                <w:rFonts w:ascii="Tahoma" w:hAnsi="Tahoma" w:cs="Tahoma"/>
                <w:sz w:val="20"/>
                <w:szCs w:val="20"/>
              </w:rPr>
            </w:pPr>
            <w:r>
              <w:rPr>
                <w:rFonts w:ascii="Tahoma" w:hAnsi="Tahoma" w:cs="Tahoma"/>
                <w:sz w:val="20"/>
                <w:szCs w:val="20"/>
              </w:rPr>
              <w:t>Seleksi ASN untuk MTQ korps Organisasi Profesi ASN tingkat Nasional</w:t>
            </w:r>
          </w:p>
        </w:tc>
        <w:tc>
          <w:tcPr>
            <w:tcW w:w="2160" w:type="dxa"/>
            <w:tcBorders>
              <w:top w:val="nil"/>
              <w:left w:val="nil"/>
              <w:bottom w:val="single" w:sz="4" w:space="0" w:color="auto"/>
              <w:right w:val="single" w:sz="4" w:space="0" w:color="auto"/>
            </w:tcBorders>
            <w:shd w:val="clear" w:color="auto" w:fill="auto"/>
            <w:noWrap/>
            <w:vAlign w:val="center"/>
            <w:hideMark/>
          </w:tcPr>
          <w:p w:rsidR="00E93353" w:rsidRDefault="00E93353" w:rsidP="00FC1F7F">
            <w:pPr>
              <w:jc w:val="right"/>
              <w:rPr>
                <w:rFonts w:ascii="Tahoma" w:hAnsi="Tahoma" w:cs="Tahoma"/>
                <w:sz w:val="20"/>
                <w:szCs w:val="20"/>
              </w:rPr>
            </w:pPr>
            <w:r>
              <w:rPr>
                <w:rFonts w:ascii="Tahoma" w:hAnsi="Tahoma" w:cs="Tahoma"/>
                <w:sz w:val="20"/>
                <w:szCs w:val="20"/>
              </w:rPr>
              <w:t>598.144.020</w:t>
            </w:r>
          </w:p>
        </w:tc>
      </w:tr>
      <w:tr w:rsidR="00E93353" w:rsidTr="00BD2DFC">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32 </w:t>
            </w:r>
          </w:p>
        </w:tc>
        <w:tc>
          <w:tcPr>
            <w:tcW w:w="6179" w:type="dxa"/>
            <w:tcBorders>
              <w:top w:val="nil"/>
              <w:left w:val="nil"/>
              <w:bottom w:val="single" w:sz="4" w:space="0" w:color="auto"/>
              <w:right w:val="single" w:sz="4" w:space="0" w:color="auto"/>
            </w:tcBorders>
            <w:shd w:val="clear" w:color="auto" w:fill="auto"/>
            <w:vAlign w:val="center"/>
            <w:hideMark/>
          </w:tcPr>
          <w:p w:rsidR="00E93353" w:rsidRDefault="00E93353" w:rsidP="00FC1F7F">
            <w:pPr>
              <w:rPr>
                <w:rFonts w:ascii="Tahoma" w:hAnsi="Tahoma" w:cs="Tahoma"/>
                <w:sz w:val="20"/>
                <w:szCs w:val="20"/>
              </w:rPr>
            </w:pPr>
            <w:r>
              <w:rPr>
                <w:rFonts w:ascii="Tahoma" w:hAnsi="Tahoma" w:cs="Tahoma"/>
                <w:sz w:val="20"/>
                <w:szCs w:val="20"/>
              </w:rPr>
              <w:t>Peringatan HUT Korps Organisasi Profesi ASN</w:t>
            </w:r>
          </w:p>
        </w:tc>
        <w:tc>
          <w:tcPr>
            <w:tcW w:w="2160" w:type="dxa"/>
            <w:tcBorders>
              <w:top w:val="nil"/>
              <w:left w:val="nil"/>
              <w:bottom w:val="single" w:sz="4" w:space="0" w:color="auto"/>
              <w:right w:val="single" w:sz="4" w:space="0" w:color="auto"/>
            </w:tcBorders>
            <w:shd w:val="clear" w:color="auto" w:fill="auto"/>
            <w:vAlign w:val="center"/>
            <w:hideMark/>
          </w:tcPr>
          <w:p w:rsidR="00E93353" w:rsidRDefault="00E93353" w:rsidP="00FC1F7F">
            <w:pPr>
              <w:jc w:val="right"/>
              <w:rPr>
                <w:rFonts w:ascii="Tahoma" w:hAnsi="Tahoma" w:cs="Tahoma"/>
                <w:color w:val="000000"/>
                <w:sz w:val="20"/>
                <w:szCs w:val="20"/>
              </w:rPr>
            </w:pPr>
            <w:r>
              <w:rPr>
                <w:rFonts w:ascii="Tahoma" w:hAnsi="Tahoma" w:cs="Tahoma"/>
                <w:color w:val="000000"/>
                <w:sz w:val="20"/>
                <w:szCs w:val="20"/>
              </w:rPr>
              <w:t>56.066.484</w:t>
            </w:r>
          </w:p>
        </w:tc>
      </w:tr>
      <w:tr w:rsidR="00E93353" w:rsidTr="00BD2DFC">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33 </w:t>
            </w:r>
          </w:p>
        </w:tc>
        <w:tc>
          <w:tcPr>
            <w:tcW w:w="6179" w:type="dxa"/>
            <w:tcBorders>
              <w:top w:val="nil"/>
              <w:left w:val="nil"/>
              <w:bottom w:val="single" w:sz="4" w:space="0" w:color="auto"/>
              <w:right w:val="single" w:sz="4" w:space="0" w:color="auto"/>
            </w:tcBorders>
            <w:shd w:val="clear" w:color="auto" w:fill="auto"/>
            <w:noWrap/>
            <w:vAlign w:val="center"/>
            <w:hideMark/>
          </w:tcPr>
          <w:p w:rsidR="00E93353" w:rsidRDefault="00E93353" w:rsidP="00FC1F7F">
            <w:pPr>
              <w:rPr>
                <w:rFonts w:ascii="Tahoma" w:hAnsi="Tahoma" w:cs="Tahoma"/>
                <w:sz w:val="20"/>
                <w:szCs w:val="20"/>
              </w:rPr>
            </w:pPr>
            <w:r>
              <w:rPr>
                <w:rFonts w:ascii="Tahoma" w:hAnsi="Tahoma" w:cs="Tahoma"/>
                <w:sz w:val="20"/>
                <w:szCs w:val="20"/>
              </w:rPr>
              <w:t>ASN Preneurship bagi anggota KORPS Organisasi Profesi ASN</w:t>
            </w:r>
          </w:p>
        </w:tc>
        <w:tc>
          <w:tcPr>
            <w:tcW w:w="2160" w:type="dxa"/>
            <w:tcBorders>
              <w:top w:val="nil"/>
              <w:left w:val="nil"/>
              <w:bottom w:val="single" w:sz="4" w:space="0" w:color="auto"/>
              <w:right w:val="single" w:sz="4" w:space="0" w:color="auto"/>
            </w:tcBorders>
            <w:shd w:val="clear" w:color="auto" w:fill="auto"/>
            <w:noWrap/>
            <w:vAlign w:val="center"/>
            <w:hideMark/>
          </w:tcPr>
          <w:p w:rsidR="00E93353" w:rsidRDefault="00E93353" w:rsidP="00FC1F7F">
            <w:pPr>
              <w:jc w:val="right"/>
              <w:rPr>
                <w:rFonts w:ascii="Tahoma" w:hAnsi="Tahoma" w:cs="Tahoma"/>
                <w:sz w:val="20"/>
                <w:szCs w:val="20"/>
              </w:rPr>
            </w:pPr>
            <w:r>
              <w:rPr>
                <w:rFonts w:ascii="Tahoma" w:hAnsi="Tahoma" w:cs="Tahoma"/>
                <w:sz w:val="20"/>
                <w:szCs w:val="20"/>
              </w:rPr>
              <w:t>33.562.625</w:t>
            </w:r>
          </w:p>
        </w:tc>
      </w:tr>
      <w:tr w:rsidR="00E93353" w:rsidTr="00BD2DFC">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34 </w:t>
            </w:r>
          </w:p>
        </w:tc>
        <w:tc>
          <w:tcPr>
            <w:tcW w:w="6179" w:type="dxa"/>
            <w:tcBorders>
              <w:top w:val="nil"/>
              <w:left w:val="nil"/>
              <w:bottom w:val="single" w:sz="4" w:space="0" w:color="auto"/>
              <w:right w:val="single" w:sz="4" w:space="0" w:color="auto"/>
            </w:tcBorders>
            <w:shd w:val="clear" w:color="auto" w:fill="auto"/>
            <w:noWrap/>
            <w:vAlign w:val="center"/>
            <w:hideMark/>
          </w:tcPr>
          <w:p w:rsidR="00E93353" w:rsidRDefault="00E93353" w:rsidP="00FC1F7F">
            <w:pPr>
              <w:rPr>
                <w:rFonts w:ascii="Tahoma" w:hAnsi="Tahoma" w:cs="Tahoma"/>
                <w:sz w:val="20"/>
                <w:szCs w:val="20"/>
              </w:rPr>
            </w:pPr>
            <w:r>
              <w:rPr>
                <w:rFonts w:ascii="Tahoma" w:hAnsi="Tahoma" w:cs="Tahoma"/>
                <w:sz w:val="20"/>
                <w:szCs w:val="20"/>
              </w:rPr>
              <w:t>Diseminasi info dan layanan kepegawaian</w:t>
            </w:r>
          </w:p>
        </w:tc>
        <w:tc>
          <w:tcPr>
            <w:tcW w:w="2160" w:type="dxa"/>
            <w:tcBorders>
              <w:top w:val="nil"/>
              <w:left w:val="nil"/>
              <w:bottom w:val="single" w:sz="4" w:space="0" w:color="auto"/>
              <w:right w:val="single" w:sz="4" w:space="0" w:color="auto"/>
            </w:tcBorders>
            <w:shd w:val="clear" w:color="auto" w:fill="auto"/>
            <w:noWrap/>
            <w:vAlign w:val="center"/>
            <w:hideMark/>
          </w:tcPr>
          <w:p w:rsidR="00E93353" w:rsidRDefault="00E93353" w:rsidP="00FC1F7F">
            <w:pPr>
              <w:jc w:val="right"/>
              <w:rPr>
                <w:rFonts w:ascii="Tahoma" w:hAnsi="Tahoma" w:cs="Tahoma"/>
                <w:sz w:val="20"/>
                <w:szCs w:val="20"/>
              </w:rPr>
            </w:pPr>
            <w:r>
              <w:rPr>
                <w:rFonts w:ascii="Tahoma" w:hAnsi="Tahoma" w:cs="Tahoma"/>
                <w:sz w:val="20"/>
                <w:szCs w:val="20"/>
              </w:rPr>
              <w:t>100.219.015</w:t>
            </w:r>
          </w:p>
        </w:tc>
      </w:tr>
      <w:tr w:rsidR="00E93353" w:rsidTr="00BD2DFC">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35 </w:t>
            </w:r>
          </w:p>
        </w:tc>
        <w:tc>
          <w:tcPr>
            <w:tcW w:w="6179" w:type="dxa"/>
            <w:tcBorders>
              <w:top w:val="nil"/>
              <w:left w:val="nil"/>
              <w:bottom w:val="single" w:sz="4" w:space="0" w:color="auto"/>
              <w:right w:val="single" w:sz="4" w:space="0" w:color="auto"/>
            </w:tcBorders>
            <w:shd w:val="clear" w:color="auto" w:fill="auto"/>
            <w:noWrap/>
            <w:vAlign w:val="center"/>
            <w:hideMark/>
          </w:tcPr>
          <w:p w:rsidR="00E93353" w:rsidRDefault="00E93353" w:rsidP="00FC1F7F">
            <w:pPr>
              <w:rPr>
                <w:rFonts w:ascii="Tahoma" w:hAnsi="Tahoma" w:cs="Tahoma"/>
                <w:sz w:val="20"/>
                <w:szCs w:val="20"/>
              </w:rPr>
            </w:pPr>
            <w:r>
              <w:rPr>
                <w:rFonts w:ascii="Tahoma" w:hAnsi="Tahoma" w:cs="Tahoma"/>
                <w:sz w:val="20"/>
                <w:szCs w:val="20"/>
              </w:rPr>
              <w:t>Workshop Bimbingan Konseling PNS</w:t>
            </w:r>
          </w:p>
        </w:tc>
        <w:tc>
          <w:tcPr>
            <w:tcW w:w="2160" w:type="dxa"/>
            <w:tcBorders>
              <w:top w:val="nil"/>
              <w:left w:val="nil"/>
              <w:bottom w:val="single" w:sz="4" w:space="0" w:color="auto"/>
              <w:right w:val="single" w:sz="4" w:space="0" w:color="auto"/>
            </w:tcBorders>
            <w:shd w:val="clear" w:color="auto" w:fill="auto"/>
            <w:noWrap/>
            <w:vAlign w:val="center"/>
            <w:hideMark/>
          </w:tcPr>
          <w:p w:rsidR="00E93353" w:rsidRDefault="00E93353" w:rsidP="00FC1F7F">
            <w:pPr>
              <w:jc w:val="right"/>
              <w:rPr>
                <w:rFonts w:ascii="Tahoma" w:hAnsi="Tahoma" w:cs="Tahoma"/>
                <w:sz w:val="20"/>
                <w:szCs w:val="20"/>
              </w:rPr>
            </w:pPr>
            <w:r>
              <w:rPr>
                <w:rFonts w:ascii="Tahoma" w:hAnsi="Tahoma" w:cs="Tahoma"/>
                <w:sz w:val="20"/>
                <w:szCs w:val="20"/>
              </w:rPr>
              <w:t>240.517.800</w:t>
            </w:r>
          </w:p>
        </w:tc>
      </w:tr>
      <w:tr w:rsidR="00E93353" w:rsidTr="00BD2DFC">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36 </w:t>
            </w:r>
          </w:p>
        </w:tc>
        <w:tc>
          <w:tcPr>
            <w:tcW w:w="6179" w:type="dxa"/>
            <w:tcBorders>
              <w:top w:val="nil"/>
              <w:left w:val="nil"/>
              <w:bottom w:val="single" w:sz="4" w:space="0" w:color="auto"/>
              <w:right w:val="single" w:sz="4" w:space="0" w:color="auto"/>
            </w:tcBorders>
            <w:shd w:val="clear" w:color="auto" w:fill="auto"/>
            <w:noWrap/>
            <w:vAlign w:val="center"/>
            <w:hideMark/>
          </w:tcPr>
          <w:p w:rsidR="00E93353" w:rsidRDefault="00E93353" w:rsidP="00FC1F7F">
            <w:pPr>
              <w:rPr>
                <w:rFonts w:ascii="Tahoma" w:hAnsi="Tahoma" w:cs="Tahoma"/>
                <w:sz w:val="20"/>
                <w:szCs w:val="20"/>
              </w:rPr>
            </w:pPr>
            <w:r>
              <w:rPr>
                <w:rFonts w:ascii="Tahoma" w:hAnsi="Tahoma" w:cs="Tahoma"/>
                <w:sz w:val="20"/>
                <w:szCs w:val="20"/>
              </w:rPr>
              <w:t>Bimtek Pelayanan Prima Bidang Kepegawaian</w:t>
            </w:r>
          </w:p>
        </w:tc>
        <w:tc>
          <w:tcPr>
            <w:tcW w:w="2160" w:type="dxa"/>
            <w:tcBorders>
              <w:top w:val="nil"/>
              <w:left w:val="nil"/>
              <w:bottom w:val="single" w:sz="4" w:space="0" w:color="auto"/>
              <w:right w:val="single" w:sz="4" w:space="0" w:color="auto"/>
            </w:tcBorders>
            <w:shd w:val="clear" w:color="auto" w:fill="auto"/>
            <w:noWrap/>
            <w:vAlign w:val="center"/>
            <w:hideMark/>
          </w:tcPr>
          <w:p w:rsidR="00E93353" w:rsidRDefault="00E93353" w:rsidP="00FC1F7F">
            <w:pPr>
              <w:jc w:val="right"/>
              <w:rPr>
                <w:rFonts w:ascii="Tahoma" w:hAnsi="Tahoma" w:cs="Tahoma"/>
                <w:sz w:val="20"/>
                <w:szCs w:val="20"/>
              </w:rPr>
            </w:pPr>
            <w:r>
              <w:rPr>
                <w:rFonts w:ascii="Tahoma" w:hAnsi="Tahoma" w:cs="Tahoma"/>
                <w:sz w:val="20"/>
                <w:szCs w:val="20"/>
              </w:rPr>
              <w:t>177.288.700</w:t>
            </w:r>
          </w:p>
        </w:tc>
      </w:tr>
      <w:tr w:rsidR="00E93353" w:rsidTr="00BD2DFC">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t xml:space="preserve">37 </w:t>
            </w:r>
          </w:p>
        </w:tc>
        <w:tc>
          <w:tcPr>
            <w:tcW w:w="6179" w:type="dxa"/>
            <w:tcBorders>
              <w:top w:val="nil"/>
              <w:left w:val="nil"/>
              <w:bottom w:val="single" w:sz="4" w:space="0" w:color="auto"/>
              <w:right w:val="single" w:sz="4" w:space="0" w:color="auto"/>
            </w:tcBorders>
            <w:shd w:val="clear" w:color="auto" w:fill="auto"/>
            <w:noWrap/>
            <w:vAlign w:val="center"/>
            <w:hideMark/>
          </w:tcPr>
          <w:p w:rsidR="00E93353" w:rsidRDefault="00E93353" w:rsidP="00FC1F7F">
            <w:pPr>
              <w:rPr>
                <w:rFonts w:ascii="Tahoma" w:hAnsi="Tahoma" w:cs="Tahoma"/>
                <w:sz w:val="20"/>
                <w:szCs w:val="20"/>
              </w:rPr>
            </w:pPr>
            <w:r>
              <w:rPr>
                <w:rFonts w:ascii="Tahoma" w:hAnsi="Tahoma" w:cs="Tahoma"/>
                <w:sz w:val="20"/>
                <w:szCs w:val="20"/>
              </w:rPr>
              <w:t>Workshop Pengembangan Potensi Diri Bagi Aparatur</w:t>
            </w:r>
          </w:p>
        </w:tc>
        <w:tc>
          <w:tcPr>
            <w:tcW w:w="2160" w:type="dxa"/>
            <w:tcBorders>
              <w:top w:val="nil"/>
              <w:left w:val="nil"/>
              <w:bottom w:val="single" w:sz="4" w:space="0" w:color="auto"/>
              <w:right w:val="single" w:sz="4" w:space="0" w:color="auto"/>
            </w:tcBorders>
            <w:shd w:val="clear" w:color="auto" w:fill="auto"/>
            <w:noWrap/>
            <w:vAlign w:val="center"/>
            <w:hideMark/>
          </w:tcPr>
          <w:p w:rsidR="00E93353" w:rsidRDefault="00E93353" w:rsidP="00FC1F7F">
            <w:pPr>
              <w:jc w:val="right"/>
              <w:rPr>
                <w:rFonts w:ascii="Tahoma" w:hAnsi="Tahoma" w:cs="Tahoma"/>
                <w:sz w:val="20"/>
                <w:szCs w:val="20"/>
              </w:rPr>
            </w:pPr>
            <w:r>
              <w:rPr>
                <w:rFonts w:ascii="Tahoma" w:hAnsi="Tahoma" w:cs="Tahoma"/>
                <w:sz w:val="20"/>
                <w:szCs w:val="20"/>
              </w:rPr>
              <w:t>240.517.800</w:t>
            </w:r>
          </w:p>
        </w:tc>
      </w:tr>
      <w:tr w:rsidR="00E93353" w:rsidTr="00BD2DFC">
        <w:trPr>
          <w:trHeight w:val="675"/>
          <w:jc w:val="right"/>
        </w:trPr>
        <w:tc>
          <w:tcPr>
            <w:tcW w:w="507" w:type="dxa"/>
            <w:tcBorders>
              <w:top w:val="nil"/>
              <w:left w:val="single" w:sz="4" w:space="0" w:color="auto"/>
              <w:bottom w:val="single" w:sz="4" w:space="0" w:color="auto"/>
              <w:right w:val="nil"/>
            </w:tcBorders>
            <w:shd w:val="clear" w:color="auto" w:fill="auto"/>
            <w:noWrap/>
            <w:vAlign w:val="center"/>
            <w:hideMark/>
          </w:tcPr>
          <w:p w:rsidR="00E93353" w:rsidRDefault="00E93353" w:rsidP="00FC1F7F">
            <w:pPr>
              <w:jc w:val="center"/>
              <w:rPr>
                <w:rFonts w:ascii="Tahoma" w:hAnsi="Tahoma" w:cs="Tahoma"/>
                <w:sz w:val="20"/>
                <w:szCs w:val="20"/>
              </w:rPr>
            </w:pPr>
            <w:r>
              <w:rPr>
                <w:rFonts w:ascii="Tahoma" w:hAnsi="Tahoma" w:cs="Tahoma"/>
                <w:sz w:val="20"/>
                <w:szCs w:val="20"/>
              </w:rPr>
              <w:lastRenderedPageBreak/>
              <w:t xml:space="preserve">38 </w:t>
            </w:r>
          </w:p>
        </w:tc>
        <w:tc>
          <w:tcPr>
            <w:tcW w:w="6179" w:type="dxa"/>
            <w:tcBorders>
              <w:top w:val="nil"/>
              <w:left w:val="nil"/>
              <w:bottom w:val="single" w:sz="4" w:space="0" w:color="auto"/>
              <w:right w:val="single" w:sz="4" w:space="0" w:color="auto"/>
            </w:tcBorders>
            <w:shd w:val="clear" w:color="auto" w:fill="auto"/>
            <w:noWrap/>
            <w:vAlign w:val="center"/>
            <w:hideMark/>
          </w:tcPr>
          <w:p w:rsidR="00E93353" w:rsidRDefault="00E93353" w:rsidP="00FC1F7F">
            <w:pPr>
              <w:rPr>
                <w:rFonts w:ascii="Tahoma" w:hAnsi="Tahoma" w:cs="Tahoma"/>
                <w:sz w:val="20"/>
                <w:szCs w:val="20"/>
              </w:rPr>
            </w:pPr>
            <w:r>
              <w:rPr>
                <w:rFonts w:ascii="Tahoma" w:hAnsi="Tahoma" w:cs="Tahoma"/>
                <w:sz w:val="20"/>
                <w:szCs w:val="20"/>
              </w:rPr>
              <w:t>Workshop Penguatan Kerjasama Tim</w:t>
            </w:r>
          </w:p>
        </w:tc>
        <w:tc>
          <w:tcPr>
            <w:tcW w:w="2160" w:type="dxa"/>
            <w:tcBorders>
              <w:top w:val="nil"/>
              <w:left w:val="nil"/>
              <w:bottom w:val="single" w:sz="4" w:space="0" w:color="auto"/>
              <w:right w:val="single" w:sz="4" w:space="0" w:color="auto"/>
            </w:tcBorders>
            <w:shd w:val="clear" w:color="auto" w:fill="auto"/>
            <w:noWrap/>
            <w:vAlign w:val="center"/>
            <w:hideMark/>
          </w:tcPr>
          <w:p w:rsidR="00E93353" w:rsidRDefault="00E93353" w:rsidP="00FC1F7F">
            <w:pPr>
              <w:jc w:val="right"/>
              <w:rPr>
                <w:rFonts w:ascii="Tahoma" w:hAnsi="Tahoma" w:cs="Tahoma"/>
                <w:sz w:val="20"/>
                <w:szCs w:val="20"/>
              </w:rPr>
            </w:pPr>
            <w:r>
              <w:rPr>
                <w:rFonts w:ascii="Tahoma" w:hAnsi="Tahoma" w:cs="Tahoma"/>
                <w:sz w:val="20"/>
                <w:szCs w:val="20"/>
              </w:rPr>
              <w:t>240.517.800</w:t>
            </w:r>
          </w:p>
        </w:tc>
      </w:tr>
    </w:tbl>
    <w:p w:rsidR="00234EF0" w:rsidRPr="00234EF0" w:rsidRDefault="00234EF0" w:rsidP="00FC1F7F">
      <w:pPr>
        <w:spacing w:line="480" w:lineRule="auto"/>
        <w:ind w:left="477"/>
        <w:jc w:val="both"/>
        <w:rPr>
          <w:rFonts w:ascii="Tahoma" w:hAnsi="Tahoma" w:cs="Tahoma"/>
          <w:sz w:val="6"/>
        </w:rPr>
      </w:pPr>
    </w:p>
    <w:p w:rsidR="002C6E4E" w:rsidRDefault="00CC6ED3" w:rsidP="00FC1F7F">
      <w:pPr>
        <w:spacing w:line="480" w:lineRule="auto"/>
        <w:ind w:left="477"/>
        <w:jc w:val="both"/>
        <w:rPr>
          <w:rFonts w:ascii="Tahoma" w:hAnsi="Tahoma" w:cs="Tahoma"/>
        </w:rPr>
      </w:pPr>
      <w:r>
        <w:rPr>
          <w:rFonts w:ascii="Tahoma" w:hAnsi="Tahoma" w:cs="Tahoma"/>
          <w:lang w:val="id-ID"/>
        </w:rPr>
        <w:t xml:space="preserve">Pelaksanaan Kegiatan Badan Kepegawaian Daerah Provinsi Sumatera Barat Tahun Anggaran </w:t>
      </w:r>
      <w:r w:rsidR="00FB7513">
        <w:rPr>
          <w:rFonts w:ascii="Tahoma" w:hAnsi="Tahoma" w:cs="Tahoma"/>
          <w:lang w:val="id-ID"/>
        </w:rPr>
        <w:t>2018</w:t>
      </w:r>
      <w:r>
        <w:rPr>
          <w:rFonts w:ascii="Tahoma" w:hAnsi="Tahoma" w:cs="Tahoma"/>
          <w:lang w:val="id-ID"/>
        </w:rPr>
        <w:t xml:space="preserve"> adalah sebagai berikut </w:t>
      </w:r>
      <w:r>
        <w:rPr>
          <w:rFonts w:ascii="Tahoma" w:hAnsi="Tahoma" w:cs="Tahoma"/>
        </w:rPr>
        <w:t>menurut sasaran yang dicapai adalah sebagai berikut</w:t>
      </w:r>
      <w:r>
        <w:rPr>
          <w:rFonts w:ascii="Tahoma" w:hAnsi="Tahoma" w:cs="Tahoma"/>
          <w:lang w:val="id-ID"/>
        </w:rPr>
        <w:t>:</w:t>
      </w:r>
    </w:p>
    <w:p w:rsidR="00AA37BF" w:rsidRPr="002355A4" w:rsidRDefault="00CC6ED3" w:rsidP="002355A4">
      <w:pPr>
        <w:spacing w:line="480" w:lineRule="auto"/>
        <w:ind w:left="477"/>
        <w:jc w:val="both"/>
        <w:rPr>
          <w:rFonts w:ascii="Tahoma" w:hAnsi="Tahoma" w:cs="Tahoma"/>
          <w:b/>
          <w:color w:val="000000"/>
        </w:rPr>
      </w:pPr>
      <w:r>
        <w:rPr>
          <w:rFonts w:ascii="Tahoma" w:hAnsi="Tahoma" w:cs="Tahoma"/>
          <w:b/>
          <w:color w:val="000000"/>
        </w:rPr>
        <w:t xml:space="preserve">Sasaran 1: Meningkatnya </w:t>
      </w:r>
      <w:r w:rsidR="002C294D">
        <w:rPr>
          <w:rFonts w:ascii="Tahoma" w:hAnsi="Tahoma" w:cs="Tahoma"/>
          <w:b/>
          <w:color w:val="000000"/>
        </w:rPr>
        <w:t xml:space="preserve">Kualitas </w:t>
      </w:r>
      <w:r w:rsidR="00A2340B">
        <w:rPr>
          <w:rFonts w:ascii="Tahoma" w:hAnsi="Tahoma" w:cs="Tahoma"/>
          <w:b/>
          <w:color w:val="000000"/>
        </w:rPr>
        <w:t>Pengelolaan SDM A</w:t>
      </w:r>
      <w:r w:rsidR="004A71FA">
        <w:rPr>
          <w:rFonts w:ascii="Tahoma" w:hAnsi="Tahoma" w:cs="Tahoma"/>
          <w:b/>
          <w:color w:val="000000"/>
        </w:rPr>
        <w:t>paratur</w:t>
      </w:r>
      <w:r>
        <w:rPr>
          <w:rFonts w:ascii="Tahoma" w:hAnsi="Tahoma" w:cs="Tahoma"/>
          <w:b/>
          <w:color w:val="000000"/>
        </w:rPr>
        <w:t>, dengan kegiatan:</w:t>
      </w:r>
      <w:r w:rsidR="00AA37BF" w:rsidRPr="001D63BD">
        <w:rPr>
          <w:rFonts w:ascii="Tahoma" w:hAnsi="Tahoma" w:cs="Tahoma"/>
          <w:b/>
          <w:snapToGrid w:val="0"/>
          <w:color w:val="000000"/>
        </w:rPr>
        <w:tab/>
      </w:r>
    </w:p>
    <w:p w:rsidR="00AA37BF" w:rsidRPr="00F06FEA" w:rsidRDefault="00AA37BF" w:rsidP="00945099">
      <w:pPr>
        <w:numPr>
          <w:ilvl w:val="0"/>
          <w:numId w:val="37"/>
        </w:numPr>
        <w:suppressAutoHyphens w:val="0"/>
        <w:spacing w:line="480" w:lineRule="auto"/>
        <w:jc w:val="both"/>
        <w:rPr>
          <w:rFonts w:ascii="Tahoma" w:hAnsi="Tahoma" w:cs="Tahoma"/>
          <w:b/>
          <w:lang w:val="id-ID"/>
        </w:rPr>
      </w:pPr>
      <w:r>
        <w:rPr>
          <w:rFonts w:ascii="Tahoma" w:hAnsi="Tahoma" w:cs="Tahoma"/>
          <w:b/>
          <w:lang w:val="id-ID"/>
        </w:rPr>
        <w:t>Pengelolaan Mutasi Jabatan</w:t>
      </w:r>
    </w:p>
    <w:p w:rsidR="00AA37BF" w:rsidRPr="00E3149F" w:rsidRDefault="00AA37BF" w:rsidP="002C6E4E">
      <w:pPr>
        <w:spacing w:line="480" w:lineRule="auto"/>
        <w:ind w:left="960"/>
        <w:jc w:val="both"/>
        <w:rPr>
          <w:rFonts w:ascii="Tahoma" w:hAnsi="Tahoma" w:cs="Tahoma"/>
          <w:b/>
          <w:lang w:val="id-ID"/>
        </w:rPr>
      </w:pPr>
      <w:r w:rsidRPr="00E3149F">
        <w:rPr>
          <w:rFonts w:ascii="Tahoma" w:hAnsi="Tahoma" w:cs="Tahoma"/>
          <w:snapToGrid w:val="0"/>
          <w:color w:val="000000"/>
          <w:lang w:val="id-ID"/>
        </w:rPr>
        <w:t>Dalam rangka perencanaan, pengembangan dan pembinaan karier serta peningkatan mutu kepemimpinan dan jabatan struktural, maka untuk menjamin kualitas dan objektivitas dalam pengangkatan, pembinaan dan pemberhentian Pegawai Negeri Sipil dalam dan dari jabatan struktural maka perlu dilakukan penilaian oleh suatu tim yaitu Badan Pertimbangan Jabatan dan Kepangkatan guna memberikan pertimbangan kepada Pejabat yang berwenang mengambil keputusan.</w:t>
      </w:r>
    </w:p>
    <w:p w:rsidR="00AA37BF" w:rsidRDefault="00AA37BF" w:rsidP="002C6E4E">
      <w:pPr>
        <w:spacing w:line="480" w:lineRule="auto"/>
        <w:ind w:left="927"/>
        <w:jc w:val="both"/>
        <w:rPr>
          <w:rFonts w:ascii="Tahoma" w:hAnsi="Tahoma" w:cs="Tahoma"/>
          <w:snapToGrid w:val="0"/>
          <w:color w:val="000000"/>
          <w:lang w:val="id-ID"/>
        </w:rPr>
      </w:pPr>
      <w:r>
        <w:rPr>
          <w:rFonts w:ascii="Tahoma" w:hAnsi="Tahoma" w:cs="Tahoma"/>
          <w:snapToGrid w:val="0"/>
          <w:color w:val="000000"/>
          <w:lang w:val="id-ID"/>
        </w:rPr>
        <w:t xml:space="preserve">Untuk tercapainya pengangkatan, pemindahan dan pemberhentian PNS dari dan dalam jabatan struktural, kenaikan pangkat pejabat struktural, serta seleksi Jabatan Pimpinan Tinggi di Lingkungan Pemerintah Provinsi Sumatera Barat, maka Badan Kepegawaian Daerah mempunyai tugas membantu pejabat Pembina kepegawaian dalam melaksanakan Manajemen Pegawai Negeri Sipil.  </w:t>
      </w:r>
    </w:p>
    <w:p w:rsidR="00AA37BF" w:rsidRPr="001D63BD" w:rsidRDefault="00AA37BF" w:rsidP="002C6E4E">
      <w:pPr>
        <w:spacing w:line="480" w:lineRule="auto"/>
        <w:ind w:left="927"/>
        <w:jc w:val="both"/>
        <w:rPr>
          <w:rFonts w:ascii="Tahoma" w:hAnsi="Tahoma" w:cs="Tahoma"/>
          <w:snapToGrid w:val="0"/>
          <w:color w:val="000000"/>
          <w:lang w:val="id-ID"/>
        </w:rPr>
      </w:pPr>
      <w:r>
        <w:rPr>
          <w:rFonts w:ascii="Tahoma" w:hAnsi="Tahoma" w:cs="Tahoma"/>
          <w:snapToGrid w:val="0"/>
          <w:color w:val="000000"/>
          <w:lang w:val="id-ID"/>
        </w:rPr>
        <w:t xml:space="preserve">Dana yang tersedia </w:t>
      </w:r>
      <w:r w:rsidRPr="001D63BD">
        <w:rPr>
          <w:rFonts w:ascii="Tahoma" w:hAnsi="Tahoma" w:cs="Tahoma"/>
          <w:snapToGrid w:val="0"/>
          <w:color w:val="000000"/>
          <w:lang w:val="id-ID"/>
        </w:rPr>
        <w:t xml:space="preserve">untuk pelaksanaan kegiatan Pengelolaan </w:t>
      </w:r>
      <w:r>
        <w:rPr>
          <w:rFonts w:ascii="Tahoma" w:hAnsi="Tahoma" w:cs="Tahoma"/>
          <w:snapToGrid w:val="0"/>
          <w:color w:val="000000"/>
          <w:lang w:val="id-ID"/>
        </w:rPr>
        <w:t>Mutasi Jabatan sebesar Rp</w:t>
      </w:r>
      <w:r w:rsidR="002041AA">
        <w:rPr>
          <w:rFonts w:ascii="Tahoma" w:hAnsi="Tahoma" w:cs="Tahoma"/>
          <w:snapToGrid w:val="0"/>
          <w:color w:val="000000"/>
        </w:rPr>
        <w:t xml:space="preserve"> </w:t>
      </w:r>
      <w:r w:rsidRPr="001D63BD">
        <w:rPr>
          <w:rFonts w:ascii="Tahoma" w:hAnsi="Tahoma" w:cs="Tahoma"/>
          <w:color w:val="000000"/>
        </w:rPr>
        <w:t>1.537.768.590,-</w:t>
      </w:r>
      <w:r w:rsidRPr="001D63BD">
        <w:rPr>
          <w:rFonts w:ascii="Tahoma" w:hAnsi="Tahoma" w:cs="Tahoma"/>
          <w:snapToGrid w:val="0"/>
          <w:color w:val="000000"/>
          <w:lang w:val="id-ID"/>
        </w:rPr>
        <w:t xml:space="preserve"> da</w:t>
      </w:r>
      <w:r>
        <w:rPr>
          <w:rFonts w:ascii="Tahoma" w:hAnsi="Tahoma" w:cs="Tahoma"/>
          <w:snapToGrid w:val="0"/>
          <w:color w:val="000000"/>
          <w:lang w:val="id-ID"/>
        </w:rPr>
        <w:t>n dapat direalisasi sebesar Rp</w:t>
      </w:r>
      <w:r w:rsidR="002041AA">
        <w:rPr>
          <w:rFonts w:ascii="Tahoma" w:hAnsi="Tahoma" w:cs="Tahoma"/>
          <w:snapToGrid w:val="0"/>
          <w:color w:val="000000"/>
        </w:rPr>
        <w:t xml:space="preserve"> </w:t>
      </w:r>
      <w:r w:rsidRPr="001D63BD">
        <w:rPr>
          <w:rFonts w:ascii="Tahoma" w:hAnsi="Tahoma" w:cs="Tahoma"/>
          <w:snapToGrid w:val="0"/>
          <w:color w:val="000000"/>
        </w:rPr>
        <w:t>1.420.769.140</w:t>
      </w:r>
      <w:r w:rsidRPr="001D63BD">
        <w:rPr>
          <w:rFonts w:ascii="Tahoma" w:hAnsi="Tahoma" w:cs="Tahoma"/>
          <w:snapToGrid w:val="0"/>
          <w:color w:val="000000"/>
          <w:lang w:val="id-ID"/>
        </w:rPr>
        <w:t xml:space="preserve">,-  atau </w:t>
      </w:r>
      <w:r w:rsidRPr="001D63BD">
        <w:rPr>
          <w:rFonts w:ascii="Tahoma" w:hAnsi="Tahoma" w:cs="Tahoma"/>
          <w:snapToGrid w:val="0"/>
          <w:color w:val="000000"/>
        </w:rPr>
        <w:t>92,39</w:t>
      </w:r>
      <w:r w:rsidRPr="001D63BD">
        <w:rPr>
          <w:rFonts w:ascii="Tahoma" w:hAnsi="Tahoma" w:cs="Tahoma"/>
          <w:snapToGrid w:val="0"/>
          <w:color w:val="000000"/>
          <w:lang w:val="id-ID"/>
        </w:rPr>
        <w:t>%.</w:t>
      </w:r>
    </w:p>
    <w:p w:rsidR="00AA37BF" w:rsidRDefault="00AA37BF" w:rsidP="002C6E4E">
      <w:pPr>
        <w:spacing w:line="480" w:lineRule="auto"/>
        <w:ind w:left="927"/>
        <w:jc w:val="both"/>
        <w:rPr>
          <w:rFonts w:ascii="Tahoma" w:hAnsi="Tahoma" w:cs="Tahoma"/>
          <w:snapToGrid w:val="0"/>
          <w:color w:val="000000"/>
        </w:rPr>
      </w:pPr>
      <w:r>
        <w:rPr>
          <w:rFonts w:ascii="Tahoma" w:hAnsi="Tahoma" w:cs="Tahoma"/>
          <w:snapToGrid w:val="0"/>
          <w:color w:val="000000"/>
          <w:lang w:val="id-ID"/>
        </w:rPr>
        <w:lastRenderedPageBreak/>
        <w:t>Hasil yang dicapai dari kegiatan ini adalah terwujudnya pengisian jabatan sesuai kompetensi</w:t>
      </w:r>
      <w:r>
        <w:rPr>
          <w:rFonts w:ascii="Tahoma" w:hAnsi="Tahoma" w:cs="Tahoma"/>
          <w:snapToGrid w:val="0"/>
          <w:color w:val="000000"/>
        </w:rPr>
        <w:t xml:space="preserve"> yakni 14 Jabatan Pimpinan Tinggi (1 Jabatan Pimpinan Tinggi Madya dan 13 Jabatan Pimpinan Tinggi Pratama) dan 519 jabatan administrasi</w:t>
      </w:r>
      <w:r>
        <w:rPr>
          <w:rFonts w:ascii="Tahoma" w:hAnsi="Tahoma" w:cs="Tahoma"/>
          <w:snapToGrid w:val="0"/>
          <w:color w:val="000000"/>
          <w:lang w:val="id-ID"/>
        </w:rPr>
        <w:t xml:space="preserve"> dengan capaian kinerja sebesar 100%.</w:t>
      </w:r>
    </w:p>
    <w:p w:rsidR="00AA37BF" w:rsidRPr="00E3149F" w:rsidRDefault="00AA37BF" w:rsidP="00945099">
      <w:pPr>
        <w:numPr>
          <w:ilvl w:val="0"/>
          <w:numId w:val="37"/>
        </w:numPr>
        <w:suppressAutoHyphens w:val="0"/>
        <w:spacing w:line="480" w:lineRule="auto"/>
        <w:jc w:val="both"/>
        <w:rPr>
          <w:rFonts w:ascii="Tahoma" w:hAnsi="Tahoma" w:cs="Tahoma"/>
          <w:b/>
          <w:lang w:val="id-ID"/>
        </w:rPr>
      </w:pPr>
      <w:r w:rsidRPr="00E3149F">
        <w:rPr>
          <w:rFonts w:ascii="Tahoma" w:hAnsi="Tahoma" w:cs="Tahoma"/>
          <w:b/>
          <w:lang w:val="id-ID"/>
        </w:rPr>
        <w:t>Pemetaan Potensi Pegawai</w:t>
      </w:r>
    </w:p>
    <w:p w:rsidR="00AA37BF" w:rsidRDefault="00AA37BF" w:rsidP="002C6E4E">
      <w:pPr>
        <w:spacing w:line="480" w:lineRule="auto"/>
        <w:ind w:left="927"/>
        <w:jc w:val="both"/>
        <w:rPr>
          <w:rFonts w:ascii="Tahoma" w:hAnsi="Tahoma" w:cs="Tahoma"/>
          <w:snapToGrid w:val="0"/>
          <w:color w:val="000000"/>
          <w:spacing w:val="-4"/>
          <w:lang w:val="sv-SE"/>
        </w:rPr>
      </w:pPr>
      <w:r>
        <w:rPr>
          <w:rFonts w:ascii="Tahoma" w:hAnsi="Tahoma" w:cs="Tahoma"/>
          <w:snapToGrid w:val="0"/>
          <w:color w:val="000000"/>
          <w:spacing w:val="-4"/>
          <w:lang w:val="sv-SE"/>
        </w:rPr>
        <w:t xml:space="preserve">Kegiatan </w:t>
      </w:r>
      <w:r>
        <w:rPr>
          <w:rFonts w:ascii="Tahoma" w:hAnsi="Tahoma" w:cs="Tahoma"/>
          <w:lang w:val="id-ID"/>
        </w:rPr>
        <w:t>Pemetaan Potensi Pegawai</w:t>
      </w:r>
      <w:r>
        <w:rPr>
          <w:rFonts w:ascii="Tahoma" w:hAnsi="Tahoma" w:cs="Tahoma"/>
          <w:lang w:val="sv-SE"/>
        </w:rPr>
        <w:t xml:space="preserve"> ini di</w:t>
      </w:r>
      <w:r>
        <w:rPr>
          <w:rFonts w:ascii="Tahoma" w:hAnsi="Tahoma" w:cs="Tahoma"/>
          <w:lang w:val="id-ID"/>
        </w:rPr>
        <w:t xml:space="preserve">laksanakan </w:t>
      </w:r>
      <w:r>
        <w:rPr>
          <w:rFonts w:ascii="Tahoma" w:hAnsi="Tahoma" w:cs="Tahoma"/>
          <w:lang w:val="sv-SE"/>
        </w:rPr>
        <w:t xml:space="preserve">untuk mengetahui potensi Pegawai Negeri Sipil sehingga penempatan Pegawai Negeri Sipil pada satu bidang tugas sesuai dengan kompetensinya sehingga pencapaian target yang ditetapkan akan maksimal. </w:t>
      </w:r>
    </w:p>
    <w:p w:rsidR="00AA37BF" w:rsidRDefault="00AA37BF" w:rsidP="002C6E4E">
      <w:pPr>
        <w:spacing w:line="480" w:lineRule="auto"/>
        <w:ind w:left="927"/>
        <w:jc w:val="both"/>
        <w:rPr>
          <w:rFonts w:ascii="Tahoma" w:hAnsi="Tahoma" w:cs="Tahoma"/>
          <w:snapToGrid w:val="0"/>
          <w:color w:val="000000"/>
          <w:spacing w:val="-4"/>
          <w:lang w:val="sv-SE"/>
        </w:rPr>
      </w:pPr>
      <w:r>
        <w:rPr>
          <w:rFonts w:ascii="Tahoma" w:hAnsi="Tahoma" w:cs="Tahoma"/>
          <w:snapToGrid w:val="0"/>
          <w:color w:val="000000"/>
          <w:spacing w:val="-4"/>
          <w:lang w:val="sv-SE"/>
        </w:rPr>
        <w:t xml:space="preserve">Dana yang tersedia untuk pelaksanaan kegiatan </w:t>
      </w:r>
      <w:r>
        <w:rPr>
          <w:rFonts w:ascii="Tahoma" w:hAnsi="Tahoma" w:cs="Tahoma"/>
          <w:snapToGrid w:val="0"/>
          <w:color w:val="000000"/>
          <w:spacing w:val="-4"/>
          <w:lang w:val="id-ID"/>
        </w:rPr>
        <w:t xml:space="preserve">Pemetaan Potensi Pegawai </w:t>
      </w:r>
      <w:r>
        <w:rPr>
          <w:rFonts w:ascii="Tahoma" w:hAnsi="Tahoma" w:cs="Tahoma"/>
          <w:snapToGrid w:val="0"/>
          <w:color w:val="000000"/>
          <w:spacing w:val="-4"/>
          <w:lang w:val="sv-SE"/>
        </w:rPr>
        <w:t xml:space="preserve">adalah sebesar Rp. </w:t>
      </w:r>
      <w:r>
        <w:rPr>
          <w:rFonts w:ascii="Tahoma" w:hAnsi="Tahoma" w:cs="Tahoma"/>
        </w:rPr>
        <w:t>1.334.530.150</w:t>
      </w:r>
      <w:proofErr w:type="gramStart"/>
      <w:r>
        <w:rPr>
          <w:rFonts w:ascii="Tahoma" w:hAnsi="Tahoma" w:cs="Tahoma"/>
        </w:rPr>
        <w:t>,-</w:t>
      </w:r>
      <w:proofErr w:type="gramEnd"/>
      <w:r w:rsidR="002041AA">
        <w:rPr>
          <w:rFonts w:ascii="Tahoma" w:hAnsi="Tahoma" w:cs="Tahoma"/>
        </w:rPr>
        <w:t xml:space="preserve"> </w:t>
      </w:r>
      <w:r>
        <w:rPr>
          <w:rFonts w:ascii="Tahoma" w:hAnsi="Tahoma" w:cs="Tahoma"/>
          <w:snapToGrid w:val="0"/>
          <w:color w:val="000000"/>
          <w:spacing w:val="-4"/>
          <w:lang w:val="sv-SE"/>
        </w:rPr>
        <w:t xml:space="preserve">dan </w:t>
      </w:r>
      <w:r w:rsidRPr="001D63BD">
        <w:rPr>
          <w:rFonts w:ascii="Tahoma" w:hAnsi="Tahoma" w:cs="Tahoma"/>
          <w:snapToGrid w:val="0"/>
          <w:color w:val="000000"/>
          <w:spacing w:val="-4"/>
          <w:lang w:val="sv-SE"/>
        </w:rPr>
        <w:t xml:space="preserve">dapat direalisasi sebesar  </w:t>
      </w:r>
      <w:r w:rsidR="002041AA">
        <w:rPr>
          <w:rFonts w:ascii="Tahoma" w:hAnsi="Tahoma" w:cs="Tahoma"/>
          <w:snapToGrid w:val="0"/>
          <w:color w:val="000000"/>
          <w:spacing w:val="-4"/>
          <w:lang w:val="sv-SE"/>
        </w:rPr>
        <w:t xml:space="preserve">          </w:t>
      </w:r>
      <w:r w:rsidRPr="001D63BD">
        <w:rPr>
          <w:rFonts w:ascii="Tahoma" w:hAnsi="Tahoma" w:cs="Tahoma"/>
          <w:snapToGrid w:val="0"/>
          <w:color w:val="000000"/>
          <w:spacing w:val="-4"/>
          <w:lang w:val="sv-SE"/>
        </w:rPr>
        <w:t xml:space="preserve">Rp. </w:t>
      </w:r>
      <w:r w:rsidRPr="001D63BD">
        <w:rPr>
          <w:rFonts w:ascii="Tahoma" w:hAnsi="Tahoma" w:cs="Tahoma"/>
          <w:snapToGrid w:val="0"/>
          <w:color w:val="000000"/>
          <w:spacing w:val="-4"/>
        </w:rPr>
        <w:t>1.295.723.249</w:t>
      </w:r>
      <w:r w:rsidRPr="001D63BD">
        <w:rPr>
          <w:rFonts w:ascii="Tahoma" w:hAnsi="Tahoma" w:cs="Tahoma"/>
          <w:snapToGrid w:val="0"/>
          <w:color w:val="000000"/>
          <w:spacing w:val="-4"/>
          <w:lang w:val="sv-SE"/>
        </w:rPr>
        <w:t xml:space="preserve">,- atau </w:t>
      </w:r>
      <w:r w:rsidRPr="001D63BD">
        <w:rPr>
          <w:rFonts w:ascii="Tahoma" w:hAnsi="Tahoma" w:cs="Tahoma"/>
          <w:snapToGrid w:val="0"/>
          <w:color w:val="000000"/>
          <w:lang w:val="sv-SE"/>
        </w:rPr>
        <w:t xml:space="preserve">dengan capaian </w:t>
      </w:r>
      <w:r w:rsidRPr="001D63BD">
        <w:rPr>
          <w:rFonts w:ascii="Tahoma" w:hAnsi="Tahoma" w:cs="Tahoma"/>
          <w:snapToGrid w:val="0"/>
          <w:color w:val="000000"/>
          <w:lang w:val="id-ID"/>
        </w:rPr>
        <w:t xml:space="preserve">kinerja </w:t>
      </w:r>
      <w:r w:rsidRPr="001D63BD">
        <w:rPr>
          <w:rFonts w:ascii="Tahoma" w:hAnsi="Tahoma" w:cs="Tahoma"/>
          <w:snapToGrid w:val="0"/>
          <w:color w:val="000000"/>
          <w:lang w:val="sv-SE"/>
        </w:rPr>
        <w:t>keuangan sebesar 97,09</w:t>
      </w:r>
      <w:r w:rsidRPr="001D63BD">
        <w:rPr>
          <w:rFonts w:ascii="Tahoma" w:hAnsi="Tahoma" w:cs="Tahoma"/>
          <w:snapToGrid w:val="0"/>
          <w:color w:val="000000"/>
          <w:spacing w:val="-4"/>
          <w:lang w:val="sv-SE"/>
        </w:rPr>
        <w:t>%.</w:t>
      </w:r>
    </w:p>
    <w:p w:rsidR="00AA37BF" w:rsidRDefault="00AA37BF" w:rsidP="002C6E4E">
      <w:pPr>
        <w:spacing w:line="480" w:lineRule="auto"/>
        <w:ind w:left="960"/>
        <w:jc w:val="both"/>
        <w:rPr>
          <w:rFonts w:ascii="Tahoma" w:hAnsi="Tahoma" w:cs="Tahoma"/>
          <w:snapToGrid w:val="0"/>
          <w:color w:val="000000"/>
        </w:rPr>
      </w:pPr>
      <w:r>
        <w:rPr>
          <w:rFonts w:ascii="Tahoma" w:hAnsi="Tahoma" w:cs="Tahoma"/>
          <w:snapToGrid w:val="0"/>
          <w:color w:val="000000"/>
          <w:lang w:val="id-ID"/>
        </w:rPr>
        <w:t xml:space="preserve">Hasil dari kegiatan ini adalah tersedianya informasi mengenai potensi pegawai melalui pemetaan potensi dengan target untuk </w:t>
      </w:r>
      <w:r>
        <w:rPr>
          <w:rFonts w:ascii="Tahoma" w:hAnsi="Tahoma" w:cs="Tahoma"/>
          <w:snapToGrid w:val="0"/>
          <w:color w:val="000000"/>
        </w:rPr>
        <w:t>3000</w:t>
      </w:r>
      <w:r>
        <w:rPr>
          <w:rFonts w:ascii="Tahoma" w:hAnsi="Tahoma" w:cs="Tahoma"/>
          <w:snapToGrid w:val="0"/>
          <w:color w:val="000000"/>
          <w:lang w:val="id-ID"/>
        </w:rPr>
        <w:t xml:space="preserve"> orang, realisasi </w:t>
      </w:r>
      <w:r>
        <w:rPr>
          <w:rFonts w:ascii="Tahoma" w:hAnsi="Tahoma" w:cs="Tahoma"/>
          <w:snapToGrid w:val="0"/>
          <w:color w:val="000000"/>
        </w:rPr>
        <w:t>300</w:t>
      </w:r>
      <w:r>
        <w:rPr>
          <w:rFonts w:ascii="Tahoma" w:hAnsi="Tahoma" w:cs="Tahoma"/>
          <w:snapToGrid w:val="0"/>
          <w:color w:val="000000"/>
          <w:lang w:val="id-ID"/>
        </w:rPr>
        <w:t>0 orang, maka capaian kinerja adalah 100%.</w:t>
      </w:r>
    </w:p>
    <w:p w:rsidR="00AA37BF" w:rsidRDefault="00AA37BF" w:rsidP="00945099">
      <w:pPr>
        <w:numPr>
          <w:ilvl w:val="0"/>
          <w:numId w:val="41"/>
        </w:numPr>
        <w:suppressAutoHyphens w:val="0"/>
        <w:spacing w:line="480" w:lineRule="auto"/>
        <w:jc w:val="both"/>
        <w:rPr>
          <w:rFonts w:ascii="Tahoma" w:hAnsi="Tahoma" w:cs="Tahoma"/>
          <w:b/>
          <w:lang w:val="id-ID"/>
        </w:rPr>
      </w:pPr>
      <w:r>
        <w:rPr>
          <w:rFonts w:ascii="Tahoma" w:hAnsi="Tahoma" w:cs="Tahoma"/>
          <w:b/>
          <w:lang w:val="id-ID"/>
        </w:rPr>
        <w:t>Pemberian penghargaan bagi PNS yang berprestasi</w:t>
      </w:r>
    </w:p>
    <w:p w:rsidR="00AA37BF" w:rsidRDefault="00AA37BF" w:rsidP="002C6E4E">
      <w:pPr>
        <w:tabs>
          <w:tab w:val="left" w:pos="720"/>
        </w:tabs>
        <w:spacing w:line="480" w:lineRule="auto"/>
        <w:ind w:left="927"/>
        <w:jc w:val="both"/>
        <w:rPr>
          <w:rFonts w:ascii="Tahoma" w:hAnsi="Tahoma" w:cs="Tahoma"/>
          <w:snapToGrid w:val="0"/>
          <w:color w:val="000000"/>
          <w:lang w:val="id-ID"/>
        </w:rPr>
      </w:pPr>
      <w:r>
        <w:rPr>
          <w:rFonts w:ascii="Tahoma" w:hAnsi="Tahoma" w:cs="Tahoma"/>
          <w:snapToGrid w:val="0"/>
          <w:color w:val="000000"/>
          <w:lang w:val="id-ID"/>
        </w:rPr>
        <w:t>Pemilihan PNS berprestasi adalah dalam rangka memotivasi Pegawai Negeri Sipil dalam meningkatkan semangat kerja, pengabdian dan prestasi kerja yang berorientasi kepada kepentingan masyarakat, bangsa, negara dan tanah air. Dengan memberikan penghargaan kepada PNS yang terpilih diharapkan dapat meningkatkan motivasi kerja sehingga dapat meningkatkan prestasi kerja dan pengabdian serta dapat menjadi contoh bagi Pegawai Negeri Sipil lainnya.</w:t>
      </w:r>
    </w:p>
    <w:p w:rsidR="00AA37BF" w:rsidRDefault="00AA37BF" w:rsidP="002C6E4E">
      <w:pPr>
        <w:tabs>
          <w:tab w:val="left" w:pos="720"/>
        </w:tabs>
        <w:spacing w:line="480" w:lineRule="auto"/>
        <w:ind w:left="927"/>
        <w:jc w:val="both"/>
        <w:rPr>
          <w:rFonts w:ascii="Tahoma" w:hAnsi="Tahoma" w:cs="Tahoma"/>
          <w:snapToGrid w:val="0"/>
          <w:color w:val="000000"/>
          <w:lang w:val="id-ID"/>
        </w:rPr>
      </w:pPr>
      <w:r>
        <w:rPr>
          <w:rFonts w:ascii="Tahoma" w:hAnsi="Tahoma" w:cs="Tahoma"/>
          <w:snapToGrid w:val="0"/>
          <w:color w:val="000000"/>
          <w:lang w:val="id-ID"/>
        </w:rPr>
        <w:lastRenderedPageBreak/>
        <w:t>Kegiatan ini dilakukan dalam rangka pembinaan aparatur di lingkungan Pemerintah Provinsi Sumatera Barat yang bertujuan untuk:</w:t>
      </w:r>
    </w:p>
    <w:p w:rsidR="00AA37BF" w:rsidRDefault="00AA37BF" w:rsidP="00945099">
      <w:pPr>
        <w:numPr>
          <w:ilvl w:val="0"/>
          <w:numId w:val="35"/>
        </w:numPr>
        <w:suppressAutoHyphens w:val="0"/>
        <w:spacing w:line="480" w:lineRule="auto"/>
        <w:jc w:val="both"/>
        <w:rPr>
          <w:rFonts w:ascii="Tahoma" w:hAnsi="Tahoma" w:cs="Tahoma"/>
          <w:snapToGrid w:val="0"/>
          <w:color w:val="000000"/>
          <w:lang w:val="id-ID"/>
        </w:rPr>
      </w:pPr>
      <w:r>
        <w:rPr>
          <w:rFonts w:ascii="Tahoma" w:hAnsi="Tahoma" w:cs="Tahoma"/>
          <w:snapToGrid w:val="0"/>
          <w:color w:val="000000"/>
          <w:lang w:val="id-ID"/>
        </w:rPr>
        <w:t>Menciptakan kompetisi yang sehat antara Pegawai Negeri Sipil dalam rangka mencapai prestasi yang maksimal.</w:t>
      </w:r>
    </w:p>
    <w:p w:rsidR="00AA37BF" w:rsidRDefault="00AA37BF" w:rsidP="00945099">
      <w:pPr>
        <w:numPr>
          <w:ilvl w:val="0"/>
          <w:numId w:val="35"/>
        </w:numPr>
        <w:suppressAutoHyphens w:val="0"/>
        <w:spacing w:line="480" w:lineRule="auto"/>
        <w:jc w:val="both"/>
        <w:rPr>
          <w:rFonts w:ascii="Tahoma" w:hAnsi="Tahoma" w:cs="Tahoma"/>
          <w:snapToGrid w:val="0"/>
          <w:color w:val="000000"/>
          <w:lang w:val="id-ID"/>
        </w:rPr>
      </w:pPr>
      <w:r>
        <w:rPr>
          <w:rFonts w:ascii="Tahoma" w:hAnsi="Tahoma" w:cs="Tahoma"/>
          <w:snapToGrid w:val="0"/>
          <w:color w:val="000000"/>
          <w:lang w:val="id-ID"/>
        </w:rPr>
        <w:t>Mendorong, memotivasi Pegawai Negeri Sipil meningkatkan aktivitas, kreativitas dan kinerja Pegawai Negeri Sipil dalam pelaksanaan tugas.</w:t>
      </w:r>
    </w:p>
    <w:p w:rsidR="00AA37BF" w:rsidRDefault="00AA37BF" w:rsidP="002C6E4E">
      <w:pPr>
        <w:spacing w:line="480" w:lineRule="auto"/>
        <w:ind w:left="927"/>
        <w:jc w:val="both"/>
        <w:rPr>
          <w:rFonts w:ascii="Tahoma" w:hAnsi="Tahoma" w:cs="Tahoma"/>
          <w:snapToGrid w:val="0"/>
          <w:color w:val="000000"/>
          <w:lang w:val="id-ID"/>
        </w:rPr>
      </w:pPr>
      <w:r>
        <w:rPr>
          <w:rFonts w:ascii="Tahoma" w:hAnsi="Tahoma" w:cs="Tahoma"/>
          <w:snapToGrid w:val="0"/>
          <w:color w:val="000000"/>
          <w:lang w:val="id-ID"/>
        </w:rPr>
        <w:t>Penilaian PNS berprestasi meliputi tes tertulis, wawancara dan peninjauan lapangan, dengan faktor-faktor yang dijadikan objek penilaian :</w:t>
      </w:r>
    </w:p>
    <w:p w:rsidR="00AA37BF" w:rsidRDefault="00AA37BF" w:rsidP="00945099">
      <w:pPr>
        <w:numPr>
          <w:ilvl w:val="0"/>
          <w:numId w:val="36"/>
        </w:numPr>
        <w:suppressAutoHyphens w:val="0"/>
        <w:spacing w:line="480" w:lineRule="auto"/>
        <w:ind w:left="1560" w:hanging="284"/>
        <w:jc w:val="both"/>
        <w:rPr>
          <w:rFonts w:ascii="Tahoma" w:hAnsi="Tahoma" w:cs="Tahoma"/>
          <w:snapToGrid w:val="0"/>
          <w:color w:val="000000"/>
          <w:lang w:val="fi-FI"/>
        </w:rPr>
      </w:pPr>
      <w:r>
        <w:rPr>
          <w:rFonts w:ascii="Tahoma" w:hAnsi="Tahoma" w:cs="Tahoma"/>
          <w:snapToGrid w:val="0"/>
          <w:color w:val="000000"/>
          <w:lang w:val="fi-FI"/>
        </w:rPr>
        <w:t>Capaian rencana kerja dan realisasi</w:t>
      </w:r>
    </w:p>
    <w:p w:rsidR="00AA37BF" w:rsidRDefault="00AA37BF" w:rsidP="00945099">
      <w:pPr>
        <w:numPr>
          <w:ilvl w:val="0"/>
          <w:numId w:val="36"/>
        </w:numPr>
        <w:suppressAutoHyphens w:val="0"/>
        <w:spacing w:line="480" w:lineRule="auto"/>
        <w:ind w:left="1560" w:hanging="284"/>
        <w:jc w:val="both"/>
        <w:rPr>
          <w:rFonts w:ascii="Tahoma" w:hAnsi="Tahoma" w:cs="Tahoma"/>
          <w:snapToGrid w:val="0"/>
          <w:color w:val="000000"/>
          <w:lang w:val="fi-FI"/>
        </w:rPr>
      </w:pPr>
      <w:r>
        <w:rPr>
          <w:rFonts w:ascii="Tahoma" w:hAnsi="Tahoma" w:cs="Tahoma"/>
          <w:snapToGrid w:val="0"/>
          <w:color w:val="000000"/>
          <w:lang w:val="fi-FI"/>
        </w:rPr>
        <w:t>Disiplin</w:t>
      </w:r>
    </w:p>
    <w:p w:rsidR="00AA37BF" w:rsidRDefault="00AA37BF" w:rsidP="00945099">
      <w:pPr>
        <w:numPr>
          <w:ilvl w:val="0"/>
          <w:numId w:val="36"/>
        </w:numPr>
        <w:suppressAutoHyphens w:val="0"/>
        <w:spacing w:line="480" w:lineRule="auto"/>
        <w:ind w:left="1560" w:hanging="284"/>
        <w:jc w:val="both"/>
        <w:rPr>
          <w:rFonts w:ascii="Tahoma" w:hAnsi="Tahoma" w:cs="Tahoma"/>
          <w:snapToGrid w:val="0"/>
          <w:color w:val="000000"/>
          <w:lang w:val="fi-FI"/>
        </w:rPr>
      </w:pPr>
      <w:r>
        <w:rPr>
          <w:rFonts w:ascii="Tahoma" w:hAnsi="Tahoma" w:cs="Tahoma"/>
          <w:snapToGrid w:val="0"/>
          <w:color w:val="000000"/>
          <w:lang w:val="fi-FI"/>
        </w:rPr>
        <w:t>Tingkat pengabdian</w:t>
      </w:r>
    </w:p>
    <w:p w:rsidR="00AA37BF" w:rsidRDefault="00AA37BF" w:rsidP="00945099">
      <w:pPr>
        <w:numPr>
          <w:ilvl w:val="0"/>
          <w:numId w:val="36"/>
        </w:numPr>
        <w:suppressAutoHyphens w:val="0"/>
        <w:spacing w:line="480" w:lineRule="auto"/>
        <w:ind w:left="1560" w:hanging="284"/>
        <w:jc w:val="both"/>
        <w:rPr>
          <w:rFonts w:ascii="Tahoma" w:hAnsi="Tahoma" w:cs="Tahoma"/>
          <w:snapToGrid w:val="0"/>
          <w:color w:val="000000"/>
          <w:lang w:val="fi-FI"/>
        </w:rPr>
      </w:pPr>
      <w:r>
        <w:rPr>
          <w:rFonts w:ascii="Tahoma" w:hAnsi="Tahoma" w:cs="Tahoma"/>
          <w:snapToGrid w:val="0"/>
          <w:color w:val="000000"/>
          <w:lang w:val="fi-FI"/>
        </w:rPr>
        <w:t>Kesesuaian lapangan prestasi kerja dengan kenyataan lapangan</w:t>
      </w:r>
    </w:p>
    <w:p w:rsidR="00AA37BF" w:rsidRDefault="00AA37BF" w:rsidP="00945099">
      <w:pPr>
        <w:numPr>
          <w:ilvl w:val="0"/>
          <w:numId w:val="36"/>
        </w:numPr>
        <w:suppressAutoHyphens w:val="0"/>
        <w:spacing w:line="480" w:lineRule="auto"/>
        <w:ind w:left="1560" w:hanging="284"/>
        <w:jc w:val="both"/>
        <w:rPr>
          <w:rFonts w:ascii="Tahoma" w:hAnsi="Tahoma" w:cs="Tahoma"/>
          <w:snapToGrid w:val="0"/>
          <w:color w:val="000000"/>
          <w:lang w:val="fi-FI"/>
        </w:rPr>
      </w:pPr>
      <w:r>
        <w:rPr>
          <w:rFonts w:ascii="Tahoma" w:hAnsi="Tahoma" w:cs="Tahoma"/>
          <w:snapToGrid w:val="0"/>
          <w:color w:val="000000"/>
          <w:lang w:val="fi-FI"/>
        </w:rPr>
        <w:t>Kejujuran</w:t>
      </w:r>
    </w:p>
    <w:p w:rsidR="00AA37BF" w:rsidRDefault="00AA37BF" w:rsidP="00945099">
      <w:pPr>
        <w:numPr>
          <w:ilvl w:val="0"/>
          <w:numId w:val="36"/>
        </w:numPr>
        <w:suppressAutoHyphens w:val="0"/>
        <w:spacing w:line="480" w:lineRule="auto"/>
        <w:ind w:left="1560" w:hanging="284"/>
        <w:jc w:val="both"/>
        <w:rPr>
          <w:rFonts w:ascii="Tahoma" w:hAnsi="Tahoma" w:cs="Tahoma"/>
          <w:snapToGrid w:val="0"/>
          <w:color w:val="000000"/>
          <w:lang w:val="fi-FI"/>
        </w:rPr>
      </w:pPr>
      <w:r>
        <w:rPr>
          <w:rFonts w:ascii="Tahoma" w:hAnsi="Tahoma" w:cs="Tahoma"/>
          <w:snapToGrid w:val="0"/>
          <w:color w:val="000000"/>
          <w:lang w:val="fi-FI"/>
        </w:rPr>
        <w:t>Kemampuan teknis</w:t>
      </w:r>
    </w:p>
    <w:p w:rsidR="00AA37BF" w:rsidRDefault="00AA37BF" w:rsidP="00945099">
      <w:pPr>
        <w:numPr>
          <w:ilvl w:val="0"/>
          <w:numId w:val="36"/>
        </w:numPr>
        <w:suppressAutoHyphens w:val="0"/>
        <w:spacing w:line="480" w:lineRule="auto"/>
        <w:ind w:left="1560" w:hanging="284"/>
        <w:jc w:val="both"/>
        <w:rPr>
          <w:rFonts w:ascii="Tahoma" w:hAnsi="Tahoma" w:cs="Tahoma"/>
          <w:snapToGrid w:val="0"/>
          <w:color w:val="000000"/>
          <w:lang w:val="fi-FI"/>
        </w:rPr>
      </w:pPr>
      <w:r>
        <w:rPr>
          <w:rFonts w:ascii="Tahoma" w:hAnsi="Tahoma" w:cs="Tahoma"/>
          <w:snapToGrid w:val="0"/>
          <w:color w:val="000000"/>
          <w:lang w:val="fi-FI"/>
        </w:rPr>
        <w:t>Kerjasama</w:t>
      </w:r>
    </w:p>
    <w:p w:rsidR="00AA37BF" w:rsidRDefault="00AA37BF" w:rsidP="00945099">
      <w:pPr>
        <w:numPr>
          <w:ilvl w:val="0"/>
          <w:numId w:val="36"/>
        </w:numPr>
        <w:suppressAutoHyphens w:val="0"/>
        <w:spacing w:line="480" w:lineRule="auto"/>
        <w:ind w:left="1560" w:hanging="284"/>
        <w:jc w:val="both"/>
        <w:rPr>
          <w:rFonts w:ascii="Tahoma" w:hAnsi="Tahoma" w:cs="Tahoma"/>
          <w:snapToGrid w:val="0"/>
          <w:color w:val="000000"/>
          <w:lang w:val="fi-FI"/>
        </w:rPr>
      </w:pPr>
      <w:r>
        <w:rPr>
          <w:rFonts w:ascii="Tahoma" w:hAnsi="Tahoma" w:cs="Tahoma"/>
          <w:snapToGrid w:val="0"/>
          <w:color w:val="000000"/>
          <w:lang w:val="fi-FI"/>
        </w:rPr>
        <w:t xml:space="preserve">Tertib administrasi </w:t>
      </w:r>
    </w:p>
    <w:p w:rsidR="00AA37BF" w:rsidRPr="001D63BD" w:rsidRDefault="00AA37BF" w:rsidP="002C6E4E">
      <w:pPr>
        <w:tabs>
          <w:tab w:val="left" w:pos="720"/>
        </w:tabs>
        <w:spacing w:line="480" w:lineRule="auto"/>
        <w:ind w:left="927"/>
        <w:jc w:val="both"/>
        <w:rPr>
          <w:rFonts w:ascii="Tahoma" w:hAnsi="Tahoma" w:cs="Tahoma"/>
          <w:snapToGrid w:val="0"/>
          <w:color w:val="000000"/>
          <w:lang w:val="fi-FI"/>
        </w:rPr>
      </w:pPr>
      <w:r>
        <w:rPr>
          <w:rFonts w:ascii="Tahoma" w:hAnsi="Tahoma" w:cs="Tahoma"/>
          <w:snapToGrid w:val="0"/>
          <w:color w:val="000000"/>
          <w:lang w:val="fi-FI"/>
        </w:rPr>
        <w:t>Adapun dana yang tersedia untuk pelaksanaan kegiatan Pemberian Penghargaan  bagi PNS yang Berprestasi sebesar Rp</w:t>
      </w:r>
      <w:r w:rsidR="002041AA">
        <w:rPr>
          <w:rFonts w:ascii="Tahoma" w:hAnsi="Tahoma" w:cs="Tahoma"/>
          <w:snapToGrid w:val="0"/>
          <w:color w:val="000000"/>
          <w:lang w:val="fi-FI"/>
        </w:rPr>
        <w:t xml:space="preserve"> </w:t>
      </w:r>
      <w:r w:rsidRPr="001D63BD">
        <w:rPr>
          <w:rFonts w:ascii="Tahoma" w:hAnsi="Tahoma" w:cs="Tahoma"/>
          <w:color w:val="000000"/>
        </w:rPr>
        <w:t xml:space="preserve">308.517.700,- </w:t>
      </w:r>
      <w:r w:rsidRPr="001D63BD">
        <w:rPr>
          <w:rFonts w:ascii="Tahoma" w:hAnsi="Tahoma" w:cs="Tahoma"/>
          <w:snapToGrid w:val="0"/>
          <w:color w:val="000000"/>
          <w:lang w:val="fi-FI"/>
        </w:rPr>
        <w:t xml:space="preserve">dan dapat direalisasi sebesar </w:t>
      </w:r>
      <w:r>
        <w:rPr>
          <w:rFonts w:ascii="Tahoma" w:hAnsi="Tahoma" w:cs="Tahoma"/>
          <w:snapToGrid w:val="0"/>
          <w:color w:val="000000"/>
          <w:lang w:val="fi-FI"/>
        </w:rPr>
        <w:t>Rp</w:t>
      </w:r>
      <w:r w:rsidR="002041AA">
        <w:rPr>
          <w:rFonts w:ascii="Tahoma" w:hAnsi="Tahoma" w:cs="Tahoma"/>
          <w:snapToGrid w:val="0"/>
          <w:color w:val="000000"/>
          <w:lang w:val="fi-FI"/>
        </w:rPr>
        <w:t xml:space="preserve"> </w:t>
      </w:r>
      <w:r w:rsidRPr="001D63BD">
        <w:rPr>
          <w:rFonts w:ascii="Tahoma" w:hAnsi="Tahoma" w:cs="Tahoma"/>
          <w:snapToGrid w:val="0"/>
          <w:color w:val="000000"/>
          <w:lang w:val="fi-FI"/>
        </w:rPr>
        <w:t xml:space="preserve">304.448.365,- atau dengan capaian </w:t>
      </w:r>
      <w:r w:rsidRPr="001D63BD">
        <w:rPr>
          <w:rFonts w:ascii="Tahoma" w:hAnsi="Tahoma" w:cs="Tahoma"/>
          <w:snapToGrid w:val="0"/>
          <w:color w:val="000000"/>
          <w:lang w:val="id-ID"/>
        </w:rPr>
        <w:t xml:space="preserve">kinerja </w:t>
      </w:r>
      <w:r w:rsidRPr="001D63BD">
        <w:rPr>
          <w:rFonts w:ascii="Tahoma" w:hAnsi="Tahoma" w:cs="Tahoma"/>
          <w:snapToGrid w:val="0"/>
          <w:color w:val="000000"/>
          <w:lang w:val="fi-FI"/>
        </w:rPr>
        <w:t xml:space="preserve">keuangan sebesar 98,68%. </w:t>
      </w:r>
    </w:p>
    <w:p w:rsidR="00AA37BF" w:rsidRDefault="00AA37BF" w:rsidP="002C6E4E">
      <w:pPr>
        <w:tabs>
          <w:tab w:val="left" w:pos="720"/>
        </w:tabs>
        <w:spacing w:line="480" w:lineRule="auto"/>
        <w:ind w:left="927"/>
        <w:jc w:val="both"/>
        <w:rPr>
          <w:rFonts w:ascii="Tahoma" w:hAnsi="Tahoma" w:cs="Tahoma"/>
          <w:snapToGrid w:val="0"/>
          <w:color w:val="000000"/>
          <w:lang w:val="fi-FI"/>
        </w:rPr>
      </w:pPr>
      <w:r w:rsidRPr="001D63BD">
        <w:rPr>
          <w:rFonts w:ascii="Tahoma" w:hAnsi="Tahoma" w:cs="Tahoma"/>
          <w:snapToGrid w:val="0"/>
          <w:color w:val="000000"/>
          <w:lang w:val="id-ID"/>
        </w:rPr>
        <w:t>Dari kegiatan ini, t</w:t>
      </w:r>
      <w:r w:rsidRPr="001D63BD">
        <w:rPr>
          <w:rFonts w:ascii="Tahoma" w:hAnsi="Tahoma" w:cs="Tahoma"/>
          <w:snapToGrid w:val="0"/>
          <w:color w:val="000000"/>
          <w:lang w:val="fi-FI"/>
        </w:rPr>
        <w:t xml:space="preserve">elah dilakukan pemberian penghargaan untuk PNS berprestasi </w:t>
      </w:r>
      <w:r w:rsidRPr="001D63BD">
        <w:rPr>
          <w:rFonts w:ascii="Tahoma" w:hAnsi="Tahoma" w:cs="Tahoma"/>
          <w:snapToGrid w:val="0"/>
          <w:color w:val="000000"/>
          <w:lang w:val="id-ID"/>
        </w:rPr>
        <w:t xml:space="preserve">sebanyak </w:t>
      </w:r>
      <w:r w:rsidRPr="001D63BD">
        <w:rPr>
          <w:rFonts w:ascii="Tahoma" w:hAnsi="Tahoma" w:cs="Tahoma"/>
          <w:snapToGrid w:val="0"/>
          <w:color w:val="000000"/>
          <w:lang w:val="fi-FI"/>
        </w:rPr>
        <w:t>8</w:t>
      </w:r>
      <w:r w:rsidRPr="001D63BD">
        <w:rPr>
          <w:rFonts w:ascii="Tahoma" w:hAnsi="Tahoma" w:cs="Tahoma"/>
          <w:snapToGrid w:val="0"/>
          <w:color w:val="000000"/>
          <w:lang w:val="id-ID"/>
        </w:rPr>
        <w:t xml:space="preserve"> orang</w:t>
      </w:r>
      <w:r w:rsidRPr="001D63BD">
        <w:rPr>
          <w:rFonts w:ascii="Tahoma" w:hAnsi="Tahoma" w:cs="Tahoma"/>
          <w:snapToGrid w:val="0"/>
          <w:color w:val="000000"/>
          <w:lang w:val="fi-FI"/>
        </w:rPr>
        <w:t xml:space="preserve">, dengan capaian </w:t>
      </w:r>
      <w:r w:rsidRPr="001D63BD">
        <w:rPr>
          <w:rFonts w:ascii="Tahoma" w:hAnsi="Tahoma" w:cs="Tahoma"/>
          <w:snapToGrid w:val="0"/>
          <w:color w:val="000000"/>
          <w:lang w:val="id-ID"/>
        </w:rPr>
        <w:t>kinerja</w:t>
      </w:r>
      <w:r w:rsidR="002C6E4E">
        <w:rPr>
          <w:rFonts w:ascii="Tahoma" w:hAnsi="Tahoma" w:cs="Tahoma"/>
          <w:snapToGrid w:val="0"/>
          <w:color w:val="000000"/>
          <w:lang w:val="fi-FI"/>
        </w:rPr>
        <w:t xml:space="preserve"> 100%.</w:t>
      </w:r>
    </w:p>
    <w:p w:rsidR="009F0768" w:rsidRDefault="009F0768" w:rsidP="002C6E4E">
      <w:pPr>
        <w:tabs>
          <w:tab w:val="left" w:pos="720"/>
        </w:tabs>
        <w:spacing w:line="480" w:lineRule="auto"/>
        <w:ind w:left="927"/>
        <w:jc w:val="both"/>
        <w:rPr>
          <w:rFonts w:ascii="Tahoma" w:hAnsi="Tahoma" w:cs="Tahoma"/>
          <w:snapToGrid w:val="0"/>
          <w:color w:val="000000"/>
          <w:lang w:val="fi-FI"/>
        </w:rPr>
      </w:pPr>
    </w:p>
    <w:p w:rsidR="009F0768" w:rsidRPr="001D63BD" w:rsidRDefault="009F0768" w:rsidP="002C6E4E">
      <w:pPr>
        <w:tabs>
          <w:tab w:val="left" w:pos="720"/>
        </w:tabs>
        <w:spacing w:line="480" w:lineRule="auto"/>
        <w:ind w:left="927"/>
        <w:jc w:val="both"/>
        <w:rPr>
          <w:rFonts w:ascii="Tahoma" w:hAnsi="Tahoma" w:cs="Tahoma"/>
          <w:snapToGrid w:val="0"/>
          <w:color w:val="000000"/>
          <w:lang w:val="fi-FI"/>
        </w:rPr>
      </w:pPr>
    </w:p>
    <w:p w:rsidR="00AA37BF" w:rsidRDefault="00AA37BF" w:rsidP="00945099">
      <w:pPr>
        <w:numPr>
          <w:ilvl w:val="0"/>
          <w:numId w:val="41"/>
        </w:numPr>
        <w:tabs>
          <w:tab w:val="left" w:pos="720"/>
        </w:tabs>
        <w:suppressAutoHyphens w:val="0"/>
        <w:spacing w:line="480" w:lineRule="auto"/>
        <w:ind w:left="993"/>
        <w:jc w:val="both"/>
        <w:rPr>
          <w:rFonts w:ascii="Tahoma" w:hAnsi="Tahoma" w:cs="Tahoma"/>
          <w:b/>
          <w:lang w:val="id-ID"/>
        </w:rPr>
      </w:pPr>
      <w:r>
        <w:rPr>
          <w:rFonts w:ascii="Tahoma" w:hAnsi="Tahoma" w:cs="Tahoma"/>
          <w:b/>
          <w:lang w:val="sv-SE"/>
        </w:rPr>
        <w:lastRenderedPageBreak/>
        <w:t>Ujian Dinas Tingkat I dan Tingkat II</w:t>
      </w:r>
    </w:p>
    <w:p w:rsidR="00AA37BF" w:rsidRDefault="00AA37BF" w:rsidP="002C6E4E">
      <w:pPr>
        <w:tabs>
          <w:tab w:val="left" w:pos="720"/>
        </w:tabs>
        <w:spacing w:line="480" w:lineRule="auto"/>
        <w:ind w:left="993"/>
        <w:jc w:val="both"/>
        <w:rPr>
          <w:rFonts w:ascii="Tahoma" w:hAnsi="Tahoma" w:cs="Tahoma"/>
          <w:snapToGrid w:val="0"/>
          <w:color w:val="000000"/>
          <w:spacing w:val="-2"/>
          <w:lang w:val="sv-SE"/>
        </w:rPr>
      </w:pPr>
      <w:r>
        <w:rPr>
          <w:rFonts w:ascii="Tahoma" w:hAnsi="Tahoma" w:cs="Tahoma"/>
          <w:snapToGrid w:val="0"/>
          <w:color w:val="000000"/>
          <w:spacing w:val="-2"/>
          <w:lang w:val="sv-SE"/>
        </w:rPr>
        <w:t>Pegawai Negeri Sipil yang berpangkat Pengatur Tk.1 (Gol. Ruang II/d) dan Penata Tk.1 (Gol. Ruang III/d) untuk dapat dinaikkan pangkatnya setingkat lebih tinggi disamping harus memenuhi syarat yang ditentukan harus lulus Ujian Dinas.</w:t>
      </w:r>
    </w:p>
    <w:p w:rsidR="00AA37BF" w:rsidRDefault="00AA37BF" w:rsidP="002C6E4E">
      <w:pPr>
        <w:tabs>
          <w:tab w:val="left" w:pos="720"/>
        </w:tabs>
        <w:spacing w:line="480" w:lineRule="auto"/>
        <w:ind w:left="993"/>
        <w:jc w:val="both"/>
        <w:rPr>
          <w:rFonts w:ascii="Tahoma" w:hAnsi="Tahoma" w:cs="Tahoma"/>
          <w:snapToGrid w:val="0"/>
          <w:color w:val="000000"/>
          <w:spacing w:val="-2"/>
          <w:lang w:val="sv-SE"/>
        </w:rPr>
      </w:pPr>
      <w:r>
        <w:rPr>
          <w:rFonts w:ascii="Tahoma" w:hAnsi="Tahoma" w:cs="Tahoma"/>
          <w:snapToGrid w:val="0"/>
          <w:color w:val="000000"/>
          <w:spacing w:val="-2"/>
          <w:lang w:val="sv-SE"/>
        </w:rPr>
        <w:t>Ujian Dinas dibagi dalam 2 tingkat yaitu:</w:t>
      </w:r>
    </w:p>
    <w:p w:rsidR="00AA37BF" w:rsidRDefault="00AA37BF" w:rsidP="002C6E4E">
      <w:pPr>
        <w:spacing w:line="480" w:lineRule="auto"/>
        <w:ind w:left="993"/>
        <w:jc w:val="both"/>
        <w:rPr>
          <w:rFonts w:ascii="Tahoma" w:hAnsi="Tahoma" w:cs="Tahoma"/>
          <w:snapToGrid w:val="0"/>
          <w:color w:val="000000"/>
          <w:spacing w:val="-2"/>
          <w:lang w:val="it-IT"/>
        </w:rPr>
      </w:pPr>
      <w:r>
        <w:rPr>
          <w:rFonts w:ascii="Tahoma" w:hAnsi="Tahoma" w:cs="Tahoma"/>
          <w:snapToGrid w:val="0"/>
          <w:color w:val="000000"/>
          <w:spacing w:val="-2"/>
          <w:lang w:val="sv-SE"/>
        </w:rPr>
        <w:t xml:space="preserve">Ujian Dinas Tingkat I untuk kenaikan pangkat dari Pengatur Tk.1 (Gol. </w:t>
      </w:r>
      <w:r>
        <w:rPr>
          <w:rFonts w:ascii="Tahoma" w:hAnsi="Tahoma" w:cs="Tahoma"/>
          <w:snapToGrid w:val="0"/>
          <w:color w:val="000000"/>
          <w:spacing w:val="-2"/>
          <w:lang w:val="it-IT"/>
        </w:rPr>
        <w:t>Ruang II/d) menjadi Penata Muda (Gol Ruang III/a).</w:t>
      </w:r>
    </w:p>
    <w:p w:rsidR="00AA37BF" w:rsidRDefault="00AA37BF" w:rsidP="002C6E4E">
      <w:pPr>
        <w:spacing w:line="480" w:lineRule="auto"/>
        <w:ind w:left="993"/>
        <w:jc w:val="both"/>
        <w:rPr>
          <w:rFonts w:ascii="Tahoma" w:hAnsi="Tahoma" w:cs="Tahoma"/>
          <w:snapToGrid w:val="0"/>
          <w:color w:val="000000"/>
          <w:spacing w:val="-2"/>
          <w:lang w:val="it-IT"/>
        </w:rPr>
      </w:pPr>
      <w:r>
        <w:rPr>
          <w:rFonts w:ascii="Tahoma" w:hAnsi="Tahoma" w:cs="Tahoma"/>
          <w:snapToGrid w:val="0"/>
          <w:color w:val="000000"/>
          <w:spacing w:val="-2"/>
          <w:lang w:val="it-IT"/>
        </w:rPr>
        <w:t>Ujian Dinas Tingkat II untuk kenaikan pangkat dari Penata Tk.1 (Gol. Ruang III/d) menjadi Pembina (Gol Ruang IV/a).</w:t>
      </w:r>
    </w:p>
    <w:p w:rsidR="00AA37BF" w:rsidRPr="00B83F75" w:rsidRDefault="00AA37BF" w:rsidP="002C6E4E">
      <w:pPr>
        <w:spacing w:line="480" w:lineRule="auto"/>
        <w:ind w:left="993"/>
        <w:jc w:val="both"/>
        <w:rPr>
          <w:rFonts w:ascii="Tahoma" w:hAnsi="Tahoma" w:cs="Tahoma"/>
          <w:snapToGrid w:val="0"/>
          <w:color w:val="000000"/>
          <w:spacing w:val="-2"/>
          <w:lang w:val="it-IT"/>
        </w:rPr>
      </w:pPr>
      <w:r>
        <w:rPr>
          <w:rFonts w:ascii="Tahoma" w:hAnsi="Tahoma" w:cs="Tahoma"/>
          <w:snapToGrid w:val="0"/>
          <w:color w:val="000000"/>
          <w:spacing w:val="-2"/>
          <w:lang w:val="it-IT"/>
        </w:rPr>
        <w:t>Tahun 2018 dana yang tersedia untuk pelaksanaan kegiatan Ujian Dinas Tingkat I dan Tingkat II sebesar Rp</w:t>
      </w:r>
      <w:r w:rsidR="002041AA">
        <w:rPr>
          <w:rFonts w:ascii="Tahoma" w:hAnsi="Tahoma" w:cs="Tahoma"/>
          <w:snapToGrid w:val="0"/>
          <w:color w:val="000000"/>
          <w:spacing w:val="-2"/>
          <w:lang w:val="it-IT"/>
        </w:rPr>
        <w:t xml:space="preserve"> </w:t>
      </w:r>
      <w:r>
        <w:rPr>
          <w:rFonts w:ascii="Tahoma" w:hAnsi="Tahoma" w:cs="Tahoma"/>
        </w:rPr>
        <w:t xml:space="preserve">20.958.000,- </w:t>
      </w:r>
      <w:r>
        <w:rPr>
          <w:rFonts w:ascii="Tahoma" w:hAnsi="Tahoma" w:cs="Tahoma"/>
          <w:snapToGrid w:val="0"/>
          <w:color w:val="000000"/>
          <w:spacing w:val="-2"/>
          <w:lang w:val="it-IT"/>
        </w:rPr>
        <w:t>dan dapat direalisasi sebesar Rp</w:t>
      </w:r>
      <w:r w:rsidR="002041AA">
        <w:rPr>
          <w:rFonts w:ascii="Tahoma" w:hAnsi="Tahoma" w:cs="Tahoma"/>
          <w:snapToGrid w:val="0"/>
          <w:color w:val="000000"/>
          <w:spacing w:val="-2"/>
          <w:lang w:val="it-IT"/>
        </w:rPr>
        <w:t xml:space="preserve"> </w:t>
      </w:r>
      <w:r w:rsidRPr="00B83F75">
        <w:rPr>
          <w:rFonts w:ascii="Tahoma" w:hAnsi="Tahoma" w:cs="Tahoma"/>
          <w:snapToGrid w:val="0"/>
          <w:color w:val="000000"/>
          <w:spacing w:val="-2"/>
          <w:lang w:val="it-IT"/>
        </w:rPr>
        <w:t xml:space="preserve">19.441.800,-atau </w:t>
      </w:r>
      <w:r w:rsidRPr="00B83F75">
        <w:rPr>
          <w:rFonts w:ascii="Tahoma" w:hAnsi="Tahoma" w:cs="Tahoma"/>
          <w:snapToGrid w:val="0"/>
          <w:color w:val="000000"/>
          <w:lang w:val="it-IT"/>
        </w:rPr>
        <w:t xml:space="preserve">dengan capaian </w:t>
      </w:r>
      <w:r w:rsidRPr="00B83F75">
        <w:rPr>
          <w:rFonts w:ascii="Tahoma" w:hAnsi="Tahoma" w:cs="Tahoma"/>
          <w:snapToGrid w:val="0"/>
          <w:color w:val="000000"/>
          <w:lang w:val="id-ID"/>
        </w:rPr>
        <w:t xml:space="preserve">kinerja </w:t>
      </w:r>
      <w:r w:rsidRPr="00B83F75">
        <w:rPr>
          <w:rFonts w:ascii="Tahoma" w:hAnsi="Tahoma" w:cs="Tahoma"/>
          <w:snapToGrid w:val="0"/>
          <w:color w:val="000000"/>
          <w:lang w:val="it-IT"/>
        </w:rPr>
        <w:t>keuangan sebesar</w:t>
      </w:r>
      <w:r w:rsidRPr="00B83F75">
        <w:rPr>
          <w:rFonts w:ascii="Tahoma" w:hAnsi="Tahoma" w:cs="Tahoma"/>
          <w:snapToGrid w:val="0"/>
          <w:color w:val="000000"/>
          <w:spacing w:val="-2"/>
          <w:lang w:val="it-IT"/>
        </w:rPr>
        <w:t xml:space="preserve"> 92,77%. </w:t>
      </w:r>
    </w:p>
    <w:p w:rsidR="00AA37BF" w:rsidRPr="002C6E4E" w:rsidRDefault="00AA37BF" w:rsidP="002C6E4E">
      <w:pPr>
        <w:spacing w:line="480" w:lineRule="auto"/>
        <w:ind w:left="993"/>
        <w:jc w:val="both"/>
        <w:rPr>
          <w:rFonts w:ascii="Tahoma" w:hAnsi="Tahoma" w:cs="Tahoma"/>
          <w:snapToGrid w:val="0"/>
          <w:color w:val="000000"/>
          <w:lang w:val="fi-FI"/>
        </w:rPr>
      </w:pPr>
      <w:r w:rsidRPr="00B83F75">
        <w:rPr>
          <w:rFonts w:ascii="Tahoma" w:hAnsi="Tahoma" w:cs="Tahoma"/>
          <w:snapToGrid w:val="0"/>
          <w:color w:val="000000"/>
          <w:spacing w:val="-2"/>
          <w:lang w:val="it-IT"/>
        </w:rPr>
        <w:t>Pada tahun 2018  ini, jumlah PNS Provinsi Sumatera Barat yang mengikuti</w:t>
      </w:r>
      <w:r w:rsidRPr="00CF74BF">
        <w:rPr>
          <w:rFonts w:ascii="Tahoma" w:hAnsi="Tahoma" w:cs="Tahoma"/>
          <w:snapToGrid w:val="0"/>
          <w:color w:val="000000"/>
          <w:spacing w:val="-2"/>
          <w:lang w:val="it-IT"/>
        </w:rPr>
        <w:t xml:space="preserve"> Ujian Dinas Tk.1 </w:t>
      </w:r>
      <w:r w:rsidRPr="002053E5">
        <w:rPr>
          <w:rFonts w:ascii="Tahoma" w:hAnsi="Tahoma" w:cs="Tahoma"/>
          <w:snapToGrid w:val="0"/>
          <w:spacing w:val="-2"/>
          <w:lang w:val="it-IT"/>
        </w:rPr>
        <w:t xml:space="preserve">sebanyak 58 orang dan lulus 57 orang sedangkan yang mengikuti Ujian Dinas Tk.II sebanyak 13 orang dan lulus 10 orang, jadi dari </w:t>
      </w:r>
      <w:r>
        <w:rPr>
          <w:rFonts w:ascii="Tahoma" w:hAnsi="Tahoma" w:cs="Tahoma"/>
          <w:snapToGrid w:val="0"/>
          <w:spacing w:val="-2"/>
          <w:lang w:val="it-IT"/>
        </w:rPr>
        <w:t>50</w:t>
      </w:r>
      <w:r w:rsidRPr="002053E5">
        <w:rPr>
          <w:rFonts w:ascii="Tahoma" w:hAnsi="Tahoma" w:cs="Tahoma"/>
          <w:snapToGrid w:val="0"/>
          <w:spacing w:val="-2"/>
          <w:lang w:val="it-IT"/>
        </w:rPr>
        <w:t xml:space="preserve"> PNS yang ditargetkan lulus Ujian</w:t>
      </w:r>
      <w:r w:rsidRPr="00CF74BF">
        <w:rPr>
          <w:rFonts w:ascii="Tahoma" w:hAnsi="Tahoma" w:cs="Tahoma"/>
          <w:snapToGrid w:val="0"/>
          <w:color w:val="000000"/>
          <w:spacing w:val="-2"/>
          <w:lang w:val="it-IT"/>
        </w:rPr>
        <w:t xml:space="preserve"> Dinas adalah </w:t>
      </w:r>
      <w:r>
        <w:rPr>
          <w:rFonts w:ascii="Tahoma" w:hAnsi="Tahoma" w:cs="Tahoma"/>
          <w:snapToGrid w:val="0"/>
          <w:color w:val="000000"/>
          <w:spacing w:val="-2"/>
          <w:lang w:val="it-IT"/>
        </w:rPr>
        <w:t xml:space="preserve">67 </w:t>
      </w:r>
      <w:r w:rsidRPr="00CF74BF">
        <w:rPr>
          <w:rFonts w:ascii="Tahoma" w:hAnsi="Tahoma" w:cs="Tahoma"/>
          <w:snapToGrid w:val="0"/>
          <w:color w:val="000000"/>
          <w:spacing w:val="-2"/>
          <w:lang w:val="it-IT"/>
        </w:rPr>
        <w:t xml:space="preserve">orang dengan tingkat capaian kinerja </w:t>
      </w:r>
      <w:r>
        <w:rPr>
          <w:rFonts w:ascii="Tahoma" w:hAnsi="Tahoma" w:cs="Tahoma"/>
          <w:snapToGrid w:val="0"/>
          <w:color w:val="000000"/>
          <w:spacing w:val="-2"/>
          <w:lang w:val="it-IT"/>
        </w:rPr>
        <w:t>142</w:t>
      </w:r>
      <w:r w:rsidRPr="00CF74BF">
        <w:rPr>
          <w:rFonts w:ascii="Tahoma" w:hAnsi="Tahoma" w:cs="Tahoma"/>
          <w:snapToGrid w:val="0"/>
          <w:color w:val="000000"/>
          <w:spacing w:val="-2"/>
          <w:lang w:val="it-IT"/>
        </w:rPr>
        <w:t>%.</w:t>
      </w:r>
    </w:p>
    <w:p w:rsidR="00AA37BF" w:rsidRDefault="00AA37BF" w:rsidP="00945099">
      <w:pPr>
        <w:numPr>
          <w:ilvl w:val="0"/>
          <w:numId w:val="41"/>
        </w:numPr>
        <w:suppressAutoHyphens w:val="0"/>
        <w:spacing w:line="480" w:lineRule="auto"/>
        <w:ind w:left="993" w:hanging="284"/>
        <w:jc w:val="both"/>
        <w:rPr>
          <w:rFonts w:ascii="Tahoma" w:hAnsi="Tahoma" w:cs="Tahoma"/>
          <w:b/>
          <w:lang w:val="fi-FI"/>
        </w:rPr>
      </w:pPr>
      <w:r>
        <w:rPr>
          <w:rFonts w:ascii="Tahoma" w:hAnsi="Tahoma" w:cs="Tahoma"/>
          <w:b/>
          <w:lang w:val="fi-FI"/>
        </w:rPr>
        <w:t>Seleksi Ujian Penyesuaian Kenaikan Pangkat PNS</w:t>
      </w:r>
    </w:p>
    <w:p w:rsidR="00AA37BF" w:rsidRDefault="00AA37BF" w:rsidP="002C6E4E">
      <w:pPr>
        <w:tabs>
          <w:tab w:val="left" w:pos="720"/>
        </w:tabs>
        <w:spacing w:line="480" w:lineRule="auto"/>
        <w:ind w:left="993"/>
        <w:jc w:val="both"/>
        <w:rPr>
          <w:rFonts w:ascii="Tahoma" w:hAnsi="Tahoma" w:cs="Tahoma"/>
          <w:snapToGrid w:val="0"/>
          <w:color w:val="000000"/>
          <w:lang w:val="fi-FI"/>
        </w:rPr>
      </w:pPr>
      <w:r>
        <w:rPr>
          <w:rFonts w:ascii="Tahoma" w:hAnsi="Tahoma" w:cs="Tahoma"/>
          <w:snapToGrid w:val="0"/>
          <w:color w:val="000000"/>
          <w:lang w:val="fi-FI"/>
        </w:rPr>
        <w:t xml:space="preserve">Kegiatan </w:t>
      </w:r>
      <w:r>
        <w:rPr>
          <w:rFonts w:ascii="Tahoma" w:hAnsi="Tahoma" w:cs="Tahoma"/>
          <w:lang w:val="fi-FI"/>
        </w:rPr>
        <w:t>Seleksi Ujian Penyesuaian Kenaikan Pangkat Pegawai Negeri Sipil</w:t>
      </w:r>
      <w:r>
        <w:rPr>
          <w:rFonts w:ascii="Tahoma" w:hAnsi="Tahoma" w:cs="Tahoma"/>
          <w:snapToGrid w:val="0"/>
          <w:color w:val="000000"/>
          <w:lang w:val="fi-FI"/>
        </w:rPr>
        <w:t xml:space="preserve"> dilaksanakan dengan bekerja sama dengan Lembaga Perguruan Tinggi Negeri yaitu Universitas Negeri Padang. </w:t>
      </w:r>
    </w:p>
    <w:p w:rsidR="00AA37BF" w:rsidRDefault="00AA37BF" w:rsidP="002C6E4E">
      <w:pPr>
        <w:tabs>
          <w:tab w:val="left" w:pos="720"/>
        </w:tabs>
        <w:spacing w:line="480" w:lineRule="auto"/>
        <w:ind w:left="993"/>
        <w:jc w:val="both"/>
        <w:rPr>
          <w:rFonts w:ascii="Tahoma" w:hAnsi="Tahoma" w:cs="Tahoma"/>
          <w:snapToGrid w:val="0"/>
          <w:color w:val="000000"/>
          <w:lang w:val="fi-FI"/>
        </w:rPr>
      </w:pPr>
      <w:r>
        <w:rPr>
          <w:rFonts w:ascii="Tahoma" w:hAnsi="Tahoma" w:cs="Tahoma"/>
          <w:snapToGrid w:val="0"/>
          <w:color w:val="000000"/>
          <w:lang w:val="fi-FI"/>
        </w:rPr>
        <w:lastRenderedPageBreak/>
        <w:t>Dana yang tersedia untuk pelaksanaan kegiatan Seleksi Ujian Penyesuaian Kenaikan Pangkat PNS sebesar Rp</w:t>
      </w:r>
      <w:r w:rsidR="002041AA">
        <w:rPr>
          <w:rFonts w:ascii="Tahoma" w:hAnsi="Tahoma" w:cs="Tahoma"/>
          <w:snapToGrid w:val="0"/>
          <w:color w:val="000000"/>
          <w:lang w:val="fi-FI"/>
        </w:rPr>
        <w:t xml:space="preserve"> </w:t>
      </w:r>
      <w:r>
        <w:rPr>
          <w:rFonts w:ascii="Tahoma" w:hAnsi="Tahoma" w:cs="Tahoma"/>
        </w:rPr>
        <w:t>75.367.150,-</w:t>
      </w:r>
      <w:r>
        <w:rPr>
          <w:rFonts w:ascii="Tahoma" w:hAnsi="Tahoma" w:cs="Tahoma"/>
          <w:snapToGrid w:val="0"/>
          <w:color w:val="000000"/>
          <w:lang w:val="fi-FI"/>
        </w:rPr>
        <w:t xml:space="preserve"> dan dapat direalisasi sebesar Rp</w:t>
      </w:r>
      <w:r w:rsidR="002041AA">
        <w:rPr>
          <w:rFonts w:ascii="Tahoma" w:hAnsi="Tahoma" w:cs="Tahoma"/>
          <w:snapToGrid w:val="0"/>
          <w:color w:val="000000"/>
          <w:lang w:val="fi-FI"/>
        </w:rPr>
        <w:t xml:space="preserve"> </w:t>
      </w:r>
      <w:r w:rsidRPr="001D63BD">
        <w:rPr>
          <w:rFonts w:ascii="Tahoma" w:hAnsi="Tahoma" w:cs="Tahoma"/>
          <w:snapToGrid w:val="0"/>
          <w:color w:val="000000"/>
          <w:lang w:val="fi-FI"/>
        </w:rPr>
        <w:t xml:space="preserve">67.867.300,-atau dengan capaian </w:t>
      </w:r>
      <w:r w:rsidRPr="001D63BD">
        <w:rPr>
          <w:rFonts w:ascii="Tahoma" w:hAnsi="Tahoma" w:cs="Tahoma"/>
          <w:snapToGrid w:val="0"/>
          <w:color w:val="000000"/>
          <w:lang w:val="id-ID"/>
        </w:rPr>
        <w:t xml:space="preserve">kinerja </w:t>
      </w:r>
      <w:r w:rsidRPr="001D63BD">
        <w:rPr>
          <w:rFonts w:ascii="Tahoma" w:hAnsi="Tahoma" w:cs="Tahoma"/>
          <w:snapToGrid w:val="0"/>
          <w:color w:val="000000"/>
          <w:lang w:val="fi-FI"/>
        </w:rPr>
        <w:t>keuangan sebesar 90,05%.</w:t>
      </w:r>
    </w:p>
    <w:p w:rsidR="00AA37BF" w:rsidRDefault="00AA37BF" w:rsidP="002C6E4E">
      <w:pPr>
        <w:spacing w:line="480" w:lineRule="auto"/>
        <w:ind w:left="993"/>
        <w:jc w:val="both"/>
        <w:rPr>
          <w:rFonts w:ascii="Tahoma" w:hAnsi="Tahoma" w:cs="Tahoma"/>
          <w:snapToGrid w:val="0"/>
          <w:color w:val="000000"/>
        </w:rPr>
      </w:pPr>
      <w:r w:rsidRPr="00CF74BF">
        <w:rPr>
          <w:rFonts w:ascii="Tahoma" w:hAnsi="Tahoma" w:cs="Tahoma"/>
          <w:snapToGrid w:val="0"/>
          <w:color w:val="000000"/>
          <w:lang w:val="fi-FI"/>
        </w:rPr>
        <w:t xml:space="preserve">Jumlah PNS yang mengikuti Seleksi Ujian Penyesuaian Kenaikan Pangkat tahun </w:t>
      </w:r>
      <w:r w:rsidRPr="00B24200">
        <w:rPr>
          <w:rFonts w:ascii="Tahoma" w:hAnsi="Tahoma" w:cs="Tahoma"/>
          <w:snapToGrid w:val="0"/>
          <w:lang w:val="fi-FI"/>
        </w:rPr>
        <w:t>2018 sebanyak 79</w:t>
      </w:r>
      <w:r w:rsidRPr="00CF74BF">
        <w:rPr>
          <w:rFonts w:ascii="Tahoma" w:hAnsi="Tahoma" w:cs="Tahoma"/>
          <w:snapToGrid w:val="0"/>
          <w:color w:val="000000"/>
          <w:lang w:val="fi-FI"/>
        </w:rPr>
        <w:t xml:space="preserve"> orang dari 80 orang yang ditargetkan (capaian kinerja </w:t>
      </w:r>
      <w:r>
        <w:rPr>
          <w:rFonts w:ascii="Tahoma" w:hAnsi="Tahoma" w:cs="Tahoma"/>
          <w:snapToGrid w:val="0"/>
          <w:color w:val="000000"/>
          <w:lang w:val="fi-FI"/>
        </w:rPr>
        <w:t>98,75</w:t>
      </w:r>
      <w:r w:rsidRPr="00CF74BF">
        <w:rPr>
          <w:rFonts w:ascii="Tahoma" w:hAnsi="Tahoma" w:cs="Tahoma"/>
          <w:snapToGrid w:val="0"/>
          <w:color w:val="000000"/>
          <w:lang w:val="fi-FI"/>
        </w:rPr>
        <w:t xml:space="preserve">%). Namun yang dinyatakan lulus seleksi sebanyak </w:t>
      </w:r>
      <w:r>
        <w:rPr>
          <w:rFonts w:ascii="Tahoma" w:hAnsi="Tahoma" w:cs="Tahoma"/>
          <w:snapToGrid w:val="0"/>
          <w:color w:val="000000"/>
          <w:lang w:val="fi-FI"/>
        </w:rPr>
        <w:t>49</w:t>
      </w:r>
      <w:r w:rsidRPr="00CF74BF">
        <w:rPr>
          <w:rFonts w:ascii="Tahoma" w:hAnsi="Tahoma" w:cs="Tahoma"/>
          <w:snapToGrid w:val="0"/>
          <w:color w:val="000000"/>
          <w:lang w:val="fi-FI"/>
        </w:rPr>
        <w:t xml:space="preserve"> orang, dan artinya </w:t>
      </w:r>
      <w:r>
        <w:rPr>
          <w:rFonts w:ascii="Tahoma" w:hAnsi="Tahoma" w:cs="Tahoma"/>
          <w:snapToGrid w:val="0"/>
          <w:color w:val="000000"/>
          <w:lang w:val="fi-FI"/>
        </w:rPr>
        <w:t>hanya 49</w:t>
      </w:r>
      <w:r w:rsidRPr="00CF74BF">
        <w:rPr>
          <w:rFonts w:ascii="Tahoma" w:hAnsi="Tahoma" w:cs="Tahoma"/>
          <w:snapToGrid w:val="0"/>
          <w:color w:val="000000"/>
          <w:lang w:val="fi-FI"/>
        </w:rPr>
        <w:t xml:space="preserve"> orang tersebut memenuhi persyaratan untuk dinaikkan pangkatnya setingkat lebih tinggi sesuai dengan ketentuan yang berlaku</w:t>
      </w:r>
      <w:r>
        <w:rPr>
          <w:rFonts w:ascii="Tahoma" w:hAnsi="Tahoma" w:cs="Tahoma"/>
          <w:snapToGrid w:val="0"/>
          <w:color w:val="000000"/>
          <w:lang w:val="fi-FI"/>
        </w:rPr>
        <w:t>.</w:t>
      </w:r>
    </w:p>
    <w:p w:rsidR="00AA37BF" w:rsidRDefault="00AA37BF" w:rsidP="00945099">
      <w:pPr>
        <w:numPr>
          <w:ilvl w:val="0"/>
          <w:numId w:val="41"/>
        </w:numPr>
        <w:suppressAutoHyphens w:val="0"/>
        <w:spacing w:line="480" w:lineRule="auto"/>
        <w:ind w:left="993" w:hanging="284"/>
        <w:jc w:val="both"/>
        <w:rPr>
          <w:rFonts w:ascii="Tahoma" w:hAnsi="Tahoma" w:cs="Tahoma"/>
          <w:b/>
          <w:lang w:val="id-ID"/>
        </w:rPr>
      </w:pPr>
      <w:r>
        <w:rPr>
          <w:rFonts w:ascii="Tahoma" w:hAnsi="Tahoma" w:cs="Tahoma"/>
          <w:b/>
          <w:lang w:val="id-ID"/>
        </w:rPr>
        <w:t>Pembekalan PNS Purna Tugas</w:t>
      </w:r>
    </w:p>
    <w:p w:rsidR="00AA37BF" w:rsidRDefault="00AA37BF" w:rsidP="002C6E4E">
      <w:pPr>
        <w:spacing w:line="480" w:lineRule="auto"/>
        <w:ind w:left="993"/>
        <w:jc w:val="both"/>
        <w:rPr>
          <w:rFonts w:ascii="Tahoma" w:hAnsi="Tahoma" w:cs="Tahoma"/>
          <w:snapToGrid w:val="0"/>
          <w:color w:val="000000"/>
          <w:spacing w:val="-4"/>
          <w:lang w:val="id-ID"/>
        </w:rPr>
      </w:pPr>
      <w:r>
        <w:rPr>
          <w:rFonts w:ascii="Tahoma" w:hAnsi="Tahoma" w:cs="Tahoma"/>
          <w:snapToGrid w:val="0"/>
          <w:color w:val="000000"/>
          <w:spacing w:val="-4"/>
          <w:lang w:val="id-ID"/>
        </w:rPr>
        <w:t>Tujuan dari kegiatan ini adalah:</w:t>
      </w:r>
    </w:p>
    <w:p w:rsidR="00AA37BF" w:rsidRDefault="00AA37BF" w:rsidP="00945099">
      <w:pPr>
        <w:numPr>
          <w:ilvl w:val="0"/>
          <w:numId w:val="39"/>
        </w:numPr>
        <w:suppressAutoHyphens w:val="0"/>
        <w:spacing w:line="480" w:lineRule="auto"/>
        <w:jc w:val="both"/>
        <w:rPr>
          <w:rFonts w:ascii="Tahoma" w:hAnsi="Tahoma" w:cs="Tahoma"/>
          <w:snapToGrid w:val="0"/>
          <w:color w:val="000000"/>
          <w:spacing w:val="-4"/>
          <w:lang w:val="id-ID"/>
        </w:rPr>
      </w:pPr>
      <w:r>
        <w:rPr>
          <w:rFonts w:ascii="Tahoma" w:hAnsi="Tahoma" w:cs="Tahoma"/>
          <w:snapToGrid w:val="0"/>
          <w:color w:val="000000"/>
          <w:spacing w:val="-4"/>
          <w:lang w:val="id-ID"/>
        </w:rPr>
        <w:t>Meningkatkan keterampilan Pegawai Negeri Sipil yang akan purna tugas di bidang kewirausahaan.</w:t>
      </w:r>
    </w:p>
    <w:p w:rsidR="00AA37BF" w:rsidRDefault="00AA37BF" w:rsidP="00945099">
      <w:pPr>
        <w:numPr>
          <w:ilvl w:val="0"/>
          <w:numId w:val="39"/>
        </w:numPr>
        <w:suppressAutoHyphens w:val="0"/>
        <w:spacing w:line="480" w:lineRule="auto"/>
        <w:jc w:val="both"/>
        <w:rPr>
          <w:rFonts w:ascii="Tahoma" w:hAnsi="Tahoma" w:cs="Tahoma"/>
          <w:snapToGrid w:val="0"/>
          <w:color w:val="000000"/>
          <w:spacing w:val="-4"/>
          <w:lang w:val="id-ID"/>
        </w:rPr>
      </w:pPr>
      <w:r>
        <w:rPr>
          <w:rFonts w:ascii="Tahoma" w:hAnsi="Tahoma" w:cs="Tahoma"/>
          <w:snapToGrid w:val="0"/>
          <w:color w:val="000000"/>
          <w:spacing w:val="-4"/>
          <w:lang w:val="id-ID"/>
        </w:rPr>
        <w:t xml:space="preserve">Menumbuhkan semangat berwiraswasta dan rasa percaya diri bagi PNS purna tugas sehingga mereka tetap merasa mampu dan produktif setelah memasuki masa pensiun. </w:t>
      </w:r>
    </w:p>
    <w:p w:rsidR="00AA37BF" w:rsidRPr="0081039A" w:rsidRDefault="00AA37BF" w:rsidP="002C6E4E">
      <w:pPr>
        <w:spacing w:line="480" w:lineRule="auto"/>
        <w:ind w:left="993"/>
        <w:jc w:val="both"/>
        <w:rPr>
          <w:rFonts w:ascii="Tahoma" w:hAnsi="Tahoma" w:cs="Tahoma"/>
          <w:b/>
          <w:spacing w:val="-4"/>
          <w:lang w:val="id-ID"/>
        </w:rPr>
      </w:pPr>
      <w:r>
        <w:rPr>
          <w:rFonts w:ascii="Tahoma" w:hAnsi="Tahoma" w:cs="Tahoma"/>
          <w:snapToGrid w:val="0"/>
          <w:color w:val="000000"/>
          <w:spacing w:val="-4"/>
          <w:lang w:val="id-ID"/>
        </w:rPr>
        <w:t xml:space="preserve">Dana yang tersedia untuk </w:t>
      </w:r>
      <w:r w:rsidRPr="0081039A">
        <w:rPr>
          <w:rFonts w:ascii="Tahoma" w:hAnsi="Tahoma" w:cs="Tahoma"/>
          <w:snapToGrid w:val="0"/>
          <w:spacing w:val="-4"/>
          <w:lang w:val="id-ID"/>
        </w:rPr>
        <w:t xml:space="preserve">pelaksanaan kegiatan </w:t>
      </w:r>
      <w:r w:rsidRPr="0081039A">
        <w:rPr>
          <w:rFonts w:ascii="Tahoma" w:hAnsi="Tahoma" w:cs="Tahoma"/>
          <w:spacing w:val="-4"/>
          <w:lang w:val="id-ID"/>
        </w:rPr>
        <w:t>Pembekalan PNS Purna Tugas</w:t>
      </w:r>
      <w:r w:rsidRPr="0081039A">
        <w:rPr>
          <w:rFonts w:ascii="Tahoma" w:hAnsi="Tahoma" w:cs="Tahoma"/>
          <w:snapToGrid w:val="0"/>
          <w:spacing w:val="-4"/>
          <w:lang w:val="id-ID"/>
        </w:rPr>
        <w:t>adalah sebesar Rp</w:t>
      </w:r>
      <w:r w:rsidR="002041AA">
        <w:rPr>
          <w:rFonts w:ascii="Tahoma" w:hAnsi="Tahoma" w:cs="Tahoma"/>
          <w:snapToGrid w:val="0"/>
          <w:spacing w:val="-4"/>
        </w:rPr>
        <w:t xml:space="preserve"> </w:t>
      </w:r>
      <w:r w:rsidRPr="0081039A">
        <w:rPr>
          <w:rFonts w:ascii="Tahoma" w:hAnsi="Tahoma" w:cs="Tahoma"/>
        </w:rPr>
        <w:t>78.248.250,-</w:t>
      </w:r>
      <w:r w:rsidRPr="0081039A">
        <w:rPr>
          <w:rFonts w:ascii="Tahoma" w:hAnsi="Tahoma" w:cs="Tahoma"/>
          <w:snapToGrid w:val="0"/>
          <w:spacing w:val="-4"/>
          <w:lang w:val="id-ID"/>
        </w:rPr>
        <w:t xml:space="preserve"> dan d</w:t>
      </w:r>
      <w:r>
        <w:rPr>
          <w:rFonts w:ascii="Tahoma" w:hAnsi="Tahoma" w:cs="Tahoma"/>
          <w:snapToGrid w:val="0"/>
          <w:spacing w:val="-4"/>
          <w:lang w:val="id-ID"/>
        </w:rPr>
        <w:t xml:space="preserve">apat direalisasi sebesar    </w:t>
      </w:r>
      <w:r w:rsidR="002041AA">
        <w:rPr>
          <w:rFonts w:ascii="Tahoma" w:hAnsi="Tahoma" w:cs="Tahoma"/>
          <w:snapToGrid w:val="0"/>
          <w:spacing w:val="-4"/>
        </w:rPr>
        <w:t xml:space="preserve">    </w:t>
      </w:r>
      <w:r>
        <w:rPr>
          <w:rFonts w:ascii="Tahoma" w:hAnsi="Tahoma" w:cs="Tahoma"/>
          <w:snapToGrid w:val="0"/>
          <w:spacing w:val="-4"/>
          <w:lang w:val="id-ID"/>
        </w:rPr>
        <w:t>Rp</w:t>
      </w:r>
      <w:r w:rsidR="002041AA">
        <w:rPr>
          <w:rFonts w:ascii="Tahoma" w:hAnsi="Tahoma" w:cs="Tahoma"/>
          <w:snapToGrid w:val="0"/>
          <w:spacing w:val="-4"/>
        </w:rPr>
        <w:t xml:space="preserve"> </w:t>
      </w:r>
      <w:r w:rsidRPr="0081039A">
        <w:rPr>
          <w:rFonts w:ascii="Tahoma" w:hAnsi="Tahoma" w:cs="Tahoma"/>
          <w:snapToGrid w:val="0"/>
          <w:spacing w:val="-4"/>
        </w:rPr>
        <w:t>77.169.100</w:t>
      </w:r>
      <w:r w:rsidRPr="0081039A">
        <w:rPr>
          <w:rFonts w:ascii="Tahoma" w:hAnsi="Tahoma" w:cs="Tahoma"/>
          <w:snapToGrid w:val="0"/>
          <w:spacing w:val="-4"/>
          <w:lang w:val="id-ID"/>
        </w:rPr>
        <w:t xml:space="preserve">,- atau </w:t>
      </w:r>
      <w:r w:rsidRPr="0081039A">
        <w:rPr>
          <w:rFonts w:ascii="Tahoma" w:hAnsi="Tahoma" w:cs="Tahoma"/>
          <w:snapToGrid w:val="0"/>
          <w:lang w:val="id-ID"/>
        </w:rPr>
        <w:t>dengan capaian kinerja keuangan sebesar</w:t>
      </w:r>
      <w:r w:rsidR="002041AA">
        <w:rPr>
          <w:rFonts w:ascii="Tahoma" w:hAnsi="Tahoma" w:cs="Tahoma"/>
          <w:snapToGrid w:val="0"/>
        </w:rPr>
        <w:t xml:space="preserve"> </w:t>
      </w:r>
      <w:r w:rsidRPr="0081039A">
        <w:rPr>
          <w:rFonts w:ascii="Tahoma" w:hAnsi="Tahoma" w:cs="Tahoma"/>
          <w:snapToGrid w:val="0"/>
          <w:spacing w:val="-4"/>
        </w:rPr>
        <w:t>98,62</w:t>
      </w:r>
      <w:r w:rsidRPr="0081039A">
        <w:rPr>
          <w:rFonts w:ascii="Tahoma" w:hAnsi="Tahoma" w:cs="Tahoma"/>
          <w:snapToGrid w:val="0"/>
          <w:spacing w:val="-4"/>
          <w:lang w:val="id-ID"/>
        </w:rPr>
        <w:t>%.</w:t>
      </w:r>
    </w:p>
    <w:p w:rsidR="00F02497" w:rsidRDefault="00AA37BF" w:rsidP="002C6E4E">
      <w:pPr>
        <w:spacing w:line="480" w:lineRule="auto"/>
        <w:ind w:left="993"/>
        <w:jc w:val="both"/>
        <w:rPr>
          <w:rFonts w:ascii="Tahoma" w:hAnsi="Tahoma" w:cs="Tahoma"/>
          <w:snapToGrid w:val="0"/>
          <w:color w:val="000000"/>
        </w:rPr>
      </w:pPr>
      <w:r w:rsidRPr="0081039A">
        <w:rPr>
          <w:rFonts w:ascii="Tahoma" w:hAnsi="Tahoma" w:cs="Tahoma"/>
          <w:snapToGrid w:val="0"/>
          <w:lang w:val="id-ID"/>
        </w:rPr>
        <w:t>Hasil dari kegiatan ini meningkatnya pengetahuan</w:t>
      </w:r>
      <w:r>
        <w:rPr>
          <w:rFonts w:ascii="Tahoma" w:hAnsi="Tahoma" w:cs="Tahoma"/>
          <w:snapToGrid w:val="0"/>
          <w:color w:val="000000"/>
          <w:lang w:val="id-ID"/>
        </w:rPr>
        <w:t xml:space="preserve"> dan keterampilan PNS yang akan memasuki purna tugas sebanyak 25 orang, dengan capaian kinerja 100%.</w:t>
      </w:r>
    </w:p>
    <w:p w:rsidR="009F0768" w:rsidRDefault="009F0768" w:rsidP="002C6E4E">
      <w:pPr>
        <w:spacing w:line="480" w:lineRule="auto"/>
        <w:ind w:left="993"/>
        <w:jc w:val="both"/>
        <w:rPr>
          <w:rFonts w:ascii="Tahoma" w:hAnsi="Tahoma" w:cs="Tahoma"/>
          <w:snapToGrid w:val="0"/>
          <w:color w:val="000000"/>
        </w:rPr>
      </w:pPr>
    </w:p>
    <w:p w:rsidR="00AA37BF" w:rsidRPr="00F02497" w:rsidRDefault="00AA37BF" w:rsidP="00945099">
      <w:pPr>
        <w:pStyle w:val="ListParagraph"/>
        <w:numPr>
          <w:ilvl w:val="0"/>
          <w:numId w:val="41"/>
        </w:numPr>
        <w:spacing w:line="480" w:lineRule="auto"/>
        <w:jc w:val="both"/>
        <w:rPr>
          <w:rFonts w:ascii="Tahoma" w:hAnsi="Tahoma" w:cs="Tahoma"/>
          <w:b/>
          <w:lang w:val="id-ID"/>
        </w:rPr>
      </w:pPr>
      <w:r w:rsidRPr="00F02497">
        <w:rPr>
          <w:rFonts w:ascii="Tahoma" w:hAnsi="Tahoma" w:cs="Tahoma"/>
          <w:b/>
        </w:rPr>
        <w:lastRenderedPageBreak/>
        <w:t>Pemberian Tanda Kehormatan Satya</w:t>
      </w:r>
      <w:r w:rsidRPr="00F02497">
        <w:rPr>
          <w:rFonts w:ascii="Tahoma" w:hAnsi="Tahoma" w:cs="Tahoma"/>
          <w:b/>
          <w:lang w:val="id-ID"/>
        </w:rPr>
        <w:t xml:space="preserve"> L</w:t>
      </w:r>
      <w:r w:rsidRPr="00F02497">
        <w:rPr>
          <w:rFonts w:ascii="Tahoma" w:hAnsi="Tahoma" w:cs="Tahoma"/>
          <w:b/>
        </w:rPr>
        <w:t>encana Karya Satya</w:t>
      </w:r>
    </w:p>
    <w:p w:rsidR="00AA37BF" w:rsidRDefault="00AA37BF" w:rsidP="002C6E4E">
      <w:pPr>
        <w:spacing w:line="480" w:lineRule="auto"/>
        <w:ind w:left="993"/>
        <w:jc w:val="both"/>
        <w:rPr>
          <w:rFonts w:ascii="Tahoma" w:hAnsi="Tahoma" w:cs="Tahoma"/>
          <w:snapToGrid w:val="0"/>
          <w:color w:val="000000"/>
        </w:rPr>
      </w:pPr>
      <w:proofErr w:type="gramStart"/>
      <w:r>
        <w:rPr>
          <w:rFonts w:ascii="Tahoma" w:hAnsi="Tahoma" w:cs="Tahoma"/>
          <w:snapToGrid w:val="0"/>
          <w:color w:val="000000"/>
        </w:rPr>
        <w:t>Kegiatan ini merupakan pemberian penghargaan kepada PNS atas jasa-jasanya yang bertujuan sebagai pendorong/memotivasi PNS untuk meningkatkan pengabdian dan prestasi kerja, sehingga dapat dijadikan teladan bagi Pegawai Negeri Sipil lainnya.</w:t>
      </w:r>
      <w:proofErr w:type="gramEnd"/>
    </w:p>
    <w:p w:rsidR="00AA37BF" w:rsidRDefault="00AA37BF" w:rsidP="002C6E4E">
      <w:pPr>
        <w:spacing w:line="480" w:lineRule="auto"/>
        <w:ind w:left="993"/>
        <w:jc w:val="both"/>
        <w:rPr>
          <w:rFonts w:ascii="Tahoma" w:hAnsi="Tahoma" w:cs="Tahoma"/>
          <w:snapToGrid w:val="0"/>
          <w:color w:val="000000"/>
        </w:rPr>
      </w:pPr>
      <w:r>
        <w:rPr>
          <w:rFonts w:ascii="Tahoma" w:hAnsi="Tahoma" w:cs="Tahoma"/>
          <w:snapToGrid w:val="0"/>
          <w:color w:val="000000"/>
        </w:rPr>
        <w:t>Tanda kehormatan Satya Lencana Karya Satya merupakan penghargaan kepada PNS yang telah mengabdi selama 10 tahun (berwarna perunggu), 20 tahun (berwarna perak) dan 30 tahun (berwarna emas) Jumlah PNS yang telah mendapatkan Penghargaan Satya Lencana Karya Satya pada 2018 sebanyak 1.292 orang (target 500 orang), capaian kinerja sebesar 258,40%.</w:t>
      </w:r>
    </w:p>
    <w:p w:rsidR="00F02497" w:rsidRPr="00F02497" w:rsidRDefault="00AA37BF" w:rsidP="002C6E4E">
      <w:pPr>
        <w:spacing w:line="480" w:lineRule="auto"/>
        <w:ind w:left="993"/>
        <w:jc w:val="both"/>
        <w:rPr>
          <w:rFonts w:ascii="Tahoma" w:hAnsi="Tahoma" w:cs="Tahoma"/>
          <w:b/>
        </w:rPr>
      </w:pPr>
      <w:r>
        <w:rPr>
          <w:rFonts w:ascii="Tahoma" w:hAnsi="Tahoma" w:cs="Tahoma"/>
          <w:snapToGrid w:val="0"/>
          <w:color w:val="000000"/>
        </w:rPr>
        <w:t xml:space="preserve">Adapun dana yang tersedia untuk pelaksanaan kegiatan Pemberian Tanda </w:t>
      </w:r>
      <w:r w:rsidRPr="0081039A">
        <w:rPr>
          <w:rFonts w:ascii="Tahoma" w:hAnsi="Tahoma" w:cs="Tahoma"/>
          <w:snapToGrid w:val="0"/>
        </w:rPr>
        <w:t xml:space="preserve">Kehormatan Satya </w:t>
      </w:r>
      <w:r>
        <w:rPr>
          <w:rFonts w:ascii="Tahoma" w:hAnsi="Tahoma" w:cs="Tahoma"/>
          <w:snapToGrid w:val="0"/>
        </w:rPr>
        <w:t>Lencana Karya Satya sebesar Rp</w:t>
      </w:r>
      <w:r w:rsidR="002041AA">
        <w:rPr>
          <w:rFonts w:ascii="Tahoma" w:hAnsi="Tahoma" w:cs="Tahoma"/>
          <w:snapToGrid w:val="0"/>
        </w:rPr>
        <w:t xml:space="preserve"> </w:t>
      </w:r>
      <w:r w:rsidRPr="0081039A">
        <w:rPr>
          <w:rFonts w:ascii="Tahoma" w:hAnsi="Tahoma" w:cs="Tahoma"/>
        </w:rPr>
        <w:t>80.718.600,-</w:t>
      </w:r>
      <w:r w:rsidRPr="0081039A">
        <w:rPr>
          <w:rFonts w:ascii="Tahoma" w:hAnsi="Tahoma" w:cs="Tahoma"/>
          <w:snapToGrid w:val="0"/>
        </w:rPr>
        <w:t>dan dapat direalisasi sebesar</w:t>
      </w:r>
      <w:r w:rsidR="002041AA">
        <w:rPr>
          <w:rFonts w:ascii="Tahoma" w:hAnsi="Tahoma" w:cs="Tahoma"/>
          <w:snapToGrid w:val="0"/>
        </w:rPr>
        <w:t xml:space="preserve"> </w:t>
      </w:r>
      <w:r>
        <w:rPr>
          <w:rFonts w:ascii="Tahoma" w:hAnsi="Tahoma" w:cs="Tahoma"/>
          <w:snapToGrid w:val="0"/>
        </w:rPr>
        <w:t>Rp</w:t>
      </w:r>
      <w:r w:rsidR="002041AA">
        <w:rPr>
          <w:rFonts w:ascii="Tahoma" w:hAnsi="Tahoma" w:cs="Tahoma"/>
          <w:snapToGrid w:val="0"/>
        </w:rPr>
        <w:t xml:space="preserve"> </w:t>
      </w:r>
      <w:r w:rsidRPr="0081039A">
        <w:rPr>
          <w:rFonts w:ascii="Tahoma" w:hAnsi="Tahoma" w:cs="Tahoma"/>
          <w:snapToGrid w:val="0"/>
        </w:rPr>
        <w:t xml:space="preserve">77.373.575,-atau dengan capaian </w:t>
      </w:r>
      <w:r w:rsidRPr="0081039A">
        <w:rPr>
          <w:rFonts w:ascii="Tahoma" w:hAnsi="Tahoma" w:cs="Tahoma"/>
          <w:snapToGrid w:val="0"/>
          <w:lang w:val="id-ID"/>
        </w:rPr>
        <w:t xml:space="preserve">kinerja </w:t>
      </w:r>
      <w:r w:rsidRPr="0081039A">
        <w:rPr>
          <w:rFonts w:ascii="Tahoma" w:hAnsi="Tahoma" w:cs="Tahoma"/>
          <w:snapToGrid w:val="0"/>
        </w:rPr>
        <w:t>keuangan sebesar 95</w:t>
      </w:r>
      <w:proofErr w:type="gramStart"/>
      <w:r w:rsidRPr="0081039A">
        <w:rPr>
          <w:rFonts w:ascii="Tahoma" w:hAnsi="Tahoma" w:cs="Tahoma"/>
          <w:snapToGrid w:val="0"/>
        </w:rPr>
        <w:t>,86</w:t>
      </w:r>
      <w:proofErr w:type="gramEnd"/>
      <w:r w:rsidRPr="0081039A">
        <w:rPr>
          <w:rFonts w:ascii="Tahoma" w:hAnsi="Tahoma" w:cs="Tahoma"/>
          <w:snapToGrid w:val="0"/>
        </w:rPr>
        <w:t>%.</w:t>
      </w:r>
    </w:p>
    <w:p w:rsidR="00AA37BF" w:rsidRPr="00F02497" w:rsidRDefault="00AA37BF" w:rsidP="00945099">
      <w:pPr>
        <w:pStyle w:val="ListParagraph"/>
        <w:numPr>
          <w:ilvl w:val="0"/>
          <w:numId w:val="41"/>
        </w:numPr>
        <w:suppressAutoHyphens w:val="0"/>
        <w:spacing w:line="480" w:lineRule="auto"/>
        <w:rPr>
          <w:rFonts w:ascii="Tahoma" w:hAnsi="Tahoma" w:cs="Tahoma"/>
          <w:b/>
          <w:lang w:val="id-ID"/>
        </w:rPr>
      </w:pPr>
      <w:r w:rsidRPr="00F02497">
        <w:rPr>
          <w:rFonts w:ascii="Tahoma" w:hAnsi="Tahoma" w:cs="Tahoma"/>
          <w:b/>
          <w:lang w:val="id-ID"/>
        </w:rPr>
        <w:t>Proses penanganan kasus-kasus pelanggaran disiplin PNS</w:t>
      </w:r>
    </w:p>
    <w:p w:rsidR="00AA37BF" w:rsidRDefault="00AA37BF" w:rsidP="002C6E4E">
      <w:pPr>
        <w:tabs>
          <w:tab w:val="left" w:pos="720"/>
        </w:tabs>
        <w:spacing w:line="480" w:lineRule="auto"/>
        <w:ind w:left="927"/>
        <w:jc w:val="both"/>
        <w:rPr>
          <w:rFonts w:ascii="Tahoma" w:hAnsi="Tahoma" w:cs="Tahoma"/>
          <w:snapToGrid w:val="0"/>
          <w:color w:val="000000"/>
          <w:lang w:val="id-ID"/>
        </w:rPr>
      </w:pPr>
      <w:r>
        <w:rPr>
          <w:rFonts w:ascii="Tahoma" w:hAnsi="Tahoma" w:cs="Tahoma"/>
          <w:snapToGrid w:val="0"/>
          <w:color w:val="000000"/>
          <w:lang w:val="id-ID"/>
        </w:rPr>
        <w:t>Untuk menumbuhkan sikap disiplin PNS dan untuk mewujudkan PNS yang handal, profesional, bermoral mutlak diperlukan peraturan disiplin PNS yang dapat dijadikan pedoman dalam menegakkan disiplin. Sehingga dapat menjamin terpeliharanya tata tertib dan kelancaran pelaksanaan tugas serta dapat mendorong PNS untuk lebih produktif berdasarkan sistim karier dan sistim prestasi kerja. Namun kenyataannya kasus-kasus pelanggaran disiplin PNS tetap ada dan butuh proses untuk penanganannya sesuai aturan yang berlaku.</w:t>
      </w:r>
    </w:p>
    <w:p w:rsidR="00AA37BF" w:rsidRPr="001D63BD" w:rsidRDefault="00AA37BF" w:rsidP="002C6E4E">
      <w:pPr>
        <w:tabs>
          <w:tab w:val="left" w:pos="720"/>
        </w:tabs>
        <w:spacing w:line="480" w:lineRule="auto"/>
        <w:ind w:left="927"/>
        <w:jc w:val="both"/>
        <w:rPr>
          <w:rFonts w:ascii="Tahoma" w:hAnsi="Tahoma" w:cs="Tahoma"/>
          <w:snapToGrid w:val="0"/>
          <w:color w:val="000000"/>
          <w:lang w:val="id-ID"/>
        </w:rPr>
      </w:pPr>
      <w:r>
        <w:rPr>
          <w:rFonts w:ascii="Tahoma" w:hAnsi="Tahoma" w:cs="Tahoma"/>
          <w:snapToGrid w:val="0"/>
          <w:color w:val="000000"/>
          <w:lang w:val="id-ID"/>
        </w:rPr>
        <w:lastRenderedPageBreak/>
        <w:t xml:space="preserve">Adapun dana yang tersedia untuk pelaksanaan kegiatan </w:t>
      </w:r>
      <w:r w:rsidRPr="001D63BD">
        <w:rPr>
          <w:rFonts w:ascii="Tahoma" w:hAnsi="Tahoma" w:cs="Tahoma"/>
          <w:snapToGrid w:val="0"/>
          <w:color w:val="000000"/>
          <w:lang w:val="id-ID"/>
        </w:rPr>
        <w:t>Proses Penanganan Kasus-kasus Pelanggaran Dis</w:t>
      </w:r>
      <w:r>
        <w:rPr>
          <w:rFonts w:ascii="Tahoma" w:hAnsi="Tahoma" w:cs="Tahoma"/>
          <w:snapToGrid w:val="0"/>
          <w:color w:val="000000"/>
          <w:lang w:val="id-ID"/>
        </w:rPr>
        <w:t xml:space="preserve">iplin PNS sebesar </w:t>
      </w:r>
      <w:r w:rsidR="002041AA">
        <w:rPr>
          <w:rFonts w:ascii="Tahoma" w:hAnsi="Tahoma" w:cs="Tahoma"/>
          <w:snapToGrid w:val="0"/>
          <w:color w:val="000000"/>
        </w:rPr>
        <w:t xml:space="preserve">                 </w:t>
      </w:r>
      <w:r>
        <w:rPr>
          <w:rFonts w:ascii="Tahoma" w:hAnsi="Tahoma" w:cs="Tahoma"/>
          <w:snapToGrid w:val="0"/>
          <w:color w:val="000000"/>
          <w:lang w:val="id-ID"/>
        </w:rPr>
        <w:t>Rp</w:t>
      </w:r>
      <w:r w:rsidR="002041AA">
        <w:rPr>
          <w:rFonts w:ascii="Tahoma" w:hAnsi="Tahoma" w:cs="Tahoma"/>
          <w:snapToGrid w:val="0"/>
          <w:color w:val="000000"/>
        </w:rPr>
        <w:t xml:space="preserve"> </w:t>
      </w:r>
      <w:r w:rsidRPr="001D63BD">
        <w:rPr>
          <w:rFonts w:ascii="Tahoma" w:hAnsi="Tahoma" w:cs="Tahoma"/>
          <w:color w:val="000000"/>
        </w:rPr>
        <w:t xml:space="preserve">133.330.200,- </w:t>
      </w:r>
      <w:r w:rsidRPr="001D63BD">
        <w:rPr>
          <w:rFonts w:ascii="Tahoma" w:hAnsi="Tahoma" w:cs="Tahoma"/>
          <w:snapToGrid w:val="0"/>
          <w:color w:val="000000"/>
          <w:lang w:val="id-ID"/>
        </w:rPr>
        <w:t>dan dapat direalisasi sebesar R</w:t>
      </w:r>
      <w:r>
        <w:rPr>
          <w:rFonts w:ascii="Tahoma" w:hAnsi="Tahoma" w:cs="Tahoma"/>
          <w:snapToGrid w:val="0"/>
          <w:color w:val="000000"/>
          <w:lang w:val="id-ID"/>
        </w:rPr>
        <w:t>p</w:t>
      </w:r>
      <w:r w:rsidR="002041AA">
        <w:rPr>
          <w:rFonts w:ascii="Tahoma" w:hAnsi="Tahoma" w:cs="Tahoma"/>
          <w:snapToGrid w:val="0"/>
          <w:color w:val="000000"/>
        </w:rPr>
        <w:t xml:space="preserve"> </w:t>
      </w:r>
      <w:r w:rsidRPr="001D63BD">
        <w:rPr>
          <w:rFonts w:ascii="Tahoma" w:hAnsi="Tahoma" w:cs="Tahoma"/>
          <w:snapToGrid w:val="0"/>
          <w:color w:val="000000"/>
        </w:rPr>
        <w:t>126.368.350</w:t>
      </w:r>
      <w:r w:rsidRPr="001D63BD">
        <w:rPr>
          <w:rFonts w:ascii="Tahoma" w:hAnsi="Tahoma" w:cs="Tahoma"/>
          <w:snapToGrid w:val="0"/>
          <w:color w:val="000000"/>
          <w:lang w:val="id-ID"/>
        </w:rPr>
        <w:t xml:space="preserve">,- atau dengan capaian </w:t>
      </w:r>
      <w:r w:rsidRPr="001D63BD">
        <w:rPr>
          <w:rFonts w:ascii="Tahoma" w:hAnsi="Tahoma" w:cs="Tahoma"/>
          <w:snapToGrid w:val="0"/>
          <w:color w:val="000000"/>
          <w:spacing w:val="-4"/>
          <w:lang w:val="id-ID"/>
        </w:rPr>
        <w:t xml:space="preserve">Kinerja </w:t>
      </w:r>
      <w:r w:rsidRPr="001D63BD">
        <w:rPr>
          <w:rFonts w:ascii="Tahoma" w:hAnsi="Tahoma" w:cs="Tahoma"/>
          <w:snapToGrid w:val="0"/>
          <w:color w:val="000000"/>
          <w:lang w:val="id-ID"/>
        </w:rPr>
        <w:t xml:space="preserve">keuangan sebesar </w:t>
      </w:r>
      <w:r w:rsidRPr="001D63BD">
        <w:rPr>
          <w:rFonts w:ascii="Tahoma" w:hAnsi="Tahoma" w:cs="Tahoma"/>
          <w:snapToGrid w:val="0"/>
          <w:color w:val="000000"/>
        </w:rPr>
        <w:t>94,78</w:t>
      </w:r>
      <w:r w:rsidRPr="001D63BD">
        <w:rPr>
          <w:rFonts w:ascii="Tahoma" w:hAnsi="Tahoma" w:cs="Tahoma"/>
          <w:snapToGrid w:val="0"/>
          <w:color w:val="000000"/>
          <w:lang w:val="id-ID"/>
        </w:rPr>
        <w:t>%.</w:t>
      </w:r>
    </w:p>
    <w:p w:rsidR="00AA37BF" w:rsidRDefault="00AA37BF" w:rsidP="003A1248">
      <w:pPr>
        <w:tabs>
          <w:tab w:val="left" w:pos="720"/>
        </w:tabs>
        <w:spacing w:line="480" w:lineRule="auto"/>
        <w:ind w:left="927"/>
        <w:jc w:val="both"/>
        <w:rPr>
          <w:rFonts w:ascii="Tahoma" w:hAnsi="Tahoma" w:cs="Tahoma"/>
          <w:snapToGrid w:val="0"/>
          <w:color w:val="000000"/>
        </w:rPr>
      </w:pPr>
      <w:r>
        <w:rPr>
          <w:rFonts w:ascii="Tahoma" w:hAnsi="Tahoma" w:cs="Tahoma"/>
          <w:snapToGrid w:val="0"/>
          <w:color w:val="000000"/>
          <w:lang w:val="id-ID"/>
        </w:rPr>
        <w:t xml:space="preserve">Hasil dari kegiatan ini adalah terlaksananya Sidang Majelis Pertimbangan Pegawai (MPP) dalam rangka penanganan kasus </w:t>
      </w:r>
      <w:r w:rsidRPr="001035FB">
        <w:rPr>
          <w:rFonts w:ascii="Tahoma" w:hAnsi="Tahoma" w:cs="Tahoma"/>
          <w:snapToGrid w:val="0"/>
          <w:color w:val="000000"/>
          <w:lang w:val="id-ID"/>
        </w:rPr>
        <w:t xml:space="preserve">pelanggaran disiplin PNS. Dari 6 kali sidang MPP yang telah dilaksanakan dihasilkan jumlah PNS yang dijatuhi hukuman </w:t>
      </w:r>
      <w:r w:rsidRPr="00D74B15">
        <w:rPr>
          <w:rFonts w:ascii="Tahoma" w:hAnsi="Tahoma" w:cs="Tahoma"/>
          <w:snapToGrid w:val="0"/>
          <w:color w:val="000000"/>
          <w:lang w:val="id-ID"/>
        </w:rPr>
        <w:t xml:space="preserve">disiplin sebanyak </w:t>
      </w:r>
      <w:r>
        <w:rPr>
          <w:rFonts w:ascii="Tahoma" w:hAnsi="Tahoma" w:cs="Tahoma"/>
          <w:snapToGrid w:val="0"/>
          <w:color w:val="000000"/>
        </w:rPr>
        <w:t>33</w:t>
      </w:r>
      <w:r w:rsidR="002041AA">
        <w:rPr>
          <w:rFonts w:ascii="Tahoma" w:hAnsi="Tahoma" w:cs="Tahoma"/>
          <w:snapToGrid w:val="0"/>
          <w:color w:val="000000"/>
        </w:rPr>
        <w:t xml:space="preserve"> </w:t>
      </w:r>
      <w:r w:rsidRPr="00D74B15">
        <w:rPr>
          <w:rFonts w:ascii="Tahoma" w:hAnsi="Tahoma" w:cs="Tahoma"/>
          <w:snapToGrid w:val="0"/>
          <w:color w:val="000000"/>
          <w:lang w:val="id-ID"/>
        </w:rPr>
        <w:t xml:space="preserve">orang (ringan </w:t>
      </w:r>
      <w:r>
        <w:rPr>
          <w:rFonts w:ascii="Tahoma" w:hAnsi="Tahoma" w:cs="Tahoma"/>
          <w:snapToGrid w:val="0"/>
          <w:color w:val="000000"/>
        </w:rPr>
        <w:t>8</w:t>
      </w:r>
      <w:r w:rsidRPr="00D74B15">
        <w:rPr>
          <w:rFonts w:ascii="Tahoma" w:hAnsi="Tahoma" w:cs="Tahoma"/>
          <w:snapToGrid w:val="0"/>
          <w:color w:val="000000"/>
          <w:lang w:val="id-ID"/>
        </w:rPr>
        <w:t xml:space="preserve"> orang, sedang </w:t>
      </w:r>
      <w:r>
        <w:rPr>
          <w:rFonts w:ascii="Tahoma" w:hAnsi="Tahoma" w:cs="Tahoma"/>
          <w:snapToGrid w:val="0"/>
          <w:color w:val="000000"/>
        </w:rPr>
        <w:t>1</w:t>
      </w:r>
      <w:r w:rsidRPr="00D74B15">
        <w:rPr>
          <w:rFonts w:ascii="Tahoma" w:hAnsi="Tahoma" w:cs="Tahoma"/>
          <w:snapToGrid w:val="0"/>
          <w:color w:val="000000"/>
          <w:lang w:val="id-ID"/>
        </w:rPr>
        <w:t xml:space="preserve"> orang, berat </w:t>
      </w:r>
      <w:r>
        <w:rPr>
          <w:rFonts w:ascii="Tahoma" w:hAnsi="Tahoma" w:cs="Tahoma"/>
          <w:snapToGrid w:val="0"/>
          <w:color w:val="000000"/>
        </w:rPr>
        <w:t>24</w:t>
      </w:r>
      <w:r w:rsidRPr="00D74B15">
        <w:rPr>
          <w:rFonts w:ascii="Tahoma" w:hAnsi="Tahoma" w:cs="Tahoma"/>
          <w:snapToGrid w:val="0"/>
          <w:color w:val="000000"/>
          <w:lang w:val="id-ID"/>
        </w:rPr>
        <w:t xml:space="preserve"> orang),</w:t>
      </w:r>
      <w:r w:rsidR="002041AA">
        <w:rPr>
          <w:rFonts w:ascii="Tahoma" w:hAnsi="Tahoma" w:cs="Tahoma"/>
          <w:snapToGrid w:val="0"/>
          <w:color w:val="000000"/>
        </w:rPr>
        <w:t xml:space="preserve"> </w:t>
      </w:r>
      <w:r>
        <w:rPr>
          <w:rFonts w:ascii="Tahoma" w:hAnsi="Tahoma" w:cs="Tahoma"/>
          <w:snapToGrid w:val="0"/>
          <w:color w:val="000000"/>
          <w:lang w:val="id-ID"/>
        </w:rPr>
        <w:t xml:space="preserve">izin perceraian </w:t>
      </w:r>
      <w:r>
        <w:rPr>
          <w:rFonts w:ascii="Tahoma" w:hAnsi="Tahoma" w:cs="Tahoma"/>
          <w:snapToGrid w:val="0"/>
          <w:color w:val="000000"/>
        </w:rPr>
        <w:t>45</w:t>
      </w:r>
      <w:r w:rsidRPr="001035FB">
        <w:rPr>
          <w:rFonts w:ascii="Tahoma" w:hAnsi="Tahoma" w:cs="Tahoma"/>
          <w:snapToGrid w:val="0"/>
          <w:color w:val="000000"/>
          <w:lang w:val="id-ID"/>
        </w:rPr>
        <w:t xml:space="preserve"> orang, dengan capaian kinerja sebesar 100%.</w:t>
      </w:r>
    </w:p>
    <w:p w:rsidR="00AA37BF" w:rsidRPr="00F02497" w:rsidRDefault="00AA37BF" w:rsidP="00945099">
      <w:pPr>
        <w:pStyle w:val="ListParagraph"/>
        <w:numPr>
          <w:ilvl w:val="0"/>
          <w:numId w:val="41"/>
        </w:numPr>
        <w:tabs>
          <w:tab w:val="left" w:pos="993"/>
        </w:tabs>
        <w:suppressAutoHyphens w:val="0"/>
        <w:spacing w:line="480" w:lineRule="auto"/>
        <w:jc w:val="both"/>
        <w:rPr>
          <w:rFonts w:ascii="Tahoma" w:hAnsi="Tahoma" w:cs="Tahoma"/>
          <w:b/>
          <w:lang w:val="sv-SE"/>
        </w:rPr>
      </w:pPr>
      <w:r w:rsidRPr="00F02497">
        <w:rPr>
          <w:rFonts w:ascii="Tahoma" w:hAnsi="Tahoma" w:cs="Tahoma"/>
          <w:b/>
          <w:lang w:val="sv-SE"/>
        </w:rPr>
        <w:t>Penataan dan pengelolaan dokumen/peraturan perundang-undangan bidang kepegawaian</w:t>
      </w:r>
    </w:p>
    <w:p w:rsidR="00AA37BF" w:rsidRDefault="00AA37BF" w:rsidP="002C6E4E">
      <w:pPr>
        <w:spacing w:line="480" w:lineRule="auto"/>
        <w:ind w:left="993"/>
        <w:jc w:val="both"/>
        <w:rPr>
          <w:rFonts w:ascii="Tahoma" w:hAnsi="Tahoma" w:cs="Tahoma"/>
          <w:snapToGrid w:val="0"/>
          <w:color w:val="000000"/>
        </w:rPr>
      </w:pPr>
      <w:r>
        <w:rPr>
          <w:rFonts w:ascii="Tahoma" w:hAnsi="Tahoma" w:cs="Tahoma"/>
          <w:snapToGrid w:val="0"/>
          <w:color w:val="000000"/>
          <w:lang w:val="id-ID"/>
        </w:rPr>
        <w:t xml:space="preserve">Kegiatan </w:t>
      </w:r>
      <w:r>
        <w:rPr>
          <w:rFonts w:ascii="Tahoma" w:hAnsi="Tahoma" w:cs="Tahoma"/>
          <w:lang w:val="sv-SE"/>
        </w:rPr>
        <w:t>Penataan dan pengelolaan dokumen/peraturan perundang-undangan bidang kepegawaian</w:t>
      </w:r>
      <w:r>
        <w:rPr>
          <w:rFonts w:ascii="Tahoma" w:hAnsi="Tahoma" w:cs="Tahoma"/>
          <w:lang w:val="id-ID"/>
        </w:rPr>
        <w:t xml:space="preserve"> adalah menyusun dan merancang peraturan bidang kepegawaian</w:t>
      </w:r>
      <w:r>
        <w:rPr>
          <w:rFonts w:ascii="Tahoma" w:hAnsi="Tahoma" w:cs="Tahoma"/>
        </w:rPr>
        <w:t>.</w:t>
      </w:r>
    </w:p>
    <w:p w:rsidR="00AA37BF" w:rsidRDefault="00AA37BF" w:rsidP="002C6E4E">
      <w:pPr>
        <w:spacing w:line="480" w:lineRule="auto"/>
        <w:ind w:left="993"/>
        <w:jc w:val="both"/>
        <w:rPr>
          <w:rFonts w:ascii="Tahoma" w:hAnsi="Tahoma" w:cs="Tahoma"/>
          <w:snapToGrid w:val="0"/>
          <w:color w:val="000000"/>
          <w:lang w:val="id-ID"/>
        </w:rPr>
      </w:pPr>
      <w:r>
        <w:rPr>
          <w:rFonts w:ascii="Tahoma" w:hAnsi="Tahoma" w:cs="Tahoma"/>
          <w:snapToGrid w:val="0"/>
          <w:color w:val="000000"/>
          <w:lang w:val="id-ID"/>
        </w:rPr>
        <w:t>Adapun dana yang tersedia untuk pelaksanaan kegiatan Penataan dan Pengelolaan Dokumen/Peraturan Perundang-undangan Bidang Kepegawaian sebesar</w:t>
      </w:r>
      <w:r w:rsidR="003A1248">
        <w:rPr>
          <w:rFonts w:ascii="Tahoma" w:hAnsi="Tahoma" w:cs="Tahoma"/>
          <w:snapToGrid w:val="0"/>
          <w:color w:val="000000"/>
        </w:rPr>
        <w:t xml:space="preserve"> </w:t>
      </w:r>
      <w:r>
        <w:rPr>
          <w:rFonts w:ascii="Tahoma" w:hAnsi="Tahoma" w:cs="Tahoma"/>
          <w:snapToGrid w:val="0"/>
          <w:color w:val="000000"/>
          <w:lang w:val="id-ID"/>
        </w:rPr>
        <w:t>Rp</w:t>
      </w:r>
      <w:r w:rsidR="002419C0">
        <w:rPr>
          <w:rFonts w:ascii="Tahoma" w:hAnsi="Tahoma" w:cs="Tahoma"/>
          <w:snapToGrid w:val="0"/>
          <w:color w:val="000000"/>
        </w:rPr>
        <w:t xml:space="preserve"> </w:t>
      </w:r>
      <w:r>
        <w:rPr>
          <w:rFonts w:ascii="Tahoma" w:hAnsi="Tahoma" w:cs="Tahoma"/>
        </w:rPr>
        <w:t>42.569.500</w:t>
      </w:r>
      <w:r w:rsidRPr="001D63BD">
        <w:rPr>
          <w:rFonts w:ascii="Tahoma" w:hAnsi="Tahoma" w:cs="Tahoma"/>
          <w:color w:val="000000"/>
        </w:rPr>
        <w:t>,-</w:t>
      </w:r>
      <w:r w:rsidRPr="001D63BD">
        <w:rPr>
          <w:rFonts w:ascii="Tahoma" w:hAnsi="Tahoma" w:cs="Tahoma"/>
          <w:snapToGrid w:val="0"/>
          <w:color w:val="000000"/>
          <w:lang w:val="id-ID"/>
        </w:rPr>
        <w:t xml:space="preserve"> terealisasi sebesar</w:t>
      </w:r>
      <w:r w:rsidR="003A1248">
        <w:rPr>
          <w:rFonts w:ascii="Tahoma" w:hAnsi="Tahoma" w:cs="Tahoma"/>
          <w:snapToGrid w:val="0"/>
          <w:color w:val="000000"/>
        </w:rPr>
        <w:t xml:space="preserve"> </w:t>
      </w:r>
      <w:r w:rsidR="002419C0">
        <w:rPr>
          <w:rFonts w:ascii="Tahoma" w:hAnsi="Tahoma" w:cs="Tahoma"/>
          <w:snapToGrid w:val="0"/>
          <w:color w:val="000000"/>
        </w:rPr>
        <w:t xml:space="preserve">                  </w:t>
      </w:r>
      <w:r>
        <w:rPr>
          <w:rFonts w:ascii="Tahoma" w:hAnsi="Tahoma" w:cs="Tahoma"/>
          <w:snapToGrid w:val="0"/>
          <w:color w:val="000000"/>
          <w:lang w:val="id-ID"/>
        </w:rPr>
        <w:t>Rp</w:t>
      </w:r>
      <w:r w:rsidR="002419C0">
        <w:rPr>
          <w:rFonts w:ascii="Tahoma" w:hAnsi="Tahoma" w:cs="Tahoma"/>
          <w:snapToGrid w:val="0"/>
          <w:color w:val="000000"/>
        </w:rPr>
        <w:t xml:space="preserve"> </w:t>
      </w:r>
      <w:r w:rsidRPr="001D63BD">
        <w:rPr>
          <w:rFonts w:ascii="Tahoma" w:hAnsi="Tahoma" w:cs="Tahoma"/>
          <w:snapToGrid w:val="0"/>
          <w:color w:val="000000"/>
        </w:rPr>
        <w:t>41.625.400</w:t>
      </w:r>
      <w:r w:rsidRPr="001D63BD">
        <w:rPr>
          <w:rFonts w:ascii="Tahoma" w:hAnsi="Tahoma" w:cs="Tahoma"/>
          <w:snapToGrid w:val="0"/>
          <w:color w:val="000000"/>
          <w:lang w:val="id-ID"/>
        </w:rPr>
        <w:t xml:space="preserve">,- atau dengan capaian </w:t>
      </w:r>
      <w:r w:rsidRPr="001D63BD">
        <w:rPr>
          <w:rFonts w:ascii="Tahoma" w:hAnsi="Tahoma" w:cs="Tahoma"/>
          <w:snapToGrid w:val="0"/>
          <w:color w:val="000000"/>
          <w:spacing w:val="-4"/>
          <w:lang w:val="id-ID"/>
        </w:rPr>
        <w:t xml:space="preserve">Kinerja </w:t>
      </w:r>
      <w:r w:rsidRPr="001D63BD">
        <w:rPr>
          <w:rFonts w:ascii="Tahoma" w:hAnsi="Tahoma" w:cs="Tahoma"/>
          <w:snapToGrid w:val="0"/>
          <w:color w:val="000000"/>
          <w:lang w:val="id-ID"/>
        </w:rPr>
        <w:t xml:space="preserve">keuangan sebesar </w:t>
      </w:r>
      <w:r w:rsidRPr="001D63BD">
        <w:rPr>
          <w:rFonts w:ascii="Tahoma" w:hAnsi="Tahoma" w:cs="Tahoma"/>
          <w:snapToGrid w:val="0"/>
          <w:color w:val="000000"/>
        </w:rPr>
        <w:t>97,78</w:t>
      </w:r>
      <w:r w:rsidRPr="001D63BD">
        <w:rPr>
          <w:rFonts w:ascii="Tahoma" w:hAnsi="Tahoma" w:cs="Tahoma"/>
          <w:snapToGrid w:val="0"/>
          <w:color w:val="000000"/>
          <w:lang w:val="id-ID"/>
        </w:rPr>
        <w:t>%.</w:t>
      </w:r>
    </w:p>
    <w:p w:rsidR="00F02497" w:rsidRPr="002C6E4E" w:rsidRDefault="00AA37BF" w:rsidP="002C6E4E">
      <w:pPr>
        <w:spacing w:line="480" w:lineRule="auto"/>
        <w:ind w:leftChars="398" w:left="955" w:firstLine="4"/>
        <w:jc w:val="both"/>
        <w:rPr>
          <w:rFonts w:ascii="Tahoma" w:hAnsi="Tahoma" w:cs="Tahoma"/>
          <w:snapToGrid w:val="0"/>
          <w:color w:val="000000"/>
        </w:rPr>
      </w:pPr>
      <w:r>
        <w:rPr>
          <w:rFonts w:ascii="Tahoma" w:hAnsi="Tahoma" w:cs="Tahoma"/>
          <w:snapToGrid w:val="0"/>
          <w:color w:val="000000"/>
          <w:lang w:val="id-ID"/>
        </w:rPr>
        <w:t>Hasil dari kegiatan ini adalah tersedianya aturan yang jelas dan tepat tentang kepegawaian.</w:t>
      </w:r>
    </w:p>
    <w:p w:rsidR="00AA37BF" w:rsidRPr="00F02497" w:rsidRDefault="00AA37BF" w:rsidP="00945099">
      <w:pPr>
        <w:pStyle w:val="ListParagraph"/>
        <w:numPr>
          <w:ilvl w:val="0"/>
          <w:numId w:val="41"/>
        </w:numPr>
        <w:tabs>
          <w:tab w:val="left" w:pos="993"/>
        </w:tabs>
        <w:spacing w:line="480" w:lineRule="auto"/>
        <w:jc w:val="both"/>
        <w:rPr>
          <w:rFonts w:ascii="Tahoma" w:hAnsi="Tahoma" w:cs="Tahoma"/>
          <w:b/>
          <w:lang w:val="sv-SE"/>
        </w:rPr>
      </w:pPr>
      <w:r w:rsidRPr="00F02497">
        <w:rPr>
          <w:rFonts w:ascii="Tahoma" w:hAnsi="Tahoma" w:cs="Tahoma"/>
          <w:b/>
          <w:lang w:val="sv-SE"/>
        </w:rPr>
        <w:t>Penyusunan Rencana Kebutuhan Pegawai</w:t>
      </w:r>
    </w:p>
    <w:p w:rsidR="00AA37BF" w:rsidRDefault="00AA37BF" w:rsidP="002C6E4E">
      <w:pPr>
        <w:spacing w:line="480" w:lineRule="auto"/>
        <w:ind w:left="927"/>
        <w:jc w:val="both"/>
        <w:rPr>
          <w:rFonts w:ascii="Tahoma" w:hAnsi="Tahoma" w:cs="Tahoma"/>
          <w:snapToGrid w:val="0"/>
          <w:color w:val="000000"/>
          <w:lang w:val="id-ID"/>
        </w:rPr>
      </w:pPr>
      <w:r>
        <w:rPr>
          <w:rFonts w:ascii="Tahoma" w:hAnsi="Tahoma" w:cs="Tahoma"/>
          <w:snapToGrid w:val="0"/>
          <w:color w:val="000000"/>
          <w:lang w:val="id-ID"/>
        </w:rPr>
        <w:t xml:space="preserve">Dasar pelaksanaan kegiatan ini adalah Undang-undang Nomor 43 </w:t>
      </w:r>
      <w:r w:rsidR="002041AA">
        <w:rPr>
          <w:rFonts w:ascii="Tahoma" w:hAnsi="Tahoma" w:cs="Tahoma"/>
          <w:snapToGrid w:val="0"/>
          <w:color w:val="000000"/>
          <w:lang w:val="id-ID"/>
        </w:rPr>
        <w:t xml:space="preserve">Tahun </w:t>
      </w:r>
      <w:r>
        <w:rPr>
          <w:rFonts w:ascii="Tahoma" w:hAnsi="Tahoma" w:cs="Tahoma"/>
          <w:snapToGrid w:val="0"/>
          <w:color w:val="000000"/>
          <w:lang w:val="id-ID"/>
        </w:rPr>
        <w:t xml:space="preserve">1999 tentang Pokok-pokok Kepegawaian, dijelaskan bahwa untuk </w:t>
      </w:r>
      <w:r>
        <w:rPr>
          <w:rFonts w:ascii="Tahoma" w:hAnsi="Tahoma" w:cs="Tahoma"/>
          <w:snapToGrid w:val="0"/>
          <w:color w:val="000000"/>
          <w:lang w:val="id-ID"/>
        </w:rPr>
        <w:lastRenderedPageBreak/>
        <w:t>memilih orang yang baik dan ditempatkan pada atau melaksanakan pekerjaan yang tepat, harus disusun formasi pegawai dengan melakukan kegiatan perhitungan kebutuhan pegawai yang berdasarkan pada “Analisis Jabatan dan Beban Kerja” yang kemudian diperkuat dengan Keputusan Presiden Nomor 53 Tahun 2010 disebutkan bahwa departemen/lembaga pada tiap awal tahun anggaran harus menyusun daftar susunan kekuatan pegawai (formasi) bagi tiap unit organisasi.</w:t>
      </w:r>
    </w:p>
    <w:p w:rsidR="00AA37BF" w:rsidRDefault="00AA37BF" w:rsidP="002C6E4E">
      <w:pPr>
        <w:spacing w:line="480" w:lineRule="auto"/>
        <w:ind w:left="927"/>
        <w:jc w:val="both"/>
        <w:rPr>
          <w:rFonts w:ascii="Tahoma" w:hAnsi="Tahoma" w:cs="Tahoma"/>
          <w:snapToGrid w:val="0"/>
          <w:color w:val="000000"/>
          <w:lang w:val="id-ID"/>
        </w:rPr>
      </w:pPr>
      <w:r>
        <w:rPr>
          <w:rFonts w:ascii="Tahoma" w:hAnsi="Tahoma" w:cs="Tahoma"/>
          <w:snapToGrid w:val="0"/>
          <w:color w:val="000000"/>
          <w:lang w:val="id-ID"/>
        </w:rPr>
        <w:t xml:space="preserve">Maksud dari kegiatan </w:t>
      </w:r>
      <w:r>
        <w:rPr>
          <w:rFonts w:ascii="Tahoma" w:hAnsi="Tahoma" w:cs="Tahoma"/>
          <w:lang w:val="id-ID"/>
        </w:rPr>
        <w:t xml:space="preserve">Penyusunan Formasi PNS Pemerintah Provinsi Sumatera Barat </w:t>
      </w:r>
      <w:r w:rsidR="002041AA">
        <w:rPr>
          <w:rFonts w:ascii="Tahoma" w:hAnsi="Tahoma" w:cs="Tahoma"/>
          <w:lang w:val="id-ID"/>
        </w:rPr>
        <w:t xml:space="preserve">Tahun </w:t>
      </w:r>
      <w:r>
        <w:rPr>
          <w:rFonts w:ascii="Tahoma" w:hAnsi="Tahoma" w:cs="Tahoma"/>
          <w:lang w:val="id-ID"/>
        </w:rPr>
        <w:t>201</w:t>
      </w:r>
      <w:r>
        <w:rPr>
          <w:rFonts w:ascii="Tahoma" w:hAnsi="Tahoma" w:cs="Tahoma"/>
        </w:rPr>
        <w:t>8</w:t>
      </w:r>
      <w:r>
        <w:rPr>
          <w:rFonts w:ascii="Tahoma" w:hAnsi="Tahoma" w:cs="Tahoma"/>
          <w:lang w:val="id-ID"/>
        </w:rPr>
        <w:t xml:space="preserve"> adalah untuk menyusun daftar susunan kekuatan pegawai (formasi) bagi tiap unit organisasi serta melakukan penyempurnaan perhitungan kebutuhan pegawai berdasarkan beban kerja dan data persediaan pegawai dalam rangka penyusunan formasi di lingkungan Pemerintah Provinsi Sumatera Barat.</w:t>
      </w:r>
    </w:p>
    <w:p w:rsidR="00AA37BF" w:rsidRPr="004377F8" w:rsidRDefault="00AA37BF" w:rsidP="002C6E4E">
      <w:pPr>
        <w:spacing w:line="480" w:lineRule="auto"/>
        <w:ind w:left="927"/>
        <w:jc w:val="both"/>
        <w:rPr>
          <w:rFonts w:ascii="Tahoma" w:hAnsi="Tahoma" w:cs="Tahoma"/>
          <w:snapToGrid w:val="0"/>
          <w:lang w:val="id-ID"/>
        </w:rPr>
      </w:pPr>
      <w:r>
        <w:rPr>
          <w:rFonts w:ascii="Tahoma" w:hAnsi="Tahoma" w:cs="Tahoma"/>
          <w:snapToGrid w:val="0"/>
          <w:color w:val="000000"/>
          <w:lang w:val="id-ID"/>
        </w:rPr>
        <w:t xml:space="preserve">Adapun dana yang tersedia untuk pelaksanaan kegiatan </w:t>
      </w:r>
      <w:r w:rsidRPr="004377F8">
        <w:rPr>
          <w:rFonts w:ascii="Tahoma" w:hAnsi="Tahoma" w:cs="Tahoma"/>
          <w:lang w:val="id-ID"/>
        </w:rPr>
        <w:t xml:space="preserve">Penyusunan </w:t>
      </w:r>
      <w:r w:rsidRPr="004377F8">
        <w:rPr>
          <w:rFonts w:ascii="Tahoma" w:hAnsi="Tahoma" w:cs="Tahoma"/>
        </w:rPr>
        <w:t>Rencana Kebutuhan Pegawai</w:t>
      </w:r>
      <w:r w:rsidRPr="004377F8">
        <w:rPr>
          <w:rFonts w:ascii="Tahoma" w:hAnsi="Tahoma" w:cs="Tahoma"/>
          <w:snapToGrid w:val="0"/>
          <w:lang w:val="id-ID"/>
        </w:rPr>
        <w:t>Tahun 2018</w:t>
      </w:r>
      <w:r>
        <w:rPr>
          <w:rFonts w:ascii="Tahoma" w:hAnsi="Tahoma" w:cs="Tahoma"/>
          <w:snapToGrid w:val="0"/>
          <w:lang w:val="id-ID"/>
        </w:rPr>
        <w:t xml:space="preserve"> sebesar Rp</w:t>
      </w:r>
      <w:r w:rsidR="002419C0">
        <w:rPr>
          <w:rFonts w:ascii="Tahoma" w:hAnsi="Tahoma" w:cs="Tahoma"/>
          <w:snapToGrid w:val="0"/>
        </w:rPr>
        <w:t xml:space="preserve"> </w:t>
      </w:r>
      <w:r w:rsidRPr="004377F8">
        <w:rPr>
          <w:rFonts w:ascii="Tahoma" w:hAnsi="Tahoma" w:cs="Tahoma"/>
        </w:rPr>
        <w:t xml:space="preserve">48.023.750,- </w:t>
      </w:r>
      <w:r w:rsidRPr="004377F8">
        <w:rPr>
          <w:rFonts w:ascii="Tahoma" w:hAnsi="Tahoma" w:cs="Tahoma"/>
          <w:snapToGrid w:val="0"/>
          <w:lang w:val="id-ID"/>
        </w:rPr>
        <w:t>da</w:t>
      </w:r>
      <w:r>
        <w:rPr>
          <w:rFonts w:ascii="Tahoma" w:hAnsi="Tahoma" w:cs="Tahoma"/>
          <w:snapToGrid w:val="0"/>
          <w:lang w:val="id-ID"/>
        </w:rPr>
        <w:t>n dapat direalisasi sebesar Rp</w:t>
      </w:r>
      <w:r w:rsidR="002419C0">
        <w:rPr>
          <w:rFonts w:ascii="Tahoma" w:hAnsi="Tahoma" w:cs="Tahoma"/>
          <w:snapToGrid w:val="0"/>
        </w:rPr>
        <w:t xml:space="preserve"> </w:t>
      </w:r>
      <w:r w:rsidRPr="004377F8">
        <w:rPr>
          <w:rFonts w:ascii="Tahoma" w:hAnsi="Tahoma" w:cs="Tahoma"/>
          <w:snapToGrid w:val="0"/>
        </w:rPr>
        <w:t>35.108.750</w:t>
      </w:r>
      <w:r w:rsidRPr="004377F8">
        <w:rPr>
          <w:rFonts w:ascii="Tahoma" w:hAnsi="Tahoma" w:cs="Tahoma"/>
          <w:snapToGrid w:val="0"/>
          <w:lang w:val="id-ID"/>
        </w:rPr>
        <w:t xml:space="preserve">,- atau capaian keuangan sebesar  </w:t>
      </w:r>
      <w:r w:rsidRPr="004377F8">
        <w:rPr>
          <w:rFonts w:ascii="Tahoma" w:hAnsi="Tahoma" w:cs="Tahoma"/>
          <w:snapToGrid w:val="0"/>
        </w:rPr>
        <w:t>73,11</w:t>
      </w:r>
      <w:r w:rsidRPr="004377F8">
        <w:rPr>
          <w:rFonts w:ascii="Tahoma" w:hAnsi="Tahoma" w:cs="Tahoma"/>
          <w:snapToGrid w:val="0"/>
          <w:lang w:val="id-ID"/>
        </w:rPr>
        <w:t>%.</w:t>
      </w:r>
    </w:p>
    <w:p w:rsidR="00AA37BF" w:rsidRPr="002C6E4E" w:rsidRDefault="00AA37BF" w:rsidP="002C6E4E">
      <w:pPr>
        <w:spacing w:line="480" w:lineRule="auto"/>
        <w:ind w:left="927" w:firstLine="33"/>
        <w:jc w:val="both"/>
        <w:rPr>
          <w:rFonts w:ascii="Tahoma" w:hAnsi="Tahoma" w:cs="Tahoma"/>
          <w:snapToGrid w:val="0"/>
          <w:color w:val="000000"/>
        </w:rPr>
      </w:pPr>
      <w:r>
        <w:rPr>
          <w:rFonts w:ascii="Tahoma" w:hAnsi="Tahoma" w:cs="Tahoma"/>
          <w:snapToGrid w:val="0"/>
          <w:color w:val="000000"/>
          <w:lang w:val="id-ID"/>
        </w:rPr>
        <w:t>Kegiatan ini direncanakan untuk penyusunan formasi SKPD di lingkungan Pemerintah Provinsi Sumatera Barat, yang akan menyediakan informasi kebutuhan pegawai yang akura</w:t>
      </w:r>
      <w:r w:rsidR="002C6E4E">
        <w:rPr>
          <w:rFonts w:ascii="Tahoma" w:hAnsi="Tahoma" w:cs="Tahoma"/>
          <w:snapToGrid w:val="0"/>
          <w:color w:val="000000"/>
          <w:lang w:val="id-ID"/>
        </w:rPr>
        <w:t>t, dengan capaian kinerja 100%.</w:t>
      </w:r>
    </w:p>
    <w:p w:rsidR="00AA37BF" w:rsidRPr="00234EF0" w:rsidRDefault="00AA37BF" w:rsidP="00234EF0">
      <w:pPr>
        <w:pStyle w:val="ListParagraph"/>
        <w:numPr>
          <w:ilvl w:val="0"/>
          <w:numId w:val="41"/>
        </w:numPr>
        <w:tabs>
          <w:tab w:val="left" w:pos="851"/>
        </w:tabs>
        <w:suppressAutoHyphens w:val="0"/>
        <w:spacing w:line="480" w:lineRule="auto"/>
        <w:ind w:hanging="502"/>
        <w:jc w:val="both"/>
        <w:rPr>
          <w:rFonts w:ascii="Tahoma" w:hAnsi="Tahoma" w:cs="Tahoma"/>
          <w:b/>
          <w:lang w:val="es-ES"/>
        </w:rPr>
      </w:pPr>
      <w:r w:rsidRPr="00234EF0">
        <w:rPr>
          <w:rFonts w:ascii="Tahoma" w:hAnsi="Tahoma" w:cs="Tahoma"/>
          <w:b/>
        </w:rPr>
        <w:t>Rapat Koordinasi Kepegawaian</w:t>
      </w:r>
    </w:p>
    <w:p w:rsidR="00AA37BF" w:rsidRDefault="00AA37BF" w:rsidP="002C6E4E">
      <w:pPr>
        <w:spacing w:line="480" w:lineRule="auto"/>
        <w:ind w:left="927"/>
        <w:jc w:val="both"/>
        <w:rPr>
          <w:rFonts w:ascii="Tahoma" w:hAnsi="Tahoma" w:cs="Tahoma"/>
          <w:snapToGrid w:val="0"/>
          <w:color w:val="000000"/>
          <w:lang w:val="es-ES"/>
        </w:rPr>
      </w:pPr>
      <w:r>
        <w:rPr>
          <w:rFonts w:ascii="Tahoma" w:hAnsi="Tahoma" w:cs="Tahoma"/>
          <w:snapToGrid w:val="0"/>
          <w:color w:val="000000"/>
          <w:lang w:val="es-ES"/>
        </w:rPr>
        <w:t xml:space="preserve">Kegiatan </w:t>
      </w:r>
      <w:r>
        <w:rPr>
          <w:rFonts w:ascii="Tahoma" w:hAnsi="Tahoma" w:cs="Tahoma"/>
          <w:lang w:val="es-ES"/>
        </w:rPr>
        <w:t xml:space="preserve">Rapat Koordinasi Kepegawaianbertujuan untuk mewujudkan persamaan persepsi antara Pengelola Kepegawaian Pemerintah Provinsi </w:t>
      </w:r>
      <w:r>
        <w:rPr>
          <w:rFonts w:ascii="Tahoma" w:hAnsi="Tahoma" w:cs="Tahoma"/>
          <w:lang w:val="es-ES"/>
        </w:rPr>
        <w:lastRenderedPageBreak/>
        <w:t xml:space="preserve">dengan Pemerintah Kabupaten/Kota dalam pelaksanaan manajemen kepegawaian daerah. </w:t>
      </w:r>
    </w:p>
    <w:p w:rsidR="00AA37BF" w:rsidRPr="004377F8" w:rsidRDefault="00AA37BF" w:rsidP="002C6E4E">
      <w:pPr>
        <w:spacing w:line="480" w:lineRule="auto"/>
        <w:ind w:left="927"/>
        <w:jc w:val="both"/>
        <w:rPr>
          <w:rFonts w:ascii="Tahoma" w:hAnsi="Tahoma" w:cs="Tahoma"/>
          <w:snapToGrid w:val="0"/>
          <w:lang w:val="es-ES"/>
        </w:rPr>
      </w:pPr>
      <w:r>
        <w:rPr>
          <w:rFonts w:ascii="Tahoma" w:hAnsi="Tahoma" w:cs="Tahoma"/>
          <w:snapToGrid w:val="0"/>
          <w:color w:val="000000"/>
          <w:lang w:val="es-ES"/>
        </w:rPr>
        <w:t xml:space="preserve">Dana yang tersedia untuk </w:t>
      </w:r>
      <w:r w:rsidRPr="004377F8">
        <w:rPr>
          <w:rFonts w:ascii="Tahoma" w:hAnsi="Tahoma" w:cs="Tahoma"/>
          <w:snapToGrid w:val="0"/>
          <w:lang w:val="es-ES"/>
        </w:rPr>
        <w:t>pelaksanaan kegiatan</w:t>
      </w:r>
      <w:r w:rsidRPr="004377F8">
        <w:rPr>
          <w:rFonts w:ascii="Tahoma" w:hAnsi="Tahoma" w:cs="Tahoma"/>
          <w:lang w:val="es-ES"/>
        </w:rPr>
        <w:t>Rapat Koordinasi Kepegawaian</w:t>
      </w:r>
      <w:r>
        <w:rPr>
          <w:rFonts w:ascii="Tahoma" w:hAnsi="Tahoma" w:cs="Tahoma"/>
          <w:snapToGrid w:val="0"/>
          <w:lang w:val="id-ID"/>
        </w:rPr>
        <w:t xml:space="preserve"> sebesar Rp</w:t>
      </w:r>
      <w:r w:rsidR="002419C0">
        <w:rPr>
          <w:rFonts w:ascii="Tahoma" w:hAnsi="Tahoma" w:cs="Tahoma"/>
          <w:snapToGrid w:val="0"/>
        </w:rPr>
        <w:t xml:space="preserve"> </w:t>
      </w:r>
      <w:r w:rsidRPr="004377F8">
        <w:rPr>
          <w:rFonts w:ascii="Tahoma" w:hAnsi="Tahoma" w:cs="Tahoma"/>
        </w:rPr>
        <w:t xml:space="preserve">72.094.700,- </w:t>
      </w:r>
      <w:r w:rsidRPr="004377F8">
        <w:rPr>
          <w:rFonts w:ascii="Tahoma" w:hAnsi="Tahoma" w:cs="Tahoma"/>
          <w:snapToGrid w:val="0"/>
          <w:lang w:val="id-ID"/>
        </w:rPr>
        <w:t>da</w:t>
      </w:r>
      <w:r>
        <w:rPr>
          <w:rFonts w:ascii="Tahoma" w:hAnsi="Tahoma" w:cs="Tahoma"/>
          <w:snapToGrid w:val="0"/>
          <w:lang w:val="id-ID"/>
        </w:rPr>
        <w:t xml:space="preserve">n dapat direalisasi sebesar </w:t>
      </w:r>
      <w:r w:rsidR="002419C0">
        <w:rPr>
          <w:rFonts w:ascii="Tahoma" w:hAnsi="Tahoma" w:cs="Tahoma"/>
          <w:snapToGrid w:val="0"/>
        </w:rPr>
        <w:t xml:space="preserve">     </w:t>
      </w:r>
      <w:r>
        <w:rPr>
          <w:rFonts w:ascii="Tahoma" w:hAnsi="Tahoma" w:cs="Tahoma"/>
          <w:snapToGrid w:val="0"/>
          <w:lang w:val="id-ID"/>
        </w:rPr>
        <w:t>R</w:t>
      </w:r>
      <w:r>
        <w:rPr>
          <w:rFonts w:ascii="Tahoma" w:hAnsi="Tahoma" w:cs="Tahoma"/>
          <w:snapToGrid w:val="0"/>
        </w:rPr>
        <w:t>p</w:t>
      </w:r>
      <w:r w:rsidR="002419C0">
        <w:rPr>
          <w:rFonts w:ascii="Tahoma" w:hAnsi="Tahoma" w:cs="Tahoma"/>
          <w:snapToGrid w:val="0"/>
        </w:rPr>
        <w:t xml:space="preserve"> </w:t>
      </w:r>
      <w:r w:rsidRPr="004377F8">
        <w:rPr>
          <w:rFonts w:ascii="Tahoma" w:hAnsi="Tahoma" w:cs="Tahoma"/>
          <w:snapToGrid w:val="0"/>
        </w:rPr>
        <w:t>65.886.600</w:t>
      </w:r>
      <w:r w:rsidRPr="004377F8">
        <w:rPr>
          <w:rFonts w:ascii="Tahoma" w:hAnsi="Tahoma" w:cs="Tahoma"/>
          <w:snapToGrid w:val="0"/>
          <w:lang w:val="es-ES"/>
        </w:rPr>
        <w:t>,-</w:t>
      </w:r>
      <w:r w:rsidRPr="004377F8">
        <w:rPr>
          <w:rFonts w:ascii="Tahoma" w:hAnsi="Tahoma" w:cs="Tahoma"/>
          <w:snapToGrid w:val="0"/>
          <w:lang w:val="id-ID"/>
        </w:rPr>
        <w:t xml:space="preserve"> atau </w:t>
      </w:r>
      <w:r w:rsidRPr="004377F8">
        <w:rPr>
          <w:rFonts w:ascii="Tahoma" w:hAnsi="Tahoma" w:cs="Tahoma"/>
          <w:snapToGrid w:val="0"/>
          <w:lang w:val="es-ES"/>
        </w:rPr>
        <w:t xml:space="preserve">dengan capaian </w:t>
      </w:r>
      <w:r w:rsidRPr="004377F8">
        <w:rPr>
          <w:rFonts w:ascii="Tahoma" w:hAnsi="Tahoma" w:cs="Tahoma"/>
          <w:snapToGrid w:val="0"/>
          <w:lang w:val="id-ID"/>
        </w:rPr>
        <w:t xml:space="preserve">kinerja </w:t>
      </w:r>
      <w:r w:rsidRPr="004377F8">
        <w:rPr>
          <w:rFonts w:ascii="Tahoma" w:hAnsi="Tahoma" w:cs="Tahoma"/>
          <w:snapToGrid w:val="0"/>
          <w:lang w:val="es-ES"/>
        </w:rPr>
        <w:t xml:space="preserve">keuangan sebesar </w:t>
      </w:r>
      <w:r w:rsidRPr="004377F8">
        <w:rPr>
          <w:rFonts w:ascii="Tahoma" w:hAnsi="Tahoma" w:cs="Tahoma"/>
          <w:snapToGrid w:val="0"/>
        </w:rPr>
        <w:t>91,39</w:t>
      </w:r>
      <w:r w:rsidRPr="004377F8">
        <w:rPr>
          <w:rFonts w:ascii="Tahoma" w:hAnsi="Tahoma" w:cs="Tahoma"/>
          <w:snapToGrid w:val="0"/>
          <w:lang w:val="id-ID"/>
        </w:rPr>
        <w:t>%.</w:t>
      </w:r>
    </w:p>
    <w:p w:rsidR="00AA37BF" w:rsidRPr="004377F8" w:rsidRDefault="00AA37BF" w:rsidP="002C6E4E">
      <w:pPr>
        <w:spacing w:line="480" w:lineRule="auto"/>
        <w:ind w:left="927"/>
        <w:jc w:val="both"/>
        <w:rPr>
          <w:rFonts w:ascii="Tahoma" w:hAnsi="Tahoma" w:cs="Tahoma"/>
          <w:snapToGrid w:val="0"/>
          <w:lang w:val="it-IT"/>
        </w:rPr>
      </w:pPr>
      <w:r w:rsidRPr="004377F8">
        <w:rPr>
          <w:rFonts w:ascii="Tahoma" w:hAnsi="Tahoma" w:cs="Tahoma"/>
          <w:snapToGrid w:val="0"/>
          <w:lang w:val="id-ID"/>
        </w:rPr>
        <w:t xml:space="preserve">Hasil dari kegiatan ini </w:t>
      </w:r>
      <w:r w:rsidRPr="004377F8">
        <w:rPr>
          <w:rFonts w:ascii="Tahoma" w:hAnsi="Tahoma" w:cs="Tahoma"/>
          <w:snapToGrid w:val="0"/>
          <w:lang w:val="it-IT"/>
        </w:rPr>
        <w:t>adalah:</w:t>
      </w:r>
    </w:p>
    <w:p w:rsidR="00AA37BF" w:rsidRDefault="00AA37BF" w:rsidP="00945099">
      <w:pPr>
        <w:numPr>
          <w:ilvl w:val="0"/>
          <w:numId w:val="15"/>
        </w:numPr>
        <w:suppressAutoHyphens w:val="0"/>
        <w:spacing w:line="480" w:lineRule="auto"/>
        <w:jc w:val="both"/>
        <w:rPr>
          <w:rFonts w:ascii="Tahoma" w:hAnsi="Tahoma" w:cs="Tahoma"/>
          <w:snapToGrid w:val="0"/>
          <w:color w:val="000000"/>
          <w:lang w:val="it-IT"/>
        </w:rPr>
      </w:pPr>
      <w:r w:rsidRPr="004377F8">
        <w:rPr>
          <w:rFonts w:ascii="Tahoma" w:hAnsi="Tahoma" w:cs="Tahoma"/>
          <w:snapToGrid w:val="0"/>
          <w:lang w:val="it-IT"/>
        </w:rPr>
        <w:t>Terlaksananya Rapat Koordinasi Kepegawaian Pemerintah</w:t>
      </w:r>
      <w:r>
        <w:rPr>
          <w:rFonts w:ascii="Tahoma" w:hAnsi="Tahoma" w:cs="Tahoma"/>
          <w:snapToGrid w:val="0"/>
          <w:color w:val="000000"/>
          <w:lang w:val="it-IT"/>
        </w:rPr>
        <w:t xml:space="preserve"> Provinsi dengan Kabupaten/Kota se-Sumatera Barat di Kabupaten Tanah Datar dengan peserta Rakor ini adalah Pejabat Pengelola Kepegawaian kabupaten/kota dan SKPD Provinsi sebanyak 100 orang.</w:t>
      </w:r>
    </w:p>
    <w:p w:rsidR="00AA37BF" w:rsidRDefault="00AA37BF" w:rsidP="00945099">
      <w:pPr>
        <w:numPr>
          <w:ilvl w:val="0"/>
          <w:numId w:val="15"/>
        </w:numPr>
        <w:suppressAutoHyphens w:val="0"/>
        <w:spacing w:line="480" w:lineRule="auto"/>
        <w:jc w:val="both"/>
        <w:rPr>
          <w:rFonts w:ascii="Tahoma" w:hAnsi="Tahoma" w:cs="Tahoma"/>
          <w:snapToGrid w:val="0"/>
          <w:color w:val="000000"/>
          <w:lang w:val="it-IT"/>
        </w:rPr>
      </w:pPr>
      <w:r>
        <w:rPr>
          <w:rFonts w:ascii="Tahoma" w:hAnsi="Tahoma" w:cs="Tahoma"/>
          <w:snapToGrid w:val="0"/>
          <w:color w:val="000000"/>
          <w:lang w:val="it-IT"/>
        </w:rPr>
        <w:t xml:space="preserve">Menghadiri Rakor Kepegawaian Pemerintah Provinsi dengan Kabupaten/Kota se-Sumatera Barat yang ke-II di </w:t>
      </w:r>
      <w:r>
        <w:rPr>
          <w:rFonts w:ascii="Tahoma" w:hAnsi="Tahoma" w:cs="Tahoma"/>
        </w:rPr>
        <w:t>Kantor Badan Kepegawaian Daerah Provinsi Sumatera Barat</w:t>
      </w:r>
      <w:r>
        <w:rPr>
          <w:rFonts w:ascii="Tahoma" w:hAnsi="Tahoma" w:cs="Tahoma"/>
          <w:snapToGrid w:val="0"/>
          <w:color w:val="000000"/>
          <w:lang w:val="it-IT"/>
        </w:rPr>
        <w:t xml:space="preserve">. </w:t>
      </w:r>
    </w:p>
    <w:p w:rsidR="00AA37BF" w:rsidRDefault="00AA37BF" w:rsidP="00945099">
      <w:pPr>
        <w:numPr>
          <w:ilvl w:val="0"/>
          <w:numId w:val="15"/>
        </w:numPr>
        <w:suppressAutoHyphens w:val="0"/>
        <w:spacing w:line="480" w:lineRule="auto"/>
        <w:jc w:val="both"/>
        <w:rPr>
          <w:rFonts w:ascii="Tahoma" w:hAnsi="Tahoma" w:cs="Tahoma"/>
          <w:snapToGrid w:val="0"/>
          <w:color w:val="000000"/>
          <w:lang w:val="it-IT"/>
        </w:rPr>
      </w:pPr>
      <w:r>
        <w:rPr>
          <w:rFonts w:ascii="Tahoma" w:hAnsi="Tahoma" w:cs="Tahoma"/>
          <w:snapToGrid w:val="0"/>
          <w:color w:val="000000"/>
          <w:lang w:val="it-IT"/>
        </w:rPr>
        <w:t>Dari Rakor ini diperoleh kesepakatan antara Provinsi dengan kabupaten/kota dalam pelaksanaan manajemen kepegawaian</w:t>
      </w:r>
    </w:p>
    <w:p w:rsidR="00AA37BF" w:rsidRDefault="00AA37BF" w:rsidP="002C6E4E">
      <w:pPr>
        <w:spacing w:line="480" w:lineRule="auto"/>
        <w:ind w:left="993"/>
        <w:jc w:val="both"/>
        <w:rPr>
          <w:rFonts w:ascii="Tahoma" w:hAnsi="Tahoma" w:cs="Tahoma"/>
          <w:snapToGrid w:val="0"/>
          <w:color w:val="000000"/>
          <w:lang w:val="id-ID"/>
        </w:rPr>
      </w:pPr>
      <w:r>
        <w:rPr>
          <w:rFonts w:ascii="Tahoma" w:hAnsi="Tahoma" w:cs="Tahoma"/>
          <w:snapToGrid w:val="0"/>
          <w:color w:val="000000"/>
          <w:lang w:val="it-IT"/>
        </w:rPr>
        <w:t>Dari hasil d</w:t>
      </w:r>
      <w:r>
        <w:rPr>
          <w:rFonts w:ascii="Tahoma" w:hAnsi="Tahoma" w:cs="Tahoma"/>
          <w:snapToGrid w:val="0"/>
          <w:color w:val="000000"/>
        </w:rPr>
        <w:t>iatas, maka capaian kinerja adalah sebesar</w:t>
      </w:r>
      <w:r w:rsidR="002419C0">
        <w:rPr>
          <w:rFonts w:ascii="Tahoma" w:hAnsi="Tahoma" w:cs="Tahoma"/>
          <w:snapToGrid w:val="0"/>
          <w:color w:val="000000"/>
        </w:rPr>
        <w:t xml:space="preserve"> </w:t>
      </w:r>
      <w:r>
        <w:rPr>
          <w:rFonts w:ascii="Tahoma" w:hAnsi="Tahoma" w:cs="Tahoma"/>
          <w:snapToGrid w:val="0"/>
          <w:color w:val="000000"/>
        </w:rPr>
        <w:t>100%.</w:t>
      </w:r>
    </w:p>
    <w:p w:rsidR="00AA37BF" w:rsidRDefault="00AA37BF" w:rsidP="002C6E4E">
      <w:pPr>
        <w:spacing w:line="480" w:lineRule="auto"/>
        <w:ind w:left="993"/>
        <w:jc w:val="both"/>
        <w:rPr>
          <w:rFonts w:ascii="Tahoma" w:hAnsi="Tahoma" w:cs="Tahoma"/>
          <w:snapToGrid w:val="0"/>
          <w:color w:val="000000"/>
        </w:rPr>
      </w:pPr>
      <w:r>
        <w:rPr>
          <w:rFonts w:ascii="Tahoma" w:hAnsi="Tahoma" w:cs="Tahoma"/>
          <w:snapToGrid w:val="0"/>
          <w:color w:val="000000"/>
          <w:lang w:val="id-ID"/>
        </w:rPr>
        <w:t>Rendahnya realisasi kegiatan ini disebabkan karena adanya sisa anggaran dari belanja akomodasi narasumbe</w:t>
      </w:r>
      <w:r>
        <w:rPr>
          <w:rFonts w:ascii="Tahoma" w:hAnsi="Tahoma" w:cs="Tahoma"/>
          <w:snapToGrid w:val="0"/>
          <w:color w:val="000000"/>
        </w:rPr>
        <w:t>r dan Belanja Seminar Kit.</w:t>
      </w:r>
    </w:p>
    <w:p w:rsidR="00AA37BF" w:rsidRPr="00B67743" w:rsidRDefault="00AA37BF" w:rsidP="00945099">
      <w:pPr>
        <w:pStyle w:val="ListParagraph"/>
        <w:numPr>
          <w:ilvl w:val="0"/>
          <w:numId w:val="41"/>
        </w:numPr>
        <w:suppressAutoHyphens w:val="0"/>
        <w:spacing w:line="480" w:lineRule="auto"/>
        <w:jc w:val="both"/>
        <w:rPr>
          <w:rFonts w:ascii="Tahoma" w:hAnsi="Tahoma" w:cs="Tahoma"/>
          <w:b/>
          <w:lang w:val="es-ES"/>
        </w:rPr>
      </w:pPr>
      <w:r w:rsidRPr="00B67743">
        <w:rPr>
          <w:rFonts w:ascii="Tahoma" w:hAnsi="Tahoma" w:cs="Tahoma"/>
          <w:b/>
          <w:lang w:val="id-ID"/>
        </w:rPr>
        <w:t>Evaluasi Pelaksanaan Penilaian Prestasi Kerja</w:t>
      </w:r>
    </w:p>
    <w:p w:rsidR="00AA37BF" w:rsidRDefault="00AA37BF" w:rsidP="002C6E4E">
      <w:pPr>
        <w:spacing w:line="480" w:lineRule="auto"/>
        <w:ind w:left="927"/>
        <w:jc w:val="both"/>
        <w:rPr>
          <w:rFonts w:ascii="Tahoma" w:hAnsi="Tahoma" w:cs="Tahoma"/>
          <w:snapToGrid w:val="0"/>
          <w:color w:val="000000"/>
          <w:lang w:val="es-ES"/>
        </w:rPr>
      </w:pPr>
      <w:r>
        <w:rPr>
          <w:rFonts w:ascii="Tahoma" w:hAnsi="Tahoma" w:cs="Tahoma"/>
          <w:snapToGrid w:val="0"/>
          <w:color w:val="000000"/>
          <w:lang w:val="es-ES"/>
        </w:rPr>
        <w:t xml:space="preserve">Kegiatan </w:t>
      </w:r>
      <w:r>
        <w:rPr>
          <w:rFonts w:ascii="Tahoma" w:hAnsi="Tahoma" w:cs="Tahoma"/>
          <w:bCs/>
          <w:lang w:val="id-ID"/>
        </w:rPr>
        <w:t>Evaluasi Pelaksanaan Penilaian Prestasi Kerja</w:t>
      </w:r>
      <w:r>
        <w:rPr>
          <w:rFonts w:ascii="Tahoma" w:hAnsi="Tahoma" w:cs="Tahoma"/>
          <w:lang w:val="es-ES"/>
        </w:rPr>
        <w:t xml:space="preserve">bertujuan untuk </w:t>
      </w:r>
      <w:r>
        <w:rPr>
          <w:rFonts w:ascii="Tahoma" w:hAnsi="Tahoma" w:cs="Tahoma"/>
          <w:lang w:val="id-ID"/>
        </w:rPr>
        <w:t>mengevaluasi kinerja PNS pada unit dan organisasi dan sebagai pedoman bagi setiap PNS, pejabat penilai dan pejabat lain yang berkepentingan dalam melaksanakan penilaian prestasi kerja untuk kemajuan Pemerintah Daerah Provinsi Sumatera Barat</w:t>
      </w:r>
      <w:r>
        <w:rPr>
          <w:rFonts w:ascii="Tahoma" w:hAnsi="Tahoma" w:cs="Tahoma"/>
          <w:lang w:val="es-ES"/>
        </w:rPr>
        <w:t xml:space="preserve">. </w:t>
      </w:r>
    </w:p>
    <w:p w:rsidR="00AA37BF" w:rsidRPr="004377F8" w:rsidRDefault="00AA37BF" w:rsidP="002C6E4E">
      <w:pPr>
        <w:spacing w:line="480" w:lineRule="auto"/>
        <w:ind w:left="927"/>
        <w:jc w:val="both"/>
        <w:rPr>
          <w:rFonts w:ascii="Tahoma" w:hAnsi="Tahoma" w:cs="Tahoma"/>
          <w:snapToGrid w:val="0"/>
          <w:lang w:val="id-ID"/>
        </w:rPr>
      </w:pPr>
      <w:r>
        <w:rPr>
          <w:rFonts w:ascii="Tahoma" w:hAnsi="Tahoma" w:cs="Tahoma"/>
          <w:snapToGrid w:val="0"/>
          <w:color w:val="000000"/>
          <w:lang w:val="es-ES"/>
        </w:rPr>
        <w:lastRenderedPageBreak/>
        <w:t xml:space="preserve">Dana yang tersedia untuk pelaksanaan </w:t>
      </w:r>
      <w:r w:rsidRPr="004377F8">
        <w:rPr>
          <w:rFonts w:ascii="Tahoma" w:hAnsi="Tahoma" w:cs="Tahoma"/>
          <w:snapToGrid w:val="0"/>
          <w:lang w:val="es-ES"/>
        </w:rPr>
        <w:t>kegiatan</w:t>
      </w:r>
      <w:r w:rsidRPr="004377F8">
        <w:rPr>
          <w:rFonts w:ascii="Tahoma" w:hAnsi="Tahoma" w:cs="Tahoma"/>
          <w:bCs/>
          <w:lang w:val="id-ID"/>
        </w:rPr>
        <w:t>Evaluasi Pelaksanaan Penilaian Prestasi Kerja</w:t>
      </w:r>
      <w:r>
        <w:rPr>
          <w:rFonts w:ascii="Tahoma" w:hAnsi="Tahoma" w:cs="Tahoma"/>
          <w:snapToGrid w:val="0"/>
          <w:lang w:val="id-ID"/>
        </w:rPr>
        <w:t xml:space="preserve"> sebesar Rp</w:t>
      </w:r>
      <w:r w:rsidR="002419C0">
        <w:rPr>
          <w:rFonts w:ascii="Tahoma" w:hAnsi="Tahoma" w:cs="Tahoma"/>
          <w:snapToGrid w:val="0"/>
        </w:rPr>
        <w:t xml:space="preserve"> </w:t>
      </w:r>
      <w:r w:rsidRPr="004377F8">
        <w:rPr>
          <w:rFonts w:ascii="Tahoma" w:hAnsi="Tahoma" w:cs="Tahoma"/>
        </w:rPr>
        <w:t>27.414.475</w:t>
      </w:r>
      <w:r w:rsidRPr="004377F8">
        <w:rPr>
          <w:rFonts w:ascii="Tahoma" w:hAnsi="Tahoma" w:cs="Tahoma"/>
          <w:lang w:val="id-ID"/>
        </w:rPr>
        <w:t>,-</w:t>
      </w:r>
      <w:r w:rsidRPr="004377F8">
        <w:rPr>
          <w:rFonts w:ascii="Tahoma" w:hAnsi="Tahoma" w:cs="Tahoma"/>
          <w:snapToGrid w:val="0"/>
          <w:lang w:val="id-ID"/>
        </w:rPr>
        <w:t>da</w:t>
      </w:r>
      <w:r>
        <w:rPr>
          <w:rFonts w:ascii="Tahoma" w:hAnsi="Tahoma" w:cs="Tahoma"/>
          <w:snapToGrid w:val="0"/>
          <w:lang w:val="id-ID"/>
        </w:rPr>
        <w:t>n dapat direalisasi sebesar Rp</w:t>
      </w:r>
      <w:r w:rsidR="002419C0">
        <w:rPr>
          <w:rFonts w:ascii="Tahoma" w:hAnsi="Tahoma" w:cs="Tahoma"/>
          <w:snapToGrid w:val="0"/>
        </w:rPr>
        <w:t xml:space="preserve"> </w:t>
      </w:r>
      <w:r w:rsidRPr="004377F8">
        <w:rPr>
          <w:rFonts w:ascii="Tahoma" w:hAnsi="Tahoma" w:cs="Tahoma"/>
          <w:snapToGrid w:val="0"/>
        </w:rPr>
        <w:t>25.544.150</w:t>
      </w:r>
      <w:r w:rsidRPr="004377F8">
        <w:rPr>
          <w:rFonts w:ascii="Tahoma" w:hAnsi="Tahoma" w:cs="Tahoma"/>
          <w:snapToGrid w:val="0"/>
          <w:lang w:val="es-ES"/>
        </w:rPr>
        <w:t>,-</w:t>
      </w:r>
      <w:r w:rsidRPr="004377F8">
        <w:rPr>
          <w:rFonts w:ascii="Tahoma" w:hAnsi="Tahoma" w:cs="Tahoma"/>
          <w:snapToGrid w:val="0"/>
          <w:lang w:val="id-ID"/>
        </w:rPr>
        <w:t xml:space="preserve"> atau </w:t>
      </w:r>
      <w:r w:rsidRPr="004377F8">
        <w:rPr>
          <w:rFonts w:ascii="Tahoma" w:hAnsi="Tahoma" w:cs="Tahoma"/>
          <w:snapToGrid w:val="0"/>
          <w:lang w:val="es-ES"/>
        </w:rPr>
        <w:t xml:space="preserve">dengan capaian </w:t>
      </w:r>
      <w:r w:rsidRPr="004377F8">
        <w:rPr>
          <w:rFonts w:ascii="Tahoma" w:hAnsi="Tahoma" w:cs="Tahoma"/>
          <w:snapToGrid w:val="0"/>
          <w:lang w:val="id-ID"/>
        </w:rPr>
        <w:t xml:space="preserve">kinerja </w:t>
      </w:r>
      <w:r w:rsidRPr="004377F8">
        <w:rPr>
          <w:rFonts w:ascii="Tahoma" w:hAnsi="Tahoma" w:cs="Tahoma"/>
          <w:snapToGrid w:val="0"/>
          <w:lang w:val="es-ES"/>
        </w:rPr>
        <w:t>keuangan sebesar 93,18</w:t>
      </w:r>
      <w:r w:rsidRPr="004377F8">
        <w:rPr>
          <w:rFonts w:ascii="Tahoma" w:hAnsi="Tahoma" w:cs="Tahoma"/>
          <w:snapToGrid w:val="0"/>
          <w:lang w:val="id-ID"/>
        </w:rPr>
        <w:t>%.</w:t>
      </w:r>
    </w:p>
    <w:p w:rsidR="00B67743" w:rsidRDefault="00AA37BF" w:rsidP="002C6E4E">
      <w:pPr>
        <w:spacing w:line="480" w:lineRule="auto"/>
        <w:ind w:left="927"/>
        <w:jc w:val="both"/>
        <w:rPr>
          <w:rFonts w:ascii="Tahoma" w:hAnsi="Tahoma" w:cs="Tahoma"/>
          <w:snapToGrid w:val="0"/>
          <w:color w:val="000000"/>
        </w:rPr>
      </w:pPr>
      <w:r w:rsidRPr="004377F8">
        <w:rPr>
          <w:rFonts w:ascii="Tahoma" w:hAnsi="Tahoma" w:cs="Tahoma"/>
          <w:snapToGrid w:val="0"/>
          <w:lang w:val="id-ID"/>
        </w:rPr>
        <w:t>Hasil yang dicapai adalah tersedianya laporan evaluasi pelaksanaan</w:t>
      </w:r>
      <w:r>
        <w:rPr>
          <w:rFonts w:ascii="Tahoma" w:hAnsi="Tahoma" w:cs="Tahoma"/>
          <w:snapToGrid w:val="0"/>
          <w:color w:val="000000"/>
          <w:lang w:val="id-ID"/>
        </w:rPr>
        <w:t xml:space="preserve"> penilaian prestasi kerja di lingkungan Pemprov Sumbar denga</w:t>
      </w:r>
      <w:r w:rsidR="00B67743">
        <w:rPr>
          <w:rFonts w:ascii="Tahoma" w:hAnsi="Tahoma" w:cs="Tahoma"/>
          <w:snapToGrid w:val="0"/>
          <w:color w:val="000000"/>
          <w:lang w:val="id-ID"/>
        </w:rPr>
        <w:t>n tingkat capaian kinerja 100%.</w:t>
      </w:r>
    </w:p>
    <w:p w:rsidR="00AA37BF" w:rsidRPr="00B67743" w:rsidRDefault="00AA37BF" w:rsidP="00945099">
      <w:pPr>
        <w:pStyle w:val="ListParagraph"/>
        <w:numPr>
          <w:ilvl w:val="0"/>
          <w:numId w:val="41"/>
        </w:numPr>
        <w:spacing w:line="480" w:lineRule="auto"/>
        <w:jc w:val="both"/>
        <w:rPr>
          <w:rFonts w:ascii="Tahoma" w:hAnsi="Tahoma" w:cs="Tahoma"/>
          <w:snapToGrid w:val="0"/>
          <w:color w:val="000000"/>
          <w:lang w:val="id-ID"/>
        </w:rPr>
      </w:pPr>
      <w:r w:rsidRPr="00B67743">
        <w:rPr>
          <w:rFonts w:ascii="Tahoma" w:hAnsi="Tahoma" w:cs="Tahoma"/>
          <w:b/>
        </w:rPr>
        <w:t>Pendampingan Seleksi Penerimaan Calon Praja</w:t>
      </w:r>
      <w:r w:rsidRPr="00B67743">
        <w:rPr>
          <w:rFonts w:ascii="Tahoma" w:hAnsi="Tahoma" w:cs="Tahoma"/>
          <w:b/>
          <w:lang w:val="fi-FI"/>
        </w:rPr>
        <w:t xml:space="preserve"> IPDN</w:t>
      </w:r>
    </w:p>
    <w:p w:rsidR="00AA37BF" w:rsidRDefault="00AA37BF" w:rsidP="002C6E4E">
      <w:pPr>
        <w:tabs>
          <w:tab w:val="left" w:pos="2041"/>
        </w:tabs>
        <w:spacing w:line="480" w:lineRule="auto"/>
        <w:ind w:left="993"/>
        <w:jc w:val="both"/>
        <w:rPr>
          <w:rFonts w:ascii="Tahoma" w:hAnsi="Tahoma" w:cs="Tahoma"/>
          <w:snapToGrid w:val="0"/>
          <w:color w:val="000000"/>
          <w:spacing w:val="-4"/>
          <w:lang w:val="id-ID"/>
        </w:rPr>
      </w:pPr>
      <w:r>
        <w:rPr>
          <w:rFonts w:ascii="Tahoma" w:hAnsi="Tahoma" w:cs="Tahoma"/>
          <w:snapToGrid w:val="0"/>
          <w:color w:val="000000"/>
          <w:spacing w:val="-4"/>
          <w:lang w:val="fi-FI"/>
        </w:rPr>
        <w:t>Kebutuhan lulusan Institut Pemerintahan Dalam Negeri (IPDN) masih sangat diperlukan oleh Pemerintah Daerah dalam rangka pembentukan kader Sumber Daya Manusia (SDM) aparatur penyelenggara pemerintahan dimasa yang akan datang. Penerimaan Calon Praja IPDN harus dilaksanakan secara objektif, terbuka dan transparan, didasarkan atas syarat-syarat yang telah ditentukan, serta tidak membedakan jenis kelamin, suku, agama, ras, antar golongan atau daerah. Dalam upaya mendapatkan Sumber Daya Manusia Calo</w:t>
      </w:r>
      <w:r>
        <w:rPr>
          <w:rFonts w:ascii="Tahoma" w:hAnsi="Tahoma" w:cs="Tahoma"/>
          <w:snapToGrid w:val="0"/>
          <w:color w:val="000000"/>
          <w:spacing w:val="-4"/>
          <w:lang w:val="id-ID"/>
        </w:rPr>
        <w:t>n</w:t>
      </w:r>
      <w:r>
        <w:rPr>
          <w:rFonts w:ascii="Tahoma" w:hAnsi="Tahoma" w:cs="Tahoma"/>
          <w:snapToGrid w:val="0"/>
          <w:color w:val="000000"/>
          <w:spacing w:val="-4"/>
          <w:lang w:val="fi-FI"/>
        </w:rPr>
        <w:t xml:space="preserve"> Praja IPDN yang berkualitas, maka dilakukan </w:t>
      </w:r>
      <w:r>
        <w:rPr>
          <w:rFonts w:ascii="Tahoma" w:hAnsi="Tahoma" w:cs="Tahoma"/>
          <w:snapToGrid w:val="0"/>
          <w:color w:val="000000"/>
          <w:spacing w:val="-4"/>
          <w:lang w:val="id-ID"/>
        </w:rPr>
        <w:t xml:space="preserve">beberapa tahap seleksi yang diawali dengan pendaftaran secara </w:t>
      </w:r>
      <w:r>
        <w:rPr>
          <w:rFonts w:ascii="Tahoma" w:hAnsi="Tahoma" w:cs="Tahoma"/>
          <w:i/>
          <w:iCs/>
          <w:snapToGrid w:val="0"/>
          <w:color w:val="000000"/>
          <w:spacing w:val="-4"/>
          <w:lang w:val="id-ID"/>
        </w:rPr>
        <w:t xml:space="preserve">online </w:t>
      </w:r>
      <w:r>
        <w:rPr>
          <w:rFonts w:ascii="Tahoma" w:hAnsi="Tahoma" w:cs="Tahoma"/>
          <w:snapToGrid w:val="0"/>
          <w:color w:val="000000"/>
          <w:spacing w:val="-4"/>
          <w:lang w:val="id-ID"/>
        </w:rPr>
        <w:t>di seluruh Indonesia dengan tahap-tahap kegiatan sebagai berikut:</w:t>
      </w:r>
    </w:p>
    <w:p w:rsidR="00AA37BF" w:rsidRDefault="00AA37BF" w:rsidP="00945099">
      <w:pPr>
        <w:numPr>
          <w:ilvl w:val="0"/>
          <w:numId w:val="34"/>
        </w:numPr>
        <w:suppressAutoHyphens w:val="0"/>
        <w:spacing w:line="480" w:lineRule="auto"/>
        <w:ind w:left="993" w:firstLine="0"/>
        <w:jc w:val="both"/>
        <w:rPr>
          <w:rFonts w:ascii="Tahoma" w:hAnsi="Tahoma" w:cs="Tahoma"/>
          <w:snapToGrid w:val="0"/>
          <w:color w:val="000000"/>
          <w:spacing w:val="-4"/>
        </w:rPr>
      </w:pPr>
      <w:r>
        <w:rPr>
          <w:rFonts w:ascii="Tahoma" w:hAnsi="Tahoma" w:cs="Tahoma"/>
          <w:snapToGrid w:val="0"/>
          <w:color w:val="000000"/>
          <w:spacing w:val="-4"/>
        </w:rPr>
        <w:t>Seleksi administrasi</w:t>
      </w:r>
      <w:r>
        <w:rPr>
          <w:rFonts w:ascii="Tahoma" w:hAnsi="Tahoma" w:cs="Tahoma"/>
          <w:snapToGrid w:val="0"/>
          <w:color w:val="000000"/>
          <w:spacing w:val="-4"/>
          <w:lang w:val="id-ID"/>
        </w:rPr>
        <w:t xml:space="preserve"> melalui sistim </w:t>
      </w:r>
      <w:r>
        <w:rPr>
          <w:rFonts w:ascii="Tahoma" w:hAnsi="Tahoma" w:cs="Tahoma"/>
          <w:i/>
          <w:iCs/>
          <w:snapToGrid w:val="0"/>
          <w:color w:val="000000"/>
          <w:spacing w:val="-4"/>
          <w:lang w:val="id-ID"/>
        </w:rPr>
        <w:t>online</w:t>
      </w:r>
      <w:r>
        <w:rPr>
          <w:rFonts w:ascii="Tahoma" w:hAnsi="Tahoma" w:cs="Tahoma"/>
          <w:snapToGrid w:val="0"/>
          <w:color w:val="000000"/>
          <w:spacing w:val="-4"/>
        </w:rPr>
        <w:t>;</w:t>
      </w:r>
    </w:p>
    <w:p w:rsidR="00AA37BF" w:rsidRDefault="00AA37BF" w:rsidP="002419C0">
      <w:pPr>
        <w:numPr>
          <w:ilvl w:val="0"/>
          <w:numId w:val="34"/>
        </w:numPr>
        <w:suppressAutoHyphens w:val="0"/>
        <w:spacing w:line="480" w:lineRule="auto"/>
        <w:ind w:left="1418" w:hanging="425"/>
        <w:jc w:val="both"/>
        <w:rPr>
          <w:rFonts w:ascii="Tahoma" w:hAnsi="Tahoma" w:cs="Tahoma"/>
          <w:snapToGrid w:val="0"/>
          <w:color w:val="000000"/>
          <w:spacing w:val="-4"/>
          <w:lang w:val="es-ES"/>
        </w:rPr>
      </w:pPr>
      <w:r>
        <w:rPr>
          <w:rFonts w:ascii="Tahoma" w:hAnsi="Tahoma" w:cs="Tahoma"/>
          <w:snapToGrid w:val="0"/>
          <w:color w:val="000000"/>
          <w:spacing w:val="-4"/>
          <w:lang w:val="id-ID"/>
        </w:rPr>
        <w:t xml:space="preserve">Tes </w:t>
      </w:r>
      <w:r>
        <w:rPr>
          <w:rFonts w:ascii="Tahoma" w:hAnsi="Tahoma" w:cs="Tahoma"/>
          <w:snapToGrid w:val="0"/>
          <w:color w:val="000000"/>
          <w:spacing w:val="-4"/>
        </w:rPr>
        <w:t xml:space="preserve">Kompetensi Dasar (TKD) </w:t>
      </w:r>
      <w:r>
        <w:rPr>
          <w:rFonts w:ascii="Tahoma" w:hAnsi="Tahoma" w:cs="Tahoma"/>
          <w:snapToGrid w:val="0"/>
          <w:color w:val="000000"/>
          <w:spacing w:val="-4"/>
          <w:lang w:val="id-ID"/>
        </w:rPr>
        <w:t>dengan Sistem CAT dilaksanakan di Provinsi;</w:t>
      </w:r>
    </w:p>
    <w:p w:rsidR="00AA37BF" w:rsidRDefault="00AA37BF" w:rsidP="00945099">
      <w:pPr>
        <w:numPr>
          <w:ilvl w:val="0"/>
          <w:numId w:val="34"/>
        </w:numPr>
        <w:suppressAutoHyphens w:val="0"/>
        <w:spacing w:line="480" w:lineRule="auto"/>
        <w:ind w:left="993" w:firstLine="0"/>
        <w:jc w:val="both"/>
        <w:rPr>
          <w:rFonts w:ascii="Tahoma" w:hAnsi="Tahoma" w:cs="Tahoma"/>
          <w:snapToGrid w:val="0"/>
          <w:color w:val="000000"/>
          <w:spacing w:val="-4"/>
          <w:lang w:val="es-ES"/>
        </w:rPr>
      </w:pPr>
      <w:r>
        <w:rPr>
          <w:rFonts w:ascii="Tahoma" w:hAnsi="Tahoma" w:cs="Tahoma"/>
          <w:snapToGrid w:val="0"/>
          <w:color w:val="000000"/>
          <w:spacing w:val="-4"/>
          <w:lang w:val="id-ID"/>
        </w:rPr>
        <w:t>Seleksi</w:t>
      </w:r>
      <w:r>
        <w:rPr>
          <w:rFonts w:ascii="Tahoma" w:hAnsi="Tahoma" w:cs="Tahoma"/>
          <w:snapToGrid w:val="0"/>
          <w:color w:val="000000"/>
          <w:spacing w:val="-4"/>
        </w:rPr>
        <w:t xml:space="preserve"> kesehatan</w:t>
      </w:r>
      <w:r>
        <w:rPr>
          <w:rFonts w:ascii="Tahoma" w:hAnsi="Tahoma" w:cs="Tahoma"/>
          <w:snapToGrid w:val="0"/>
          <w:color w:val="000000"/>
          <w:spacing w:val="-4"/>
          <w:lang w:val="id-ID"/>
        </w:rPr>
        <w:t xml:space="preserve"> (dilaksanakan di Provinsi);</w:t>
      </w:r>
    </w:p>
    <w:p w:rsidR="00AA37BF" w:rsidRDefault="00AA37BF" w:rsidP="00945099">
      <w:pPr>
        <w:numPr>
          <w:ilvl w:val="0"/>
          <w:numId w:val="34"/>
        </w:numPr>
        <w:suppressAutoHyphens w:val="0"/>
        <w:spacing w:line="480" w:lineRule="auto"/>
        <w:ind w:left="993" w:firstLine="0"/>
        <w:jc w:val="both"/>
        <w:rPr>
          <w:rFonts w:ascii="Tahoma" w:hAnsi="Tahoma" w:cs="Tahoma"/>
          <w:snapToGrid w:val="0"/>
          <w:color w:val="000000"/>
          <w:spacing w:val="-4"/>
          <w:lang w:val="es-ES"/>
        </w:rPr>
      </w:pPr>
      <w:r>
        <w:rPr>
          <w:rFonts w:ascii="Tahoma" w:hAnsi="Tahoma" w:cs="Tahoma"/>
          <w:snapToGrid w:val="0"/>
          <w:color w:val="000000"/>
          <w:spacing w:val="-4"/>
          <w:lang w:val="id-ID"/>
        </w:rPr>
        <w:t>Seleksi</w:t>
      </w:r>
      <w:r>
        <w:rPr>
          <w:rFonts w:ascii="Tahoma" w:hAnsi="Tahoma" w:cs="Tahoma"/>
          <w:snapToGrid w:val="0"/>
          <w:color w:val="000000"/>
          <w:spacing w:val="-4"/>
        </w:rPr>
        <w:t xml:space="preserve"> kesamaptaan</w:t>
      </w:r>
      <w:r>
        <w:rPr>
          <w:rFonts w:ascii="Tahoma" w:hAnsi="Tahoma" w:cs="Tahoma"/>
          <w:snapToGrid w:val="0"/>
          <w:color w:val="000000"/>
          <w:spacing w:val="-4"/>
          <w:lang w:val="id-ID"/>
        </w:rPr>
        <w:t xml:space="preserve"> (dilaksanakan di Provinsi);</w:t>
      </w:r>
    </w:p>
    <w:p w:rsidR="00AA37BF" w:rsidRDefault="00AA37BF" w:rsidP="002419C0">
      <w:pPr>
        <w:numPr>
          <w:ilvl w:val="0"/>
          <w:numId w:val="34"/>
        </w:numPr>
        <w:suppressAutoHyphens w:val="0"/>
        <w:spacing w:line="480" w:lineRule="auto"/>
        <w:ind w:left="1418" w:hanging="425"/>
        <w:jc w:val="both"/>
        <w:rPr>
          <w:rFonts w:ascii="Tahoma" w:hAnsi="Tahoma" w:cs="Tahoma"/>
          <w:snapToGrid w:val="0"/>
          <w:color w:val="000000"/>
          <w:spacing w:val="-4"/>
        </w:rPr>
      </w:pPr>
      <w:r>
        <w:rPr>
          <w:rFonts w:ascii="Tahoma" w:hAnsi="Tahoma" w:cs="Tahoma"/>
          <w:snapToGrid w:val="0"/>
          <w:color w:val="000000"/>
          <w:spacing w:val="-4"/>
          <w:lang w:val="id-ID"/>
        </w:rPr>
        <w:lastRenderedPageBreak/>
        <w:t xml:space="preserve">Tes </w:t>
      </w:r>
      <w:r>
        <w:rPr>
          <w:rFonts w:ascii="Tahoma" w:hAnsi="Tahoma" w:cs="Tahoma"/>
          <w:snapToGrid w:val="0"/>
          <w:color w:val="000000"/>
          <w:spacing w:val="-4"/>
          <w:lang w:val="es-ES"/>
        </w:rPr>
        <w:t>psikologi dan tes integritas dan kejujuran</w:t>
      </w:r>
      <w:r>
        <w:rPr>
          <w:rFonts w:ascii="Tahoma" w:hAnsi="Tahoma" w:cs="Tahoma"/>
          <w:snapToGrid w:val="0"/>
          <w:color w:val="000000"/>
          <w:spacing w:val="-4"/>
          <w:lang w:val="id-ID"/>
        </w:rPr>
        <w:t xml:space="preserve"> (dilaksanakan di Provinsi);</w:t>
      </w:r>
    </w:p>
    <w:p w:rsidR="00AA37BF" w:rsidRPr="002419C0" w:rsidRDefault="00AA37BF" w:rsidP="002419C0">
      <w:pPr>
        <w:numPr>
          <w:ilvl w:val="0"/>
          <w:numId w:val="34"/>
        </w:numPr>
        <w:suppressAutoHyphens w:val="0"/>
        <w:spacing w:line="480" w:lineRule="auto"/>
        <w:ind w:left="1418" w:hanging="425"/>
        <w:jc w:val="both"/>
        <w:rPr>
          <w:rFonts w:ascii="Tahoma" w:hAnsi="Tahoma" w:cs="Tahoma"/>
          <w:snapToGrid w:val="0"/>
          <w:color w:val="000000"/>
          <w:spacing w:val="-4"/>
          <w:lang w:val="id-ID"/>
        </w:rPr>
      </w:pPr>
      <w:r>
        <w:rPr>
          <w:rFonts w:ascii="Tahoma" w:hAnsi="Tahoma" w:cs="Tahoma"/>
          <w:snapToGrid w:val="0"/>
          <w:color w:val="000000"/>
          <w:spacing w:val="-4"/>
          <w:lang w:val="id-ID"/>
        </w:rPr>
        <w:t xml:space="preserve">Seleksi </w:t>
      </w:r>
      <w:r>
        <w:rPr>
          <w:rFonts w:ascii="Tahoma" w:hAnsi="Tahoma" w:cs="Tahoma"/>
          <w:snapToGrid w:val="0"/>
          <w:color w:val="000000"/>
          <w:spacing w:val="-4"/>
        </w:rPr>
        <w:t>Penentuan Akhir (Pantukhir)</w:t>
      </w:r>
      <w:r>
        <w:rPr>
          <w:rFonts w:ascii="Tahoma" w:hAnsi="Tahoma" w:cs="Tahoma"/>
          <w:snapToGrid w:val="0"/>
          <w:color w:val="000000"/>
          <w:spacing w:val="-4"/>
          <w:lang w:val="id-ID"/>
        </w:rPr>
        <w:t xml:space="preserve"> dilaksanakan di IPDN Jatinangor Jawa Barat</w:t>
      </w:r>
      <w:r w:rsidRPr="002419C0">
        <w:rPr>
          <w:rFonts w:ascii="Tahoma" w:hAnsi="Tahoma" w:cs="Tahoma"/>
          <w:snapToGrid w:val="0"/>
          <w:color w:val="000000"/>
          <w:spacing w:val="-4"/>
          <w:lang w:val="id-ID"/>
        </w:rPr>
        <w:t>.</w:t>
      </w:r>
    </w:p>
    <w:p w:rsidR="00AA37BF" w:rsidRDefault="00AA37BF" w:rsidP="002C6E4E">
      <w:pPr>
        <w:tabs>
          <w:tab w:val="left" w:pos="2041"/>
        </w:tabs>
        <w:spacing w:line="480" w:lineRule="auto"/>
        <w:ind w:left="927"/>
        <w:jc w:val="both"/>
        <w:rPr>
          <w:rFonts w:ascii="Tahoma" w:hAnsi="Tahoma" w:cs="Tahoma"/>
          <w:snapToGrid w:val="0"/>
          <w:color w:val="000000"/>
          <w:spacing w:val="-4"/>
        </w:rPr>
      </w:pPr>
      <w:r>
        <w:rPr>
          <w:rFonts w:ascii="Tahoma" w:hAnsi="Tahoma" w:cs="Tahoma"/>
          <w:snapToGrid w:val="0"/>
          <w:color w:val="000000"/>
          <w:spacing w:val="-4"/>
        </w:rPr>
        <w:t xml:space="preserve">Seleksi penerimaan CPNS Calon Praja IPDN menggunakan sistim GUGUR, yaitu peserta seleksi dapat mengikuti seleksi tahap selanjutnya apabila yang bersangkutan dinyatakan </w:t>
      </w:r>
      <w:proofErr w:type="gramStart"/>
      <w:r>
        <w:rPr>
          <w:rFonts w:ascii="Tahoma" w:hAnsi="Tahoma" w:cs="Tahoma"/>
          <w:snapToGrid w:val="0"/>
          <w:color w:val="000000"/>
          <w:spacing w:val="-4"/>
        </w:rPr>
        <w:t>lulus</w:t>
      </w:r>
      <w:proofErr w:type="gramEnd"/>
      <w:r>
        <w:rPr>
          <w:rFonts w:ascii="Tahoma" w:hAnsi="Tahoma" w:cs="Tahoma"/>
          <w:snapToGrid w:val="0"/>
          <w:color w:val="000000"/>
          <w:spacing w:val="-4"/>
        </w:rPr>
        <w:t xml:space="preserve"> atau memenuhi syarat pada tahap sebelumnya.</w:t>
      </w:r>
      <w:r>
        <w:rPr>
          <w:rFonts w:ascii="Tahoma" w:hAnsi="Tahoma" w:cs="Tahoma"/>
          <w:snapToGrid w:val="0"/>
          <w:color w:val="000000"/>
          <w:spacing w:val="-4"/>
          <w:lang w:val="id-ID"/>
        </w:rPr>
        <w:t xml:space="preserve"> Semua hasil per tahap tes diumumkan secara online oleh Panitia Pusat dengan website www.ipdn.ac.id.</w:t>
      </w:r>
    </w:p>
    <w:p w:rsidR="00AA37BF" w:rsidRPr="00BB3709" w:rsidRDefault="00AA37BF" w:rsidP="002C6E4E">
      <w:pPr>
        <w:tabs>
          <w:tab w:val="left" w:pos="2041"/>
        </w:tabs>
        <w:spacing w:line="480" w:lineRule="auto"/>
        <w:ind w:left="927"/>
        <w:jc w:val="both"/>
        <w:rPr>
          <w:rFonts w:ascii="Tahoma" w:hAnsi="Tahoma" w:cs="Tahoma"/>
          <w:snapToGrid w:val="0"/>
          <w:color w:val="000000"/>
          <w:spacing w:val="-4"/>
        </w:rPr>
      </w:pPr>
      <w:r w:rsidRPr="00BB3709">
        <w:rPr>
          <w:rFonts w:ascii="Tahoma" w:hAnsi="Tahoma" w:cs="Tahoma"/>
          <w:snapToGrid w:val="0"/>
          <w:color w:val="000000"/>
          <w:spacing w:val="-4"/>
        </w:rPr>
        <w:t>Dari 1</w:t>
      </w:r>
      <w:r w:rsidR="002419C0">
        <w:rPr>
          <w:rFonts w:ascii="Tahoma" w:hAnsi="Tahoma" w:cs="Tahoma"/>
          <w:snapToGrid w:val="0"/>
          <w:color w:val="000000"/>
          <w:spacing w:val="-4"/>
        </w:rPr>
        <w:t>.</w:t>
      </w:r>
      <w:r w:rsidRPr="00BB3709">
        <w:rPr>
          <w:rFonts w:ascii="Tahoma" w:hAnsi="Tahoma" w:cs="Tahoma"/>
          <w:snapToGrid w:val="0"/>
          <w:color w:val="000000"/>
          <w:spacing w:val="-4"/>
        </w:rPr>
        <w:t xml:space="preserve">500 orang yang mengikuti seleksi awal (target 1 kali pelaksanaan) dapat dikirim sebanyak 76 orang untuk mengikuti pendidikan Praja IPDN, dengan capaian kinerja output sebesar 100%. </w:t>
      </w:r>
    </w:p>
    <w:p w:rsidR="00AA37BF" w:rsidRDefault="00AA37BF" w:rsidP="00945099">
      <w:pPr>
        <w:numPr>
          <w:ilvl w:val="0"/>
          <w:numId w:val="15"/>
        </w:numPr>
        <w:suppressAutoHyphens w:val="0"/>
        <w:spacing w:line="480" w:lineRule="auto"/>
        <w:jc w:val="both"/>
        <w:rPr>
          <w:rFonts w:ascii="Tahoma" w:hAnsi="Tahoma" w:cs="Tahoma"/>
          <w:snapToGrid w:val="0"/>
          <w:color w:val="000000"/>
          <w:spacing w:val="-4"/>
          <w:lang w:val="id-ID"/>
        </w:rPr>
      </w:pPr>
      <w:r w:rsidRPr="005713E5">
        <w:rPr>
          <w:rFonts w:ascii="Tahoma" w:hAnsi="Tahoma" w:cs="Tahoma"/>
          <w:snapToGrid w:val="0"/>
          <w:color w:val="000000"/>
          <w:spacing w:val="-4"/>
          <w:lang w:val="id-ID"/>
        </w:rPr>
        <w:t>R</w:t>
      </w:r>
      <w:r w:rsidRPr="005713E5">
        <w:rPr>
          <w:rFonts w:ascii="Tahoma" w:hAnsi="Tahoma" w:cs="Tahoma"/>
          <w:snapToGrid w:val="0"/>
          <w:color w:val="000000"/>
          <w:spacing w:val="-4"/>
        </w:rPr>
        <w:t xml:space="preserve">ealisasi </w:t>
      </w:r>
      <w:r w:rsidRPr="005713E5">
        <w:rPr>
          <w:rFonts w:ascii="Tahoma" w:hAnsi="Tahoma" w:cs="Tahoma"/>
          <w:snapToGrid w:val="0"/>
          <w:color w:val="000000"/>
          <w:spacing w:val="-4"/>
          <w:lang w:val="id-ID"/>
        </w:rPr>
        <w:t>peserta yang lulus</w:t>
      </w:r>
      <w:r w:rsidRPr="005713E5">
        <w:rPr>
          <w:rFonts w:ascii="Tahoma" w:hAnsi="Tahoma" w:cs="Tahoma"/>
          <w:snapToGrid w:val="0"/>
          <w:color w:val="000000"/>
          <w:spacing w:val="-4"/>
        </w:rPr>
        <w:t xml:space="preserve"> 74 orang (jumlah penerimaan melebihi</w:t>
      </w:r>
      <w:r>
        <w:rPr>
          <w:rFonts w:ascii="Tahoma" w:hAnsi="Tahoma" w:cs="Tahoma"/>
          <w:snapToGrid w:val="0"/>
          <w:color w:val="000000"/>
          <w:spacing w:val="-4"/>
        </w:rPr>
        <w:t xml:space="preserve"> kuota dar</w:t>
      </w:r>
      <w:r>
        <w:rPr>
          <w:rFonts w:ascii="Tahoma" w:hAnsi="Tahoma" w:cs="Tahoma"/>
          <w:snapToGrid w:val="0"/>
          <w:color w:val="000000"/>
          <w:spacing w:val="-4"/>
          <w:lang w:val="id-ID"/>
        </w:rPr>
        <w:t>i</w:t>
      </w:r>
      <w:r>
        <w:rPr>
          <w:rFonts w:ascii="Tahoma" w:hAnsi="Tahoma" w:cs="Tahoma"/>
          <w:snapToGrid w:val="0"/>
          <w:color w:val="000000"/>
          <w:spacing w:val="-4"/>
        </w:rPr>
        <w:t xml:space="preserve"> pusat yaitu 69).</w:t>
      </w:r>
    </w:p>
    <w:p w:rsidR="00AA37BF" w:rsidRPr="002C6E4E" w:rsidRDefault="00AA37BF" w:rsidP="002C6E4E">
      <w:pPr>
        <w:spacing w:line="480" w:lineRule="auto"/>
        <w:ind w:left="993"/>
        <w:jc w:val="both"/>
        <w:rPr>
          <w:rFonts w:ascii="Tahoma" w:hAnsi="Tahoma" w:cs="Tahoma"/>
          <w:snapToGrid w:val="0"/>
          <w:color w:val="FF0000"/>
          <w:lang w:val="sv-SE"/>
        </w:rPr>
      </w:pPr>
      <w:r>
        <w:rPr>
          <w:rFonts w:ascii="Tahoma" w:hAnsi="Tahoma" w:cs="Tahoma"/>
          <w:snapToGrid w:val="0"/>
          <w:color w:val="000000"/>
          <w:spacing w:val="-4"/>
          <w:lang w:val="id-ID"/>
        </w:rPr>
        <w:t>Adapun d</w:t>
      </w:r>
      <w:r>
        <w:rPr>
          <w:rFonts w:ascii="Tahoma" w:hAnsi="Tahoma" w:cs="Tahoma"/>
          <w:snapToGrid w:val="0"/>
          <w:color w:val="000000"/>
          <w:spacing w:val="-4"/>
        </w:rPr>
        <w:t xml:space="preserve">ana yang tersedia untuk pelaksanaan kegiatan </w:t>
      </w:r>
      <w:r>
        <w:rPr>
          <w:rFonts w:ascii="Tahoma" w:hAnsi="Tahoma" w:cs="Tahoma"/>
          <w:snapToGrid w:val="0"/>
          <w:color w:val="000000"/>
          <w:spacing w:val="-4"/>
          <w:lang w:val="id-ID"/>
        </w:rPr>
        <w:t>Seleksi</w:t>
      </w:r>
      <w:r>
        <w:rPr>
          <w:rFonts w:ascii="Tahoma" w:hAnsi="Tahoma" w:cs="Tahoma"/>
          <w:snapToGrid w:val="0"/>
          <w:color w:val="000000"/>
          <w:spacing w:val="-4"/>
        </w:rPr>
        <w:t xml:space="preserve"> Penerimaan Praja IPDN sebesar Rp</w:t>
      </w:r>
      <w:r w:rsidR="002419C0">
        <w:rPr>
          <w:rFonts w:ascii="Tahoma" w:hAnsi="Tahoma" w:cs="Tahoma"/>
          <w:snapToGrid w:val="0"/>
          <w:color w:val="000000"/>
          <w:spacing w:val="-4"/>
        </w:rPr>
        <w:t xml:space="preserve"> </w:t>
      </w:r>
      <w:r>
        <w:rPr>
          <w:rFonts w:ascii="Tahoma" w:hAnsi="Tahoma" w:cs="Tahoma"/>
        </w:rPr>
        <w:t xml:space="preserve">63.434.800,- </w:t>
      </w:r>
      <w:r>
        <w:rPr>
          <w:rFonts w:ascii="Tahoma" w:hAnsi="Tahoma" w:cs="Tahoma"/>
          <w:snapToGrid w:val="0"/>
          <w:color w:val="000000"/>
          <w:spacing w:val="-4"/>
        </w:rPr>
        <w:t xml:space="preserve"> dan dapat direalisasi sebesar Rp</w:t>
      </w:r>
      <w:r w:rsidR="002419C0">
        <w:rPr>
          <w:rFonts w:ascii="Tahoma" w:hAnsi="Tahoma" w:cs="Tahoma"/>
          <w:snapToGrid w:val="0"/>
          <w:color w:val="000000"/>
          <w:spacing w:val="-4"/>
        </w:rPr>
        <w:t xml:space="preserve"> </w:t>
      </w:r>
      <w:r>
        <w:rPr>
          <w:rFonts w:ascii="Tahoma" w:hAnsi="Tahoma" w:cs="Tahoma"/>
          <w:snapToGrid w:val="0"/>
          <w:color w:val="000000"/>
          <w:spacing w:val="-4"/>
        </w:rPr>
        <w:t xml:space="preserve">58.812.992,- atau </w:t>
      </w:r>
      <w:r>
        <w:rPr>
          <w:rFonts w:ascii="Tahoma" w:hAnsi="Tahoma" w:cs="Tahoma"/>
          <w:snapToGrid w:val="0"/>
          <w:color w:val="000000"/>
        </w:rPr>
        <w:t xml:space="preserve">capaian </w:t>
      </w:r>
      <w:r>
        <w:rPr>
          <w:rFonts w:ascii="Tahoma" w:hAnsi="Tahoma" w:cs="Tahoma"/>
          <w:snapToGrid w:val="0"/>
          <w:color w:val="000000"/>
          <w:lang w:val="id-ID"/>
        </w:rPr>
        <w:t xml:space="preserve">kinerja </w:t>
      </w:r>
      <w:r>
        <w:rPr>
          <w:rFonts w:ascii="Tahoma" w:hAnsi="Tahoma" w:cs="Tahoma"/>
          <w:snapToGrid w:val="0"/>
          <w:color w:val="000000"/>
        </w:rPr>
        <w:t>keuangan sebesar 92,71</w:t>
      </w:r>
      <w:r>
        <w:rPr>
          <w:rFonts w:ascii="Tahoma" w:hAnsi="Tahoma" w:cs="Tahoma"/>
          <w:snapToGrid w:val="0"/>
          <w:color w:val="000000"/>
          <w:spacing w:val="-4"/>
        </w:rPr>
        <w:t>%.</w:t>
      </w:r>
    </w:p>
    <w:p w:rsidR="00AA37BF" w:rsidRPr="00B67743" w:rsidRDefault="00AA37BF" w:rsidP="00945099">
      <w:pPr>
        <w:pStyle w:val="ListParagraph"/>
        <w:numPr>
          <w:ilvl w:val="0"/>
          <w:numId w:val="41"/>
        </w:numPr>
        <w:suppressAutoHyphens w:val="0"/>
        <w:spacing w:line="480" w:lineRule="auto"/>
        <w:rPr>
          <w:rFonts w:ascii="Tahoma" w:hAnsi="Tahoma" w:cs="Tahoma"/>
          <w:b/>
        </w:rPr>
      </w:pPr>
      <w:r w:rsidRPr="00B67743">
        <w:rPr>
          <w:rFonts w:ascii="Tahoma" w:hAnsi="Tahoma" w:cs="Tahoma"/>
          <w:b/>
          <w:lang w:val="fi-FI"/>
        </w:rPr>
        <w:t xml:space="preserve">Workshop Penanganan Kasus-Kasus Kepegawaian </w:t>
      </w:r>
    </w:p>
    <w:p w:rsidR="00AA37BF" w:rsidRDefault="00AA37BF" w:rsidP="002C6E4E">
      <w:pPr>
        <w:spacing w:line="480" w:lineRule="auto"/>
        <w:ind w:left="900"/>
        <w:jc w:val="both"/>
        <w:rPr>
          <w:rFonts w:ascii="Tahoma" w:hAnsi="Tahoma" w:cs="Tahoma"/>
          <w:snapToGrid w:val="0"/>
          <w:color w:val="000000"/>
        </w:rPr>
      </w:pPr>
      <w:r w:rsidRPr="00D96DCD">
        <w:rPr>
          <w:rFonts w:ascii="Tahoma" w:hAnsi="Tahoma" w:cs="Tahoma"/>
          <w:snapToGrid w:val="0"/>
          <w:color w:val="000000"/>
          <w:lang w:val="es-ES"/>
        </w:rPr>
        <w:t xml:space="preserve">Kegiatan </w:t>
      </w:r>
      <w:r w:rsidRPr="00B64354">
        <w:rPr>
          <w:rFonts w:ascii="Tahoma" w:hAnsi="Tahoma" w:cs="Tahoma"/>
          <w:lang w:val="fi-FI"/>
        </w:rPr>
        <w:t xml:space="preserve">Workshop penanganan kasus-kasus kepegawaian </w:t>
      </w:r>
      <w:r w:rsidRPr="00B64354">
        <w:rPr>
          <w:rFonts w:ascii="Tahoma" w:hAnsi="Tahoma" w:cs="Tahoma"/>
          <w:lang w:val="es-ES"/>
        </w:rPr>
        <w:t xml:space="preserve">bertujuan untuk membahas dan menangani </w:t>
      </w:r>
      <w:r w:rsidRPr="00B64354">
        <w:rPr>
          <w:rFonts w:ascii="Tahoma" w:hAnsi="Tahoma" w:cs="Tahoma"/>
          <w:lang w:val="fi-FI"/>
        </w:rPr>
        <w:t xml:space="preserve">kasus-kasus </w:t>
      </w:r>
      <w:r>
        <w:rPr>
          <w:rFonts w:ascii="Tahoma" w:hAnsi="Tahoma" w:cs="Tahoma"/>
          <w:snapToGrid w:val="0"/>
          <w:color w:val="000000"/>
        </w:rPr>
        <w:t>PNS</w:t>
      </w:r>
      <w:r w:rsidR="002419C0">
        <w:rPr>
          <w:rFonts w:ascii="Tahoma" w:hAnsi="Tahoma" w:cs="Tahoma"/>
          <w:snapToGrid w:val="0"/>
          <w:color w:val="000000"/>
        </w:rPr>
        <w:t xml:space="preserve"> </w:t>
      </w:r>
      <w:r>
        <w:rPr>
          <w:rFonts w:ascii="Tahoma" w:hAnsi="Tahoma" w:cs="Tahoma"/>
          <w:snapToGrid w:val="0"/>
          <w:color w:val="000000"/>
        </w:rPr>
        <w:t xml:space="preserve">yang terjadi </w:t>
      </w:r>
      <w:r w:rsidRPr="00D96DCD">
        <w:rPr>
          <w:rFonts w:ascii="Tahoma" w:hAnsi="Tahoma" w:cs="Tahoma"/>
          <w:snapToGrid w:val="0"/>
          <w:color w:val="000000"/>
          <w:lang w:val="id-ID"/>
        </w:rPr>
        <w:t>di lingkungan Pemerintah Provinsi Sumatera</w:t>
      </w:r>
      <w:r>
        <w:rPr>
          <w:rFonts w:ascii="Tahoma" w:hAnsi="Tahoma" w:cs="Tahoma"/>
          <w:snapToGrid w:val="0"/>
          <w:color w:val="000000"/>
        </w:rPr>
        <w:t xml:space="preserve"> Barat.</w:t>
      </w:r>
    </w:p>
    <w:p w:rsidR="00AA37BF" w:rsidRPr="002C6E4E" w:rsidRDefault="00AA37BF" w:rsidP="002C6E4E">
      <w:pPr>
        <w:spacing w:line="480" w:lineRule="auto"/>
        <w:ind w:left="900"/>
        <w:jc w:val="both"/>
        <w:rPr>
          <w:rFonts w:ascii="Tahoma" w:hAnsi="Tahoma" w:cs="Tahoma"/>
          <w:snapToGrid w:val="0"/>
          <w:color w:val="000000"/>
        </w:rPr>
      </w:pPr>
      <w:r w:rsidRPr="00D96DCD">
        <w:rPr>
          <w:rFonts w:ascii="Tahoma" w:hAnsi="Tahoma" w:cs="Tahoma"/>
          <w:snapToGrid w:val="0"/>
          <w:color w:val="000000"/>
          <w:lang w:val="sv-SE"/>
        </w:rPr>
        <w:t xml:space="preserve">Dana yang tersedia untuk pelaksanaan kegiatan </w:t>
      </w:r>
      <w:r w:rsidRPr="00B64354">
        <w:rPr>
          <w:rFonts w:ascii="Tahoma" w:hAnsi="Tahoma" w:cs="Tahoma"/>
          <w:lang w:val="fi-FI"/>
        </w:rPr>
        <w:t>penanganan kasus-kasus kepegawaian</w:t>
      </w:r>
      <w:r w:rsidRPr="00D96DCD">
        <w:rPr>
          <w:rFonts w:ascii="Tahoma" w:hAnsi="Tahoma" w:cs="Tahoma"/>
          <w:snapToGrid w:val="0"/>
          <w:color w:val="000000"/>
          <w:lang w:val="sv-SE"/>
        </w:rPr>
        <w:t xml:space="preserve"> sebesar Rp</w:t>
      </w:r>
      <w:r w:rsidR="002419C0">
        <w:rPr>
          <w:rFonts w:ascii="Tahoma" w:hAnsi="Tahoma" w:cs="Tahoma"/>
          <w:snapToGrid w:val="0"/>
          <w:color w:val="000000"/>
          <w:lang w:val="sv-SE"/>
        </w:rPr>
        <w:t xml:space="preserve"> </w:t>
      </w:r>
      <w:r w:rsidRPr="00A00152">
        <w:rPr>
          <w:rFonts w:ascii="Tahoma" w:hAnsi="Tahoma" w:cs="Tahoma"/>
        </w:rPr>
        <w:t>92.026.500,-</w:t>
      </w:r>
      <w:r w:rsidRPr="007E6848">
        <w:rPr>
          <w:rFonts w:ascii="Tahoma" w:hAnsi="Tahoma" w:cs="Tahoma"/>
          <w:snapToGrid w:val="0"/>
          <w:lang w:val="sv-SE"/>
        </w:rPr>
        <w:t>da</w:t>
      </w:r>
      <w:r>
        <w:rPr>
          <w:rFonts w:ascii="Tahoma" w:hAnsi="Tahoma" w:cs="Tahoma"/>
          <w:snapToGrid w:val="0"/>
          <w:lang w:val="sv-SE"/>
        </w:rPr>
        <w:t xml:space="preserve">n dapat direalisasi sebesar </w:t>
      </w:r>
      <w:r w:rsidR="002419C0">
        <w:rPr>
          <w:rFonts w:ascii="Tahoma" w:hAnsi="Tahoma" w:cs="Tahoma"/>
          <w:snapToGrid w:val="0"/>
          <w:lang w:val="sv-SE"/>
        </w:rPr>
        <w:t xml:space="preserve">      </w:t>
      </w:r>
      <w:r>
        <w:rPr>
          <w:rFonts w:ascii="Tahoma" w:hAnsi="Tahoma" w:cs="Tahoma"/>
          <w:snapToGrid w:val="0"/>
          <w:lang w:val="sv-SE"/>
        </w:rPr>
        <w:t>Rp</w:t>
      </w:r>
      <w:r w:rsidR="002419C0">
        <w:rPr>
          <w:rFonts w:ascii="Tahoma" w:hAnsi="Tahoma" w:cs="Tahoma"/>
          <w:snapToGrid w:val="0"/>
          <w:lang w:val="sv-SE"/>
        </w:rPr>
        <w:t xml:space="preserve"> </w:t>
      </w:r>
      <w:r w:rsidRPr="007E6848">
        <w:rPr>
          <w:rFonts w:ascii="Tahoma" w:hAnsi="Tahoma" w:cs="Tahoma"/>
          <w:snapToGrid w:val="0"/>
        </w:rPr>
        <w:t>87.382.500</w:t>
      </w:r>
      <w:r w:rsidRPr="007E6848">
        <w:rPr>
          <w:rFonts w:ascii="Tahoma" w:hAnsi="Tahoma" w:cs="Tahoma"/>
          <w:snapToGrid w:val="0"/>
          <w:lang w:val="sv-SE"/>
        </w:rPr>
        <w:t xml:space="preserve">,-atau  capaian </w:t>
      </w:r>
      <w:r w:rsidRPr="007E6848">
        <w:rPr>
          <w:rFonts w:ascii="Tahoma" w:hAnsi="Tahoma" w:cs="Tahoma"/>
          <w:snapToGrid w:val="0"/>
          <w:lang w:val="id-ID"/>
        </w:rPr>
        <w:t xml:space="preserve">kinerja </w:t>
      </w:r>
      <w:r w:rsidRPr="007E6848">
        <w:rPr>
          <w:rFonts w:ascii="Tahoma" w:hAnsi="Tahoma" w:cs="Tahoma"/>
          <w:snapToGrid w:val="0"/>
          <w:lang w:val="sv-SE"/>
        </w:rPr>
        <w:t>keuangan sebesar  94,95%.</w:t>
      </w:r>
    </w:p>
    <w:p w:rsidR="00AA37BF" w:rsidRPr="00B67743" w:rsidRDefault="00AA37BF" w:rsidP="00945099">
      <w:pPr>
        <w:pStyle w:val="ListParagraph"/>
        <w:numPr>
          <w:ilvl w:val="0"/>
          <w:numId w:val="41"/>
        </w:numPr>
        <w:suppressAutoHyphens w:val="0"/>
        <w:spacing w:line="480" w:lineRule="auto"/>
        <w:rPr>
          <w:rFonts w:ascii="Tahoma" w:hAnsi="Tahoma" w:cs="Tahoma"/>
          <w:b/>
        </w:rPr>
      </w:pPr>
      <w:r w:rsidRPr="00B67743">
        <w:rPr>
          <w:rFonts w:ascii="Tahoma" w:hAnsi="Tahoma" w:cs="Tahoma"/>
          <w:b/>
          <w:lang w:val="fi-FI"/>
        </w:rPr>
        <w:lastRenderedPageBreak/>
        <w:t xml:space="preserve">Pengelolaan Jabatan Fungsional PNS </w:t>
      </w:r>
    </w:p>
    <w:p w:rsidR="00AA37BF" w:rsidRDefault="00AA37BF" w:rsidP="002C6E4E">
      <w:pPr>
        <w:spacing w:line="480" w:lineRule="auto"/>
        <w:ind w:left="851"/>
        <w:jc w:val="both"/>
        <w:rPr>
          <w:rFonts w:ascii="Tahoma" w:hAnsi="Tahoma" w:cs="Tahoma"/>
          <w:snapToGrid w:val="0"/>
          <w:color w:val="000000"/>
          <w:spacing w:val="-2"/>
        </w:rPr>
      </w:pPr>
      <w:r>
        <w:rPr>
          <w:rFonts w:ascii="Tahoma" w:hAnsi="Tahoma" w:cs="Tahoma"/>
          <w:snapToGrid w:val="0"/>
          <w:color w:val="000000"/>
          <w:spacing w:val="-2"/>
        </w:rPr>
        <w:t xml:space="preserve">Tujuan kegiatan </w:t>
      </w:r>
      <w:r>
        <w:rPr>
          <w:rFonts w:ascii="Tahoma" w:hAnsi="Tahoma" w:cs="Tahoma"/>
        </w:rPr>
        <w:t>Pengelolaan Jabatan Fungsional PNS</w:t>
      </w:r>
      <w:r>
        <w:rPr>
          <w:rFonts w:ascii="Tahoma" w:hAnsi="Tahoma" w:cs="Tahoma"/>
          <w:snapToGrid w:val="0"/>
          <w:color w:val="000000"/>
          <w:spacing w:val="-2"/>
        </w:rPr>
        <w:t xml:space="preserve"> ini adalah terlaksananya pengangkatan Pegawai Negeri Sipil dalam jabatan fungsional, pengangkatan kembali Pegawai Negeri Sipil dalam jabatan fungsional, pemberhentian/pemberhentian sementara PNS dalam jabatan fungsional kenaikan pangkat/jabatan PNS sesuai dengan angka kredit kenaikan jabatan dan dapat diperpanjang Batas Usia Pensiunnya sesuai dengan peraturan perundang-undangan yang berlaku. </w:t>
      </w:r>
      <w:proofErr w:type="gramStart"/>
      <w:r>
        <w:rPr>
          <w:rFonts w:ascii="Tahoma" w:hAnsi="Tahoma" w:cs="Tahoma"/>
          <w:snapToGrid w:val="0"/>
          <w:color w:val="000000"/>
          <w:spacing w:val="-2"/>
        </w:rPr>
        <w:t>Sedangkan untuk penetapan Angka Kredit Pejabat Fungsional telah diserahkan kepada Kepala SKPD masing-masing Jabatan Fungsional sesuai KEPMENPAN Jabatan fungsional tersebut.</w:t>
      </w:r>
      <w:proofErr w:type="gramEnd"/>
    </w:p>
    <w:p w:rsidR="00AA37BF" w:rsidRPr="00603E20" w:rsidRDefault="00AA37BF" w:rsidP="002C6E4E">
      <w:pPr>
        <w:spacing w:line="480" w:lineRule="auto"/>
        <w:ind w:left="851"/>
        <w:jc w:val="both"/>
        <w:rPr>
          <w:rFonts w:ascii="Tahoma" w:hAnsi="Tahoma" w:cs="Tahoma"/>
          <w:snapToGrid w:val="0"/>
          <w:color w:val="000000"/>
          <w:spacing w:val="-2"/>
        </w:rPr>
      </w:pPr>
      <w:r>
        <w:rPr>
          <w:rFonts w:ascii="Tahoma" w:hAnsi="Tahoma" w:cs="Tahoma"/>
          <w:snapToGrid w:val="0"/>
          <w:color w:val="000000"/>
          <w:spacing w:val="-2"/>
        </w:rPr>
        <w:t>Dana yang tersedia untuk pelaksanaan kegiatan Pembinaan Jabatan Fungsional PNS sebesar Rp</w:t>
      </w:r>
      <w:r w:rsidR="002041AA">
        <w:rPr>
          <w:rFonts w:ascii="Tahoma" w:hAnsi="Tahoma" w:cs="Tahoma"/>
          <w:snapToGrid w:val="0"/>
          <w:color w:val="000000"/>
          <w:spacing w:val="-2"/>
        </w:rPr>
        <w:t xml:space="preserve"> </w:t>
      </w:r>
      <w:r>
        <w:rPr>
          <w:rFonts w:ascii="Tahoma" w:hAnsi="Tahoma" w:cs="Tahoma"/>
        </w:rPr>
        <w:t>146.788.000,-</w:t>
      </w:r>
      <w:r w:rsidRPr="00603E20">
        <w:rPr>
          <w:rFonts w:ascii="Tahoma" w:hAnsi="Tahoma" w:cs="Tahoma"/>
          <w:snapToGrid w:val="0"/>
          <w:color w:val="000000"/>
          <w:spacing w:val="-2"/>
        </w:rPr>
        <w:t>da</w:t>
      </w:r>
      <w:r>
        <w:rPr>
          <w:rFonts w:ascii="Tahoma" w:hAnsi="Tahoma" w:cs="Tahoma"/>
          <w:snapToGrid w:val="0"/>
          <w:color w:val="000000"/>
          <w:spacing w:val="-2"/>
        </w:rPr>
        <w:t xml:space="preserve">n dapat direalisasi sebesar </w:t>
      </w:r>
      <w:r w:rsidR="002041AA">
        <w:rPr>
          <w:rFonts w:ascii="Tahoma" w:hAnsi="Tahoma" w:cs="Tahoma"/>
          <w:snapToGrid w:val="0"/>
          <w:color w:val="000000"/>
          <w:spacing w:val="-2"/>
        </w:rPr>
        <w:t xml:space="preserve">   </w:t>
      </w:r>
      <w:r>
        <w:rPr>
          <w:rFonts w:ascii="Tahoma" w:hAnsi="Tahoma" w:cs="Tahoma"/>
          <w:snapToGrid w:val="0"/>
          <w:color w:val="000000"/>
          <w:spacing w:val="-2"/>
        </w:rPr>
        <w:t>Rp</w:t>
      </w:r>
      <w:r w:rsidR="002041AA">
        <w:rPr>
          <w:rFonts w:ascii="Tahoma" w:hAnsi="Tahoma" w:cs="Tahoma"/>
          <w:snapToGrid w:val="0"/>
          <w:color w:val="000000"/>
          <w:spacing w:val="-2"/>
        </w:rPr>
        <w:t xml:space="preserve"> </w:t>
      </w:r>
      <w:r w:rsidRPr="00603E20">
        <w:rPr>
          <w:rFonts w:ascii="Tahoma" w:hAnsi="Tahoma" w:cs="Tahoma"/>
          <w:snapToGrid w:val="0"/>
          <w:color w:val="000000"/>
          <w:spacing w:val="-2"/>
        </w:rPr>
        <w:t xml:space="preserve">145.894.118,-atau </w:t>
      </w:r>
      <w:r w:rsidRPr="00603E20">
        <w:rPr>
          <w:rFonts w:ascii="Tahoma" w:hAnsi="Tahoma" w:cs="Tahoma"/>
          <w:snapToGrid w:val="0"/>
          <w:color w:val="000000"/>
        </w:rPr>
        <w:t xml:space="preserve">dengan capaian </w:t>
      </w:r>
      <w:r w:rsidRPr="00603E20">
        <w:rPr>
          <w:rFonts w:ascii="Tahoma" w:hAnsi="Tahoma" w:cs="Tahoma"/>
          <w:snapToGrid w:val="0"/>
          <w:color w:val="000000"/>
          <w:lang w:val="id-ID"/>
        </w:rPr>
        <w:t xml:space="preserve">kinerja </w:t>
      </w:r>
      <w:r w:rsidRPr="00603E20">
        <w:rPr>
          <w:rFonts w:ascii="Tahoma" w:hAnsi="Tahoma" w:cs="Tahoma"/>
          <w:snapToGrid w:val="0"/>
          <w:color w:val="000000"/>
        </w:rPr>
        <w:t>keuangan sebesar 99</w:t>
      </w:r>
      <w:proofErr w:type="gramStart"/>
      <w:r w:rsidRPr="00603E20">
        <w:rPr>
          <w:rFonts w:ascii="Tahoma" w:hAnsi="Tahoma" w:cs="Tahoma"/>
          <w:snapToGrid w:val="0"/>
          <w:color w:val="000000"/>
        </w:rPr>
        <w:t>,39</w:t>
      </w:r>
      <w:proofErr w:type="gramEnd"/>
      <w:r w:rsidRPr="00603E20">
        <w:rPr>
          <w:rFonts w:ascii="Tahoma" w:hAnsi="Tahoma" w:cs="Tahoma"/>
          <w:snapToGrid w:val="0"/>
          <w:color w:val="000000"/>
          <w:spacing w:val="-2"/>
        </w:rPr>
        <w:t>%.</w:t>
      </w:r>
    </w:p>
    <w:p w:rsidR="00AA37BF" w:rsidRPr="002C6E4E" w:rsidRDefault="00AA37BF" w:rsidP="002C6E4E">
      <w:pPr>
        <w:spacing w:line="480" w:lineRule="auto"/>
        <w:ind w:left="851"/>
        <w:jc w:val="both"/>
        <w:rPr>
          <w:rFonts w:ascii="Tahoma" w:hAnsi="Tahoma" w:cs="Tahoma"/>
          <w:snapToGrid w:val="0"/>
          <w:color w:val="FF0000"/>
        </w:rPr>
      </w:pPr>
      <w:r>
        <w:rPr>
          <w:rFonts w:ascii="Tahoma" w:hAnsi="Tahoma" w:cs="Tahoma"/>
          <w:snapToGrid w:val="0"/>
          <w:color w:val="000000"/>
        </w:rPr>
        <w:t>Hasil dari kegiatan ini adalah terlaksananya penetapan angka kredit yang akurat direncanakan sebanyak 8</w:t>
      </w:r>
      <w:r>
        <w:rPr>
          <w:rFonts w:ascii="Tahoma" w:hAnsi="Tahoma" w:cs="Tahoma"/>
          <w:snapToGrid w:val="0"/>
          <w:color w:val="000000"/>
          <w:lang w:val="id-ID"/>
        </w:rPr>
        <w:t xml:space="preserve">00 </w:t>
      </w:r>
      <w:r>
        <w:rPr>
          <w:rFonts w:ascii="Tahoma" w:hAnsi="Tahoma" w:cs="Tahoma"/>
          <w:snapToGrid w:val="0"/>
          <w:color w:val="000000"/>
        </w:rPr>
        <w:t>orang</w:t>
      </w:r>
      <w:r>
        <w:rPr>
          <w:rFonts w:ascii="Tahoma" w:hAnsi="Tahoma" w:cs="Tahoma"/>
          <w:snapToGrid w:val="0"/>
          <w:color w:val="000000"/>
          <w:lang w:val="id-ID"/>
        </w:rPr>
        <w:t>, dan dapat direalisasi sebanyak</w:t>
      </w:r>
      <w:r>
        <w:rPr>
          <w:rFonts w:ascii="Tahoma" w:hAnsi="Tahoma" w:cs="Tahoma"/>
          <w:snapToGrid w:val="0"/>
          <w:color w:val="000000"/>
        </w:rPr>
        <w:t xml:space="preserve"> 1.021 </w:t>
      </w:r>
      <w:r>
        <w:rPr>
          <w:rFonts w:ascii="Tahoma" w:hAnsi="Tahoma" w:cs="Tahoma"/>
          <w:snapToGrid w:val="0"/>
          <w:color w:val="000000"/>
          <w:lang w:val="id-ID"/>
        </w:rPr>
        <w:t xml:space="preserve">orang dengan tingkat capaian kinerja </w:t>
      </w:r>
      <w:r>
        <w:rPr>
          <w:rFonts w:ascii="Tahoma" w:hAnsi="Tahoma" w:cs="Tahoma"/>
          <w:snapToGrid w:val="0"/>
          <w:color w:val="000000"/>
        </w:rPr>
        <w:t>127,62</w:t>
      </w:r>
      <w:r>
        <w:rPr>
          <w:rFonts w:ascii="Tahoma" w:hAnsi="Tahoma" w:cs="Tahoma"/>
          <w:snapToGrid w:val="0"/>
          <w:color w:val="000000"/>
          <w:lang w:val="id-ID"/>
        </w:rPr>
        <w:t>%</w:t>
      </w:r>
      <w:r>
        <w:rPr>
          <w:rFonts w:ascii="Tahoma" w:hAnsi="Tahoma" w:cs="Tahoma"/>
          <w:snapToGrid w:val="0"/>
          <w:color w:val="000000"/>
        </w:rPr>
        <w:t xml:space="preserve">. </w:t>
      </w:r>
      <w:proofErr w:type="gramStart"/>
      <w:r>
        <w:rPr>
          <w:rFonts w:ascii="Tahoma" w:hAnsi="Tahoma" w:cs="Tahoma"/>
          <w:snapToGrid w:val="0"/>
          <w:color w:val="000000"/>
        </w:rPr>
        <w:t xml:space="preserve">Kenaikan capaian kinerja yang tinggi disebabkan pengalihan kewenangan dengan penambahan PNS provinsi sebanyak </w:t>
      </w:r>
      <w:r w:rsidRPr="005713E5">
        <w:rPr>
          <w:rFonts w:ascii="Tahoma" w:hAnsi="Tahoma" w:cs="Tahoma"/>
          <w:snapToGrid w:val="0"/>
        </w:rPr>
        <w:t>lebih kurang 13.000 orang.</w:t>
      </w:r>
      <w:proofErr w:type="gramEnd"/>
    </w:p>
    <w:p w:rsidR="00AA37BF" w:rsidRPr="00B67743" w:rsidRDefault="00AA37BF" w:rsidP="00945099">
      <w:pPr>
        <w:pStyle w:val="ListParagraph"/>
        <w:numPr>
          <w:ilvl w:val="0"/>
          <w:numId w:val="41"/>
        </w:numPr>
        <w:tabs>
          <w:tab w:val="left" w:pos="993"/>
        </w:tabs>
        <w:suppressAutoHyphens w:val="0"/>
        <w:spacing w:line="480" w:lineRule="auto"/>
        <w:jc w:val="both"/>
        <w:rPr>
          <w:rFonts w:ascii="Tahoma" w:hAnsi="Tahoma" w:cs="Tahoma"/>
          <w:b/>
          <w:snapToGrid w:val="0"/>
          <w:color w:val="000000"/>
        </w:rPr>
      </w:pPr>
      <w:r w:rsidRPr="00B67743">
        <w:rPr>
          <w:rFonts w:ascii="Tahoma" w:hAnsi="Tahoma" w:cs="Tahoma"/>
          <w:b/>
          <w:color w:val="000000"/>
          <w:lang w:val="id-ID"/>
        </w:rPr>
        <w:t xml:space="preserve">Pelaksanaan Penilaian Kinerja </w:t>
      </w:r>
      <w:r w:rsidRPr="00B67743">
        <w:rPr>
          <w:rFonts w:ascii="Tahoma" w:hAnsi="Tahoma" w:cs="Tahoma"/>
          <w:b/>
          <w:color w:val="000000"/>
        </w:rPr>
        <w:t>PNS</w:t>
      </w:r>
    </w:p>
    <w:p w:rsidR="00AA37BF" w:rsidRDefault="00AA37BF" w:rsidP="002C6E4E">
      <w:pPr>
        <w:tabs>
          <w:tab w:val="left" w:pos="709"/>
        </w:tabs>
        <w:spacing w:line="480" w:lineRule="auto"/>
        <w:ind w:left="993"/>
        <w:jc w:val="both"/>
        <w:rPr>
          <w:rFonts w:ascii="Tahoma" w:hAnsi="Tahoma" w:cs="Tahoma"/>
          <w:lang w:val="id-ID"/>
        </w:rPr>
      </w:pPr>
      <w:r>
        <w:rPr>
          <w:rFonts w:ascii="Tahoma" w:hAnsi="Tahoma" w:cs="Tahoma"/>
          <w:lang w:val="id-ID"/>
        </w:rPr>
        <w:t xml:space="preserve">Kegiatan ini dilaksanakan berdasarkan Peraturan Gubernur Nomor 42 Tahun 2011 tentang Pelaksanaan Penilaian Kinerja PNS di lingkungan Pemerintah Provinsi Sumatera Barat. </w:t>
      </w:r>
      <w:r>
        <w:rPr>
          <w:rFonts w:ascii="Tahoma" w:hAnsi="Tahoma" w:cs="Tahoma"/>
          <w:lang w:val="es-ES"/>
        </w:rPr>
        <w:t>T</w:t>
      </w:r>
      <w:r>
        <w:rPr>
          <w:rFonts w:ascii="Tahoma" w:hAnsi="Tahoma" w:cs="Tahoma"/>
          <w:lang w:val="id-ID"/>
        </w:rPr>
        <w:t>ujuan dari Penilaian Kinerja PNS adalah dalam rangka p</w:t>
      </w:r>
      <w:r>
        <w:rPr>
          <w:rFonts w:ascii="Tahoma" w:hAnsi="Tahoma" w:cs="Tahoma"/>
          <w:lang w:val="es-ES"/>
        </w:rPr>
        <w:t>eningkatan kinerja PNS</w:t>
      </w:r>
      <w:r>
        <w:rPr>
          <w:rFonts w:ascii="Tahoma" w:hAnsi="Tahoma" w:cs="Tahoma"/>
          <w:lang w:val="id-ID"/>
        </w:rPr>
        <w:t>, p</w:t>
      </w:r>
      <w:r>
        <w:rPr>
          <w:rFonts w:ascii="Tahoma" w:hAnsi="Tahoma" w:cs="Tahoma"/>
          <w:lang w:val="es-ES"/>
        </w:rPr>
        <w:t xml:space="preserve">eningkatan efektivitas </w:t>
      </w:r>
      <w:r>
        <w:rPr>
          <w:rFonts w:ascii="Tahoma" w:hAnsi="Tahoma" w:cs="Tahoma"/>
          <w:lang w:val="es-ES"/>
        </w:rPr>
        <w:lastRenderedPageBreak/>
        <w:t>capaian target kinerja dan pencapaian tujuan Pemerintah Provinsi Sumatera Barat secara maksimal</w:t>
      </w:r>
      <w:r>
        <w:rPr>
          <w:rFonts w:ascii="Tahoma" w:hAnsi="Tahoma" w:cs="Tahoma"/>
          <w:lang w:val="id-ID"/>
        </w:rPr>
        <w:t xml:space="preserve"> serta p</w:t>
      </w:r>
      <w:r>
        <w:rPr>
          <w:rFonts w:ascii="Tahoma" w:hAnsi="Tahoma" w:cs="Tahoma"/>
          <w:lang w:val="es-ES"/>
        </w:rPr>
        <w:t>eningkatan efektifitas pelaksanaan manajemen kepegawaian Pemerintah Provinsi Sumatera Barat</w:t>
      </w:r>
      <w:r>
        <w:rPr>
          <w:rFonts w:ascii="Tahoma" w:hAnsi="Tahoma" w:cs="Tahoma"/>
          <w:lang w:val="id-ID"/>
        </w:rPr>
        <w:t xml:space="preserve">. Penilaian kinerja ini mengadopsi metode penilaian 360 derajat, dimana seorang PNS dinilai oleh beberapa penilai yang terdiri dari atasan langsung, teman selevel dan bawahannya dengan menggunakan kuesioner yang bersifat tertutup (alternatif jawaban telah disediakan).  </w:t>
      </w:r>
    </w:p>
    <w:p w:rsidR="00AA37BF" w:rsidRDefault="00AA37BF" w:rsidP="002C6E4E">
      <w:pPr>
        <w:tabs>
          <w:tab w:val="left" w:pos="709"/>
        </w:tabs>
        <w:spacing w:line="480" w:lineRule="auto"/>
        <w:ind w:left="993"/>
        <w:jc w:val="both"/>
        <w:rPr>
          <w:rFonts w:ascii="Tahoma" w:hAnsi="Tahoma" w:cs="Tahoma"/>
          <w:snapToGrid w:val="0"/>
          <w:color w:val="000000"/>
          <w:lang w:val="id-ID"/>
        </w:rPr>
      </w:pPr>
      <w:r>
        <w:rPr>
          <w:rFonts w:ascii="Tahoma" w:hAnsi="Tahoma" w:cs="Tahoma"/>
          <w:snapToGrid w:val="0"/>
          <w:color w:val="000000"/>
          <w:lang w:val="id-ID"/>
        </w:rPr>
        <w:t>Adapun dana yang tersedia untuk pelaksanaan kegiatan penilaian kinerja PNS sebesar Rp</w:t>
      </w:r>
      <w:r w:rsidR="002419C0">
        <w:rPr>
          <w:rFonts w:ascii="Tahoma" w:hAnsi="Tahoma" w:cs="Tahoma"/>
          <w:snapToGrid w:val="0"/>
          <w:color w:val="000000"/>
        </w:rPr>
        <w:t xml:space="preserve"> </w:t>
      </w:r>
      <w:r>
        <w:rPr>
          <w:rFonts w:ascii="Tahoma" w:hAnsi="Tahoma" w:cs="Tahoma"/>
          <w:snapToGrid w:val="0"/>
          <w:color w:val="000000"/>
        </w:rPr>
        <w:t>160.154.400</w:t>
      </w:r>
      <w:r>
        <w:rPr>
          <w:rFonts w:ascii="Tahoma" w:hAnsi="Tahoma" w:cs="Tahoma"/>
          <w:snapToGrid w:val="0"/>
          <w:color w:val="000000"/>
          <w:lang w:val="id-ID"/>
        </w:rPr>
        <w:t xml:space="preserve">,- </w:t>
      </w:r>
      <w:r w:rsidRPr="00317E5E">
        <w:rPr>
          <w:rFonts w:ascii="Tahoma" w:hAnsi="Tahoma" w:cs="Tahoma"/>
          <w:snapToGrid w:val="0"/>
          <w:color w:val="000000"/>
          <w:lang w:val="id-ID"/>
        </w:rPr>
        <w:t>da</w:t>
      </w:r>
      <w:r>
        <w:rPr>
          <w:rFonts w:ascii="Tahoma" w:hAnsi="Tahoma" w:cs="Tahoma"/>
          <w:snapToGrid w:val="0"/>
          <w:color w:val="000000"/>
          <w:lang w:val="id-ID"/>
        </w:rPr>
        <w:t xml:space="preserve">n dapat direalisasi sebesar </w:t>
      </w:r>
      <w:r w:rsidR="002419C0">
        <w:rPr>
          <w:rFonts w:ascii="Tahoma" w:hAnsi="Tahoma" w:cs="Tahoma"/>
          <w:snapToGrid w:val="0"/>
          <w:color w:val="000000"/>
        </w:rPr>
        <w:t xml:space="preserve">               </w:t>
      </w:r>
      <w:r>
        <w:rPr>
          <w:rFonts w:ascii="Tahoma" w:hAnsi="Tahoma" w:cs="Tahoma"/>
          <w:snapToGrid w:val="0"/>
          <w:color w:val="000000"/>
          <w:lang w:val="id-ID"/>
        </w:rPr>
        <w:t>Rp</w:t>
      </w:r>
      <w:r w:rsidR="002419C0">
        <w:rPr>
          <w:rFonts w:ascii="Tahoma" w:hAnsi="Tahoma" w:cs="Tahoma"/>
          <w:snapToGrid w:val="0"/>
          <w:color w:val="000000"/>
        </w:rPr>
        <w:t xml:space="preserve"> </w:t>
      </w:r>
      <w:r w:rsidRPr="00317E5E">
        <w:rPr>
          <w:rFonts w:ascii="Tahoma" w:hAnsi="Tahoma" w:cs="Tahoma"/>
          <w:snapToGrid w:val="0"/>
          <w:color w:val="000000"/>
        </w:rPr>
        <w:t>145.072.000</w:t>
      </w:r>
      <w:r w:rsidRPr="00317E5E">
        <w:rPr>
          <w:rFonts w:ascii="Tahoma" w:hAnsi="Tahoma" w:cs="Tahoma"/>
          <w:snapToGrid w:val="0"/>
          <w:color w:val="000000"/>
          <w:lang w:val="id-ID"/>
        </w:rPr>
        <w:t>,- atau dengan capaian kinerja keuangan sebesar 9</w:t>
      </w:r>
      <w:r w:rsidRPr="00317E5E">
        <w:rPr>
          <w:rFonts w:ascii="Tahoma" w:hAnsi="Tahoma" w:cs="Tahoma"/>
          <w:snapToGrid w:val="0"/>
          <w:color w:val="000000"/>
        </w:rPr>
        <w:t>0,58</w:t>
      </w:r>
      <w:r w:rsidRPr="00317E5E">
        <w:rPr>
          <w:rFonts w:ascii="Tahoma" w:hAnsi="Tahoma" w:cs="Tahoma"/>
          <w:snapToGrid w:val="0"/>
          <w:color w:val="000000"/>
          <w:lang w:val="id-ID"/>
        </w:rPr>
        <w:t>%.</w:t>
      </w:r>
    </w:p>
    <w:p w:rsidR="00AA37BF" w:rsidRPr="007649D4" w:rsidRDefault="00AA37BF" w:rsidP="002C6E4E">
      <w:pPr>
        <w:spacing w:line="480" w:lineRule="auto"/>
        <w:ind w:left="993"/>
        <w:jc w:val="both"/>
        <w:rPr>
          <w:rFonts w:ascii="Tahoma" w:hAnsi="Tahoma" w:cs="Tahoma"/>
          <w:snapToGrid w:val="0"/>
          <w:color w:val="000000"/>
          <w:lang w:val="id-ID"/>
        </w:rPr>
      </w:pPr>
      <w:r>
        <w:rPr>
          <w:rFonts w:ascii="Tahoma" w:hAnsi="Tahoma" w:cs="Tahoma"/>
          <w:snapToGrid w:val="0"/>
          <w:color w:val="000000"/>
          <w:lang w:val="id-ID"/>
        </w:rPr>
        <w:t xml:space="preserve">Hasil dari kegiatan ini tersedianya laporan penilaian kinerja pejabat struktural dan staf di lingkungan Pemerintah Provinsi Sumatera  Barat dengan </w:t>
      </w:r>
      <w:r w:rsidRPr="007649D4">
        <w:rPr>
          <w:rFonts w:ascii="Tahoma" w:hAnsi="Tahoma" w:cs="Tahoma"/>
          <w:snapToGrid w:val="0"/>
          <w:color w:val="000000"/>
          <w:lang w:val="id-ID"/>
        </w:rPr>
        <w:t>target 1000 orang, realisasinya</w:t>
      </w:r>
      <w:r w:rsidRPr="007649D4">
        <w:rPr>
          <w:rFonts w:ascii="Tahoma" w:hAnsi="Tahoma" w:cs="Tahoma"/>
          <w:snapToGrid w:val="0"/>
          <w:color w:val="000000"/>
        </w:rPr>
        <w:t xml:space="preserve"> 1</w:t>
      </w:r>
      <w:r>
        <w:rPr>
          <w:rFonts w:ascii="Tahoma" w:hAnsi="Tahoma" w:cs="Tahoma"/>
          <w:snapToGrid w:val="0"/>
          <w:color w:val="000000"/>
        </w:rPr>
        <w:t>000</w:t>
      </w:r>
      <w:r w:rsidRPr="007649D4">
        <w:rPr>
          <w:rFonts w:ascii="Tahoma" w:hAnsi="Tahoma" w:cs="Tahoma"/>
          <w:snapToGrid w:val="0"/>
          <w:color w:val="000000"/>
          <w:lang w:val="id-ID"/>
        </w:rPr>
        <w:t xml:space="preserve">orang, maka capaian kinerja adalah </w:t>
      </w:r>
      <w:r>
        <w:rPr>
          <w:rFonts w:ascii="Tahoma" w:hAnsi="Tahoma" w:cs="Tahoma"/>
          <w:snapToGrid w:val="0"/>
          <w:color w:val="000000"/>
        </w:rPr>
        <w:t>100</w:t>
      </w:r>
      <w:r w:rsidRPr="007649D4">
        <w:rPr>
          <w:rFonts w:ascii="Tahoma" w:hAnsi="Tahoma" w:cs="Tahoma"/>
          <w:snapToGrid w:val="0"/>
          <w:color w:val="000000"/>
          <w:lang w:val="id-ID"/>
        </w:rPr>
        <w:t>%.</w:t>
      </w:r>
    </w:p>
    <w:p w:rsidR="00AA37BF" w:rsidRDefault="00AA37BF" w:rsidP="002C6E4E">
      <w:pPr>
        <w:spacing w:line="480" w:lineRule="auto"/>
        <w:ind w:left="993"/>
        <w:jc w:val="both"/>
        <w:rPr>
          <w:rFonts w:ascii="Tahoma" w:hAnsi="Tahoma" w:cs="Tahoma"/>
          <w:snapToGrid w:val="0"/>
          <w:color w:val="000000"/>
        </w:rPr>
      </w:pPr>
      <w:r>
        <w:rPr>
          <w:rFonts w:ascii="Tahoma" w:hAnsi="Tahoma" w:cs="Tahoma"/>
          <w:snapToGrid w:val="0"/>
          <w:color w:val="000000"/>
        </w:rPr>
        <w:t>Capaian kinerja diatas 100% disebabkan penambahan penilaian kinerja terha</w:t>
      </w:r>
      <w:r w:rsidR="002C6E4E">
        <w:rPr>
          <w:rFonts w:ascii="Tahoma" w:hAnsi="Tahoma" w:cs="Tahoma"/>
          <w:snapToGrid w:val="0"/>
          <w:color w:val="000000"/>
        </w:rPr>
        <w:t xml:space="preserve">dap PNS yang </w:t>
      </w:r>
      <w:proofErr w:type="gramStart"/>
      <w:r w:rsidR="002C6E4E">
        <w:rPr>
          <w:rFonts w:ascii="Tahoma" w:hAnsi="Tahoma" w:cs="Tahoma"/>
          <w:snapToGrid w:val="0"/>
          <w:color w:val="000000"/>
        </w:rPr>
        <w:t>akan</w:t>
      </w:r>
      <w:proofErr w:type="gramEnd"/>
      <w:r w:rsidR="002C6E4E">
        <w:rPr>
          <w:rFonts w:ascii="Tahoma" w:hAnsi="Tahoma" w:cs="Tahoma"/>
          <w:snapToGrid w:val="0"/>
          <w:color w:val="000000"/>
        </w:rPr>
        <w:t xml:space="preserve"> dipromosikan.</w:t>
      </w:r>
    </w:p>
    <w:p w:rsidR="00AA37BF" w:rsidRPr="00B67743" w:rsidRDefault="00AA37BF" w:rsidP="00945099">
      <w:pPr>
        <w:pStyle w:val="ListParagraph"/>
        <w:numPr>
          <w:ilvl w:val="0"/>
          <w:numId w:val="41"/>
        </w:numPr>
        <w:suppressAutoHyphens w:val="0"/>
        <w:spacing w:line="480" w:lineRule="auto"/>
        <w:jc w:val="both"/>
        <w:rPr>
          <w:rFonts w:ascii="Tahoma" w:hAnsi="Tahoma" w:cs="Tahoma"/>
          <w:b/>
        </w:rPr>
      </w:pPr>
      <w:r w:rsidRPr="00B67743">
        <w:rPr>
          <w:rFonts w:ascii="Tahoma" w:hAnsi="Tahoma" w:cs="Tahoma"/>
          <w:b/>
          <w:lang w:val="id-ID"/>
        </w:rPr>
        <w:t>Pen</w:t>
      </w:r>
      <w:r w:rsidRPr="00B67743">
        <w:rPr>
          <w:rFonts w:ascii="Tahoma" w:hAnsi="Tahoma" w:cs="Tahoma"/>
          <w:b/>
        </w:rPr>
        <w:t>ataan Pegawai Pemerintah Provinsi Sumatera Barat</w:t>
      </w:r>
    </w:p>
    <w:p w:rsidR="00AA37BF" w:rsidRDefault="00AA37BF" w:rsidP="002C6E4E">
      <w:pPr>
        <w:spacing w:line="480" w:lineRule="auto"/>
        <w:ind w:left="993"/>
        <w:jc w:val="both"/>
        <w:rPr>
          <w:rFonts w:ascii="Tahoma" w:hAnsi="Tahoma" w:cs="Tahoma"/>
          <w:snapToGrid w:val="0"/>
          <w:color w:val="000000"/>
        </w:rPr>
      </w:pPr>
      <w:r w:rsidRPr="00D96DCD">
        <w:rPr>
          <w:rFonts w:ascii="Tahoma" w:hAnsi="Tahoma" w:cs="Tahoma"/>
          <w:snapToGrid w:val="0"/>
          <w:color w:val="000000"/>
          <w:lang w:val="es-ES"/>
        </w:rPr>
        <w:t xml:space="preserve">Kegiatan </w:t>
      </w:r>
      <w:r w:rsidRPr="001C3DCB">
        <w:rPr>
          <w:rFonts w:ascii="Tahoma" w:hAnsi="Tahoma" w:cs="Tahoma"/>
          <w:lang w:val="id-ID"/>
        </w:rPr>
        <w:t>Pen</w:t>
      </w:r>
      <w:r w:rsidRPr="001C3DCB">
        <w:rPr>
          <w:rFonts w:ascii="Tahoma" w:hAnsi="Tahoma" w:cs="Tahoma"/>
        </w:rPr>
        <w:t>ataan Pegawai Pemerintah Provinsi Sumatera Barat</w:t>
      </w:r>
      <w:r w:rsidR="002419C0">
        <w:rPr>
          <w:rFonts w:ascii="Tahoma" w:hAnsi="Tahoma" w:cs="Tahoma"/>
        </w:rPr>
        <w:t xml:space="preserve"> </w:t>
      </w:r>
      <w:r w:rsidRPr="00D96DCD">
        <w:rPr>
          <w:rFonts w:ascii="Tahoma" w:hAnsi="Tahoma" w:cs="Tahoma"/>
          <w:lang w:val="es-ES"/>
        </w:rPr>
        <w:t xml:space="preserve">bertujuan untuk </w:t>
      </w:r>
      <w:r>
        <w:rPr>
          <w:rFonts w:ascii="Tahoma" w:hAnsi="Tahoma" w:cs="Tahoma"/>
          <w:lang w:val="es-ES"/>
        </w:rPr>
        <w:t xml:space="preserve">menata </w:t>
      </w:r>
      <w:r>
        <w:rPr>
          <w:rFonts w:ascii="Tahoma" w:hAnsi="Tahoma" w:cs="Tahoma"/>
          <w:snapToGrid w:val="0"/>
          <w:color w:val="000000"/>
        </w:rPr>
        <w:t>PNS</w:t>
      </w:r>
      <w:r w:rsidRPr="00D96DCD">
        <w:rPr>
          <w:rFonts w:ascii="Tahoma" w:hAnsi="Tahoma" w:cs="Tahoma"/>
          <w:snapToGrid w:val="0"/>
          <w:color w:val="000000"/>
          <w:lang w:val="id-ID"/>
        </w:rPr>
        <w:t xml:space="preserve"> di lingkungan Pemerintah Provinsi Sumatera</w:t>
      </w:r>
      <w:r>
        <w:rPr>
          <w:rFonts w:ascii="Tahoma" w:hAnsi="Tahoma" w:cs="Tahoma"/>
          <w:snapToGrid w:val="0"/>
          <w:color w:val="000000"/>
        </w:rPr>
        <w:t xml:space="preserve"> Barat.</w:t>
      </w:r>
    </w:p>
    <w:p w:rsidR="00AA37BF" w:rsidRDefault="00AA37BF" w:rsidP="002C6E4E">
      <w:pPr>
        <w:spacing w:line="480" w:lineRule="auto"/>
        <w:ind w:left="993"/>
        <w:jc w:val="both"/>
        <w:rPr>
          <w:rFonts w:ascii="Tahoma" w:hAnsi="Tahoma" w:cs="Tahoma"/>
          <w:snapToGrid w:val="0"/>
          <w:lang w:val="sv-SE"/>
        </w:rPr>
      </w:pPr>
      <w:r w:rsidRPr="00D96DCD">
        <w:rPr>
          <w:rFonts w:ascii="Tahoma" w:hAnsi="Tahoma" w:cs="Tahoma"/>
          <w:snapToGrid w:val="0"/>
          <w:color w:val="000000"/>
          <w:lang w:val="sv-SE"/>
        </w:rPr>
        <w:t xml:space="preserve">Dana yang tersedia untuk pelaksanaan kegiatan </w:t>
      </w:r>
      <w:r w:rsidRPr="001C3DCB">
        <w:rPr>
          <w:rFonts w:ascii="Tahoma" w:hAnsi="Tahoma" w:cs="Tahoma"/>
          <w:lang w:val="id-ID"/>
        </w:rPr>
        <w:t>Pen</w:t>
      </w:r>
      <w:r w:rsidRPr="001C3DCB">
        <w:rPr>
          <w:rFonts w:ascii="Tahoma" w:hAnsi="Tahoma" w:cs="Tahoma"/>
        </w:rPr>
        <w:t>ataan Pegawai Pemerintah Provinsi Sumatera Barat</w:t>
      </w:r>
      <w:r>
        <w:rPr>
          <w:rFonts w:ascii="Tahoma" w:hAnsi="Tahoma" w:cs="Tahoma"/>
          <w:snapToGrid w:val="0"/>
          <w:color w:val="000000"/>
          <w:lang w:val="sv-SE"/>
        </w:rPr>
        <w:t xml:space="preserve"> sebesar Rp</w:t>
      </w:r>
      <w:r w:rsidR="002419C0">
        <w:rPr>
          <w:rFonts w:ascii="Tahoma" w:hAnsi="Tahoma" w:cs="Tahoma"/>
          <w:snapToGrid w:val="0"/>
          <w:color w:val="000000"/>
          <w:lang w:val="sv-SE"/>
        </w:rPr>
        <w:t xml:space="preserve"> </w:t>
      </w:r>
      <w:r w:rsidRPr="00603E20">
        <w:rPr>
          <w:rFonts w:ascii="Tahoma" w:hAnsi="Tahoma" w:cs="Tahoma"/>
          <w:color w:val="000000"/>
        </w:rPr>
        <w:t>37.413.200</w:t>
      </w:r>
      <w:r w:rsidRPr="005A1FCF">
        <w:rPr>
          <w:rFonts w:ascii="Tahoma" w:hAnsi="Tahoma" w:cs="Tahoma"/>
        </w:rPr>
        <w:t>,-</w:t>
      </w:r>
      <w:r w:rsidRPr="00D96DCD">
        <w:rPr>
          <w:rFonts w:ascii="Tahoma" w:hAnsi="Tahoma" w:cs="Tahoma"/>
          <w:snapToGrid w:val="0"/>
          <w:color w:val="000000"/>
          <w:lang w:val="sv-SE"/>
        </w:rPr>
        <w:t xml:space="preserve">dan </w:t>
      </w:r>
      <w:r>
        <w:rPr>
          <w:rFonts w:ascii="Tahoma" w:hAnsi="Tahoma" w:cs="Tahoma"/>
          <w:snapToGrid w:val="0"/>
          <w:lang w:val="sv-SE"/>
        </w:rPr>
        <w:t xml:space="preserve">dapat </w:t>
      </w:r>
      <w:r>
        <w:rPr>
          <w:rFonts w:ascii="Tahoma" w:hAnsi="Tahoma" w:cs="Tahoma"/>
          <w:snapToGrid w:val="0"/>
          <w:lang w:val="sv-SE"/>
        </w:rPr>
        <w:lastRenderedPageBreak/>
        <w:t>direalisasi sebesar Rp</w:t>
      </w:r>
      <w:r w:rsidR="002419C0">
        <w:rPr>
          <w:rFonts w:ascii="Tahoma" w:hAnsi="Tahoma" w:cs="Tahoma"/>
          <w:snapToGrid w:val="0"/>
          <w:lang w:val="sv-SE"/>
        </w:rPr>
        <w:t xml:space="preserve"> </w:t>
      </w:r>
      <w:r w:rsidRPr="00032334">
        <w:rPr>
          <w:rFonts w:ascii="Tahoma" w:hAnsi="Tahoma" w:cs="Tahoma"/>
          <w:snapToGrid w:val="0"/>
        </w:rPr>
        <w:t>18.136.500</w:t>
      </w:r>
      <w:r w:rsidRPr="00032334">
        <w:rPr>
          <w:rFonts w:ascii="Tahoma" w:hAnsi="Tahoma" w:cs="Tahoma"/>
          <w:snapToGrid w:val="0"/>
          <w:lang w:val="sv-SE"/>
        </w:rPr>
        <w:t>,-</w:t>
      </w:r>
      <w:r w:rsidR="002041AA">
        <w:rPr>
          <w:rFonts w:ascii="Tahoma" w:hAnsi="Tahoma" w:cs="Tahoma"/>
          <w:snapToGrid w:val="0"/>
          <w:lang w:val="sv-SE"/>
        </w:rPr>
        <w:t xml:space="preserve"> </w:t>
      </w:r>
      <w:r w:rsidRPr="00032334">
        <w:rPr>
          <w:rFonts w:ascii="Tahoma" w:hAnsi="Tahoma" w:cs="Tahoma"/>
          <w:snapToGrid w:val="0"/>
          <w:lang w:val="sv-SE"/>
        </w:rPr>
        <w:t>atau</w:t>
      </w:r>
      <w:r w:rsidR="002419C0">
        <w:rPr>
          <w:rFonts w:ascii="Tahoma" w:hAnsi="Tahoma" w:cs="Tahoma"/>
          <w:snapToGrid w:val="0"/>
          <w:lang w:val="sv-SE"/>
        </w:rPr>
        <w:t xml:space="preserve"> </w:t>
      </w:r>
      <w:r w:rsidRPr="00032334">
        <w:rPr>
          <w:rFonts w:ascii="Tahoma" w:hAnsi="Tahoma" w:cs="Tahoma"/>
          <w:snapToGrid w:val="0"/>
          <w:lang w:val="sv-SE"/>
        </w:rPr>
        <w:t xml:space="preserve"> capaian </w:t>
      </w:r>
      <w:r w:rsidRPr="00032334">
        <w:rPr>
          <w:rFonts w:ascii="Tahoma" w:hAnsi="Tahoma" w:cs="Tahoma"/>
          <w:snapToGrid w:val="0"/>
          <w:lang w:val="id-ID"/>
        </w:rPr>
        <w:t xml:space="preserve">kinerja </w:t>
      </w:r>
      <w:r w:rsidRPr="00032334">
        <w:rPr>
          <w:rFonts w:ascii="Tahoma" w:hAnsi="Tahoma" w:cs="Tahoma"/>
          <w:snapToGrid w:val="0"/>
          <w:lang w:val="sv-SE"/>
        </w:rPr>
        <w:t>keuangan sebesar  48,48%.</w:t>
      </w:r>
    </w:p>
    <w:p w:rsidR="00234EF0" w:rsidRDefault="00AA37BF" w:rsidP="003A1248">
      <w:pPr>
        <w:spacing w:line="480" w:lineRule="auto"/>
        <w:ind w:left="993"/>
        <w:jc w:val="both"/>
        <w:rPr>
          <w:rFonts w:ascii="Tahoma" w:hAnsi="Tahoma" w:cs="Tahoma"/>
          <w:snapToGrid w:val="0"/>
          <w:lang w:val="sv-SE"/>
        </w:rPr>
      </w:pPr>
      <w:r>
        <w:rPr>
          <w:rFonts w:ascii="Tahoma" w:hAnsi="Tahoma" w:cs="Tahoma"/>
          <w:snapToGrid w:val="0"/>
          <w:lang w:val="sv-SE"/>
        </w:rPr>
        <w:t>Kurang optimalnya serapan anggaran Kegiatan Penataan Pegawai Pemerintah Provinsi Sumatera Barat disebabkan terlambatnya penetapan Analisis Jabatan, Analisis Beban Kerja Peta Jabatan. Keputusan Gubernur tentang Analisis Jabatan, Analisis Beban Kerja Peta Jabatan baru ditetapkan pada tanggal 3 Desember 2018 sehingga sudah tidak memungkinkan untuk dilakukan penataan pegawai.</w:t>
      </w:r>
    </w:p>
    <w:p w:rsidR="00AA37BF" w:rsidRDefault="00AA37BF" w:rsidP="00945099">
      <w:pPr>
        <w:numPr>
          <w:ilvl w:val="0"/>
          <w:numId w:val="41"/>
        </w:numPr>
        <w:suppressAutoHyphens w:val="0"/>
        <w:spacing w:line="480" w:lineRule="auto"/>
        <w:ind w:left="900" w:hanging="450"/>
        <w:jc w:val="both"/>
        <w:rPr>
          <w:rFonts w:ascii="Tahoma" w:hAnsi="Tahoma" w:cs="Tahoma"/>
          <w:b/>
        </w:rPr>
      </w:pPr>
      <w:r w:rsidRPr="00B64354">
        <w:rPr>
          <w:rFonts w:ascii="Tahoma" w:hAnsi="Tahoma" w:cs="Tahoma"/>
          <w:b/>
          <w:lang w:val="fi-FI"/>
        </w:rPr>
        <w:t xml:space="preserve">Indeks profesionalitas ASN </w:t>
      </w:r>
    </w:p>
    <w:p w:rsidR="00AA37BF" w:rsidRDefault="00AA37BF" w:rsidP="002C6E4E">
      <w:pPr>
        <w:spacing w:line="480" w:lineRule="auto"/>
        <w:ind w:left="900"/>
        <w:jc w:val="both"/>
        <w:rPr>
          <w:rFonts w:ascii="Tahoma" w:hAnsi="Tahoma" w:cs="Tahoma"/>
        </w:rPr>
      </w:pPr>
      <w:proofErr w:type="gramStart"/>
      <w:r w:rsidRPr="00AE7EAF">
        <w:rPr>
          <w:rFonts w:ascii="Tahoma" w:hAnsi="Tahoma" w:cs="Tahoma"/>
        </w:rPr>
        <w:t>Kegiatan ini diselenggarakan dengan rangka mewujudkan tersedianya indikator kualitas PNS yang lebih terukur, memiliki kredibilitas dan reliabilitas ketersediaan data</w:t>
      </w:r>
      <w:r>
        <w:rPr>
          <w:rFonts w:ascii="Tahoma" w:hAnsi="Tahoma" w:cs="Tahoma"/>
        </w:rPr>
        <w:t>.</w:t>
      </w:r>
      <w:proofErr w:type="gramEnd"/>
    </w:p>
    <w:p w:rsidR="003A1248" w:rsidRDefault="00AA37BF" w:rsidP="003A1248">
      <w:pPr>
        <w:spacing w:line="480" w:lineRule="auto"/>
        <w:ind w:left="900"/>
        <w:jc w:val="both"/>
        <w:rPr>
          <w:rFonts w:ascii="Tahoma" w:hAnsi="Tahoma" w:cs="Tahoma"/>
          <w:snapToGrid w:val="0"/>
          <w:lang w:val="sv-SE"/>
        </w:rPr>
      </w:pPr>
      <w:r w:rsidRPr="00AE7EAF">
        <w:rPr>
          <w:rFonts w:ascii="Tahoma" w:hAnsi="Tahoma" w:cs="Tahoma"/>
          <w:snapToGrid w:val="0"/>
          <w:color w:val="000000"/>
          <w:lang w:val="sv-SE"/>
        </w:rPr>
        <w:t>Dana yan</w:t>
      </w:r>
      <w:r w:rsidRPr="00D96DCD">
        <w:rPr>
          <w:rFonts w:ascii="Tahoma" w:hAnsi="Tahoma" w:cs="Tahoma"/>
          <w:snapToGrid w:val="0"/>
          <w:color w:val="000000"/>
          <w:lang w:val="sv-SE"/>
        </w:rPr>
        <w:t xml:space="preserve">g tersedia untuk pelaksanaan kegiatan </w:t>
      </w:r>
      <w:r w:rsidRPr="00E468F1">
        <w:rPr>
          <w:rFonts w:ascii="Tahoma" w:hAnsi="Tahoma" w:cs="Tahoma"/>
          <w:lang w:val="fi-FI"/>
        </w:rPr>
        <w:t>Indeks profesionalitas ASN</w:t>
      </w:r>
      <w:r w:rsidR="009E5DCC">
        <w:rPr>
          <w:rFonts w:ascii="Tahoma" w:hAnsi="Tahoma" w:cs="Tahoma"/>
          <w:lang w:val="fi-FI"/>
        </w:rPr>
        <w:t xml:space="preserve"> </w:t>
      </w:r>
      <w:r w:rsidRPr="00D96DCD">
        <w:rPr>
          <w:rFonts w:ascii="Tahoma" w:hAnsi="Tahoma" w:cs="Tahoma"/>
          <w:snapToGrid w:val="0"/>
          <w:color w:val="000000"/>
          <w:lang w:val="sv-SE"/>
        </w:rPr>
        <w:t>sebesar Rp</w:t>
      </w:r>
      <w:r w:rsidR="002419C0">
        <w:rPr>
          <w:rFonts w:ascii="Tahoma" w:hAnsi="Tahoma" w:cs="Tahoma"/>
          <w:snapToGrid w:val="0"/>
          <w:color w:val="000000"/>
          <w:lang w:val="sv-SE"/>
        </w:rPr>
        <w:t xml:space="preserve"> </w:t>
      </w:r>
      <w:r w:rsidRPr="00A00152">
        <w:rPr>
          <w:rFonts w:ascii="Tahoma" w:hAnsi="Tahoma" w:cs="Tahoma"/>
        </w:rPr>
        <w:t>82.907.225,-</w:t>
      </w:r>
      <w:r w:rsidRPr="00D96DCD">
        <w:rPr>
          <w:rFonts w:ascii="Tahoma" w:hAnsi="Tahoma" w:cs="Tahoma"/>
          <w:snapToGrid w:val="0"/>
          <w:color w:val="000000"/>
          <w:lang w:val="sv-SE"/>
        </w:rPr>
        <w:t xml:space="preserve">dan </w:t>
      </w:r>
      <w:r>
        <w:rPr>
          <w:rFonts w:ascii="Tahoma" w:hAnsi="Tahoma" w:cs="Tahoma"/>
          <w:snapToGrid w:val="0"/>
          <w:lang w:val="sv-SE"/>
        </w:rPr>
        <w:t xml:space="preserve">dapat direalisasi sebesar </w:t>
      </w:r>
      <w:r w:rsidR="002419C0">
        <w:rPr>
          <w:rFonts w:ascii="Tahoma" w:hAnsi="Tahoma" w:cs="Tahoma"/>
          <w:snapToGrid w:val="0"/>
          <w:lang w:val="sv-SE"/>
        </w:rPr>
        <w:t xml:space="preserve">                  </w:t>
      </w:r>
      <w:r>
        <w:rPr>
          <w:rFonts w:ascii="Tahoma" w:hAnsi="Tahoma" w:cs="Tahoma"/>
          <w:snapToGrid w:val="0"/>
          <w:lang w:val="sv-SE"/>
        </w:rPr>
        <w:t>Rp</w:t>
      </w:r>
      <w:r w:rsidR="002419C0">
        <w:rPr>
          <w:rFonts w:ascii="Tahoma" w:hAnsi="Tahoma" w:cs="Tahoma"/>
          <w:snapToGrid w:val="0"/>
          <w:lang w:val="sv-SE"/>
        </w:rPr>
        <w:t xml:space="preserve"> </w:t>
      </w:r>
      <w:r w:rsidRPr="00F32E65">
        <w:rPr>
          <w:rFonts w:ascii="Tahoma" w:hAnsi="Tahoma" w:cs="Tahoma"/>
          <w:snapToGrid w:val="0"/>
        </w:rPr>
        <w:t>79.263.325</w:t>
      </w:r>
      <w:r w:rsidRPr="00F32E65">
        <w:rPr>
          <w:rFonts w:ascii="Tahoma" w:hAnsi="Tahoma" w:cs="Tahoma"/>
          <w:snapToGrid w:val="0"/>
          <w:lang w:val="sv-SE"/>
        </w:rPr>
        <w:t xml:space="preserve">,-atau  capaian </w:t>
      </w:r>
      <w:r w:rsidRPr="00F32E65">
        <w:rPr>
          <w:rFonts w:ascii="Tahoma" w:hAnsi="Tahoma" w:cs="Tahoma"/>
          <w:snapToGrid w:val="0"/>
          <w:lang w:val="id-ID"/>
        </w:rPr>
        <w:t xml:space="preserve">kinerja </w:t>
      </w:r>
      <w:r w:rsidRPr="00F32E65">
        <w:rPr>
          <w:rFonts w:ascii="Tahoma" w:hAnsi="Tahoma" w:cs="Tahoma"/>
          <w:snapToGrid w:val="0"/>
          <w:lang w:val="sv-SE"/>
        </w:rPr>
        <w:t>keuangan sebesar  95,60%.</w:t>
      </w:r>
    </w:p>
    <w:p w:rsidR="003A1248" w:rsidRDefault="00AA37BF" w:rsidP="003A1248">
      <w:pPr>
        <w:numPr>
          <w:ilvl w:val="0"/>
          <w:numId w:val="41"/>
        </w:numPr>
        <w:suppressAutoHyphens w:val="0"/>
        <w:spacing w:line="480" w:lineRule="auto"/>
        <w:ind w:left="900" w:hanging="450"/>
        <w:jc w:val="both"/>
        <w:rPr>
          <w:rFonts w:ascii="Tahoma" w:hAnsi="Tahoma" w:cs="Tahoma"/>
          <w:b/>
        </w:rPr>
      </w:pPr>
      <w:r w:rsidRPr="00B64354">
        <w:rPr>
          <w:rFonts w:ascii="Tahoma" w:hAnsi="Tahoma" w:cs="Tahoma"/>
          <w:b/>
          <w:lang w:val="fi-FI"/>
        </w:rPr>
        <w:t xml:space="preserve">Implementasi tambahan penghasilandengan SKP online </w:t>
      </w:r>
    </w:p>
    <w:p w:rsidR="00AA37BF" w:rsidRPr="003A1248" w:rsidRDefault="00AA37BF" w:rsidP="003A1248">
      <w:pPr>
        <w:suppressAutoHyphens w:val="0"/>
        <w:spacing w:line="480" w:lineRule="auto"/>
        <w:ind w:left="900"/>
        <w:jc w:val="both"/>
        <w:rPr>
          <w:rFonts w:ascii="Tahoma" w:hAnsi="Tahoma" w:cs="Tahoma"/>
          <w:b/>
        </w:rPr>
      </w:pPr>
      <w:r w:rsidRPr="003A1248">
        <w:rPr>
          <w:rFonts w:ascii="Tahoma" w:hAnsi="Tahoma" w:cs="Tahoma"/>
          <w:lang w:val="fi-FI"/>
        </w:rPr>
        <w:t>T</w:t>
      </w:r>
      <w:r w:rsidRPr="003A1248">
        <w:rPr>
          <w:rFonts w:ascii="Tahoma" w:hAnsi="Tahoma" w:cs="Tahoma"/>
        </w:rPr>
        <w:t>ambahan penghasilan tersebut bertolak ukur nantinya dari beban kerja yang dilaksanakan. Bagaimana kreatifitas pegawai dalam melakukan pekerjaan, efisiensi dengan pekerjaan yang maksimal</w:t>
      </w:r>
    </w:p>
    <w:p w:rsidR="00AA37BF" w:rsidRDefault="00AA37BF" w:rsidP="002C6E4E">
      <w:pPr>
        <w:spacing w:line="480" w:lineRule="auto"/>
        <w:ind w:left="900"/>
        <w:jc w:val="both"/>
        <w:rPr>
          <w:rFonts w:ascii="Tahoma" w:hAnsi="Tahoma" w:cs="Tahoma"/>
          <w:snapToGrid w:val="0"/>
          <w:lang w:val="sv-SE"/>
        </w:rPr>
      </w:pPr>
      <w:r w:rsidRPr="00AE7EAF">
        <w:rPr>
          <w:rFonts w:ascii="Tahoma" w:hAnsi="Tahoma" w:cs="Tahoma"/>
          <w:snapToGrid w:val="0"/>
          <w:color w:val="000000"/>
          <w:lang w:val="sv-SE"/>
        </w:rPr>
        <w:t>Dana yang</w:t>
      </w:r>
      <w:r w:rsidRPr="00D96DCD">
        <w:rPr>
          <w:rFonts w:ascii="Tahoma" w:hAnsi="Tahoma" w:cs="Tahoma"/>
          <w:snapToGrid w:val="0"/>
          <w:color w:val="000000"/>
          <w:lang w:val="sv-SE"/>
        </w:rPr>
        <w:t xml:space="preserve"> tersedia untuk pelaksanaan </w:t>
      </w:r>
      <w:r>
        <w:rPr>
          <w:rFonts w:ascii="Tahoma" w:hAnsi="Tahoma" w:cs="Tahoma"/>
          <w:snapToGrid w:val="0"/>
          <w:lang w:val="sv-SE"/>
        </w:rPr>
        <w:t xml:space="preserve">kegiatan </w:t>
      </w:r>
      <w:r w:rsidRPr="00E468F1">
        <w:rPr>
          <w:rFonts w:ascii="Tahoma" w:hAnsi="Tahoma" w:cs="Tahoma"/>
          <w:lang w:val="fi-FI"/>
        </w:rPr>
        <w:t xml:space="preserve">Implementasi tambahan penghasilan dengan SKP online </w:t>
      </w:r>
      <w:r w:rsidRPr="00E468F1">
        <w:rPr>
          <w:rFonts w:ascii="Tahoma" w:hAnsi="Tahoma" w:cs="Tahoma"/>
          <w:snapToGrid w:val="0"/>
          <w:lang w:val="sv-SE"/>
        </w:rPr>
        <w:t>s</w:t>
      </w:r>
      <w:r>
        <w:rPr>
          <w:rFonts w:ascii="Tahoma" w:hAnsi="Tahoma" w:cs="Tahoma"/>
          <w:snapToGrid w:val="0"/>
          <w:lang w:val="sv-SE"/>
        </w:rPr>
        <w:t>ebesar Rp</w:t>
      </w:r>
      <w:r w:rsidR="002419C0">
        <w:rPr>
          <w:rFonts w:ascii="Tahoma" w:hAnsi="Tahoma" w:cs="Tahoma"/>
          <w:snapToGrid w:val="0"/>
          <w:lang w:val="sv-SE"/>
        </w:rPr>
        <w:t xml:space="preserve"> </w:t>
      </w:r>
      <w:r w:rsidRPr="00D334A5">
        <w:rPr>
          <w:rFonts w:ascii="Tahoma" w:hAnsi="Tahoma" w:cs="Tahoma"/>
        </w:rPr>
        <w:t xml:space="preserve">115.027.920,- </w:t>
      </w:r>
      <w:r w:rsidRPr="00D334A5">
        <w:rPr>
          <w:rFonts w:ascii="Tahoma" w:hAnsi="Tahoma" w:cs="Tahoma"/>
          <w:snapToGrid w:val="0"/>
          <w:lang w:val="sv-SE"/>
        </w:rPr>
        <w:t>da</w:t>
      </w:r>
      <w:r>
        <w:rPr>
          <w:rFonts w:ascii="Tahoma" w:hAnsi="Tahoma" w:cs="Tahoma"/>
          <w:snapToGrid w:val="0"/>
          <w:lang w:val="sv-SE"/>
        </w:rPr>
        <w:t>n dapat direalisasi sebesar Rp</w:t>
      </w:r>
      <w:r w:rsidR="002419C0">
        <w:rPr>
          <w:rFonts w:ascii="Tahoma" w:hAnsi="Tahoma" w:cs="Tahoma"/>
          <w:snapToGrid w:val="0"/>
          <w:lang w:val="sv-SE"/>
        </w:rPr>
        <w:t xml:space="preserve"> </w:t>
      </w:r>
      <w:r w:rsidRPr="00D334A5">
        <w:rPr>
          <w:rFonts w:ascii="Tahoma" w:hAnsi="Tahoma" w:cs="Tahoma"/>
          <w:snapToGrid w:val="0"/>
        </w:rPr>
        <w:t>106.895.679</w:t>
      </w:r>
      <w:r w:rsidRPr="00D334A5">
        <w:rPr>
          <w:rFonts w:ascii="Tahoma" w:hAnsi="Tahoma" w:cs="Tahoma"/>
          <w:snapToGrid w:val="0"/>
          <w:lang w:val="sv-SE"/>
        </w:rPr>
        <w:t xml:space="preserve">,-atau  capaian </w:t>
      </w:r>
      <w:r w:rsidRPr="00D334A5">
        <w:rPr>
          <w:rFonts w:ascii="Tahoma" w:hAnsi="Tahoma" w:cs="Tahoma"/>
          <w:snapToGrid w:val="0"/>
          <w:lang w:val="id-ID"/>
        </w:rPr>
        <w:t xml:space="preserve">kinerja </w:t>
      </w:r>
      <w:r w:rsidRPr="00D334A5">
        <w:rPr>
          <w:rFonts w:ascii="Tahoma" w:hAnsi="Tahoma" w:cs="Tahoma"/>
          <w:snapToGrid w:val="0"/>
          <w:lang w:val="sv-SE"/>
        </w:rPr>
        <w:t>keuangan sebesar  92,93%.</w:t>
      </w:r>
    </w:p>
    <w:p w:rsidR="009F0768" w:rsidRPr="00B64354" w:rsidRDefault="009F0768" w:rsidP="002C6E4E">
      <w:pPr>
        <w:spacing w:line="480" w:lineRule="auto"/>
        <w:ind w:left="900"/>
        <w:jc w:val="both"/>
        <w:rPr>
          <w:rFonts w:ascii="Tahoma" w:hAnsi="Tahoma" w:cs="Tahoma"/>
          <w:b/>
        </w:rPr>
      </w:pPr>
    </w:p>
    <w:p w:rsidR="00AA37BF" w:rsidRPr="00986A14" w:rsidRDefault="00AA37BF" w:rsidP="00945099">
      <w:pPr>
        <w:numPr>
          <w:ilvl w:val="0"/>
          <w:numId w:val="41"/>
        </w:numPr>
        <w:suppressAutoHyphens w:val="0"/>
        <w:spacing w:line="480" w:lineRule="auto"/>
        <w:ind w:left="900" w:hanging="450"/>
        <w:jc w:val="both"/>
        <w:rPr>
          <w:rFonts w:ascii="Tahoma" w:hAnsi="Tahoma" w:cs="Tahoma"/>
          <w:b/>
        </w:rPr>
      </w:pPr>
      <w:r w:rsidRPr="00B64354">
        <w:rPr>
          <w:rFonts w:ascii="Tahoma" w:hAnsi="Tahoma" w:cs="Tahoma"/>
          <w:b/>
          <w:lang w:val="fi-FI"/>
        </w:rPr>
        <w:lastRenderedPageBreak/>
        <w:t xml:space="preserve">Rapat Teknis Pengurus Korps Organisasi Profesi ASN  </w:t>
      </w:r>
    </w:p>
    <w:p w:rsidR="00AA37BF" w:rsidRDefault="00AA37BF" w:rsidP="002C6E4E">
      <w:pPr>
        <w:spacing w:line="480" w:lineRule="auto"/>
        <w:ind w:left="900"/>
        <w:jc w:val="both"/>
        <w:rPr>
          <w:rFonts w:ascii="Tahoma" w:hAnsi="Tahoma" w:cs="Tahoma"/>
          <w:snapToGrid w:val="0"/>
          <w:color w:val="000000"/>
        </w:rPr>
      </w:pPr>
      <w:r w:rsidRPr="00D96DCD">
        <w:rPr>
          <w:rFonts w:ascii="Tahoma" w:hAnsi="Tahoma" w:cs="Tahoma"/>
          <w:snapToGrid w:val="0"/>
          <w:color w:val="000000"/>
          <w:lang w:val="es-ES"/>
        </w:rPr>
        <w:t xml:space="preserve">Kegiatan </w:t>
      </w:r>
      <w:r>
        <w:rPr>
          <w:rFonts w:ascii="Tahoma" w:hAnsi="Tahoma" w:cs="Tahoma"/>
          <w:lang w:val="fi-FI"/>
        </w:rPr>
        <w:t>ini</w:t>
      </w:r>
      <w:r w:rsidRPr="00B64354">
        <w:rPr>
          <w:rFonts w:ascii="Tahoma" w:hAnsi="Tahoma" w:cs="Tahoma"/>
          <w:lang w:val="es-ES"/>
        </w:rPr>
        <w:t xml:space="preserve">bertujuan untuk membahas </w:t>
      </w:r>
      <w:r>
        <w:rPr>
          <w:rFonts w:ascii="Tahoma" w:hAnsi="Tahoma" w:cs="Tahoma"/>
          <w:lang w:val="es-ES"/>
        </w:rPr>
        <w:t xml:space="preserve">kepengurusan korps ASN </w:t>
      </w:r>
      <w:r w:rsidRPr="00D96DCD">
        <w:rPr>
          <w:rFonts w:ascii="Tahoma" w:hAnsi="Tahoma" w:cs="Tahoma"/>
          <w:snapToGrid w:val="0"/>
          <w:color w:val="000000"/>
          <w:lang w:val="id-ID"/>
        </w:rPr>
        <w:t>di lingkungan Pemerintah Provinsi Sumatera</w:t>
      </w:r>
      <w:r>
        <w:rPr>
          <w:rFonts w:ascii="Tahoma" w:hAnsi="Tahoma" w:cs="Tahoma"/>
          <w:snapToGrid w:val="0"/>
          <w:color w:val="000000"/>
        </w:rPr>
        <w:t xml:space="preserve"> Barat.</w:t>
      </w:r>
    </w:p>
    <w:p w:rsidR="002419C0" w:rsidRPr="002419C0" w:rsidRDefault="00AA37BF" w:rsidP="002419C0">
      <w:pPr>
        <w:spacing w:line="480" w:lineRule="auto"/>
        <w:ind w:left="900"/>
        <w:jc w:val="both"/>
        <w:rPr>
          <w:rFonts w:ascii="Tahoma" w:hAnsi="Tahoma" w:cs="Tahoma"/>
          <w:snapToGrid w:val="0"/>
          <w:lang w:val="sv-SE"/>
        </w:rPr>
      </w:pPr>
      <w:r w:rsidRPr="00D96DCD">
        <w:rPr>
          <w:rFonts w:ascii="Tahoma" w:hAnsi="Tahoma" w:cs="Tahoma"/>
          <w:snapToGrid w:val="0"/>
          <w:color w:val="000000"/>
          <w:lang w:val="sv-SE"/>
        </w:rPr>
        <w:t xml:space="preserve">Dana yang tersedia untuk pelaksanaan kegiatan </w:t>
      </w:r>
      <w:r w:rsidRPr="00E468F1">
        <w:rPr>
          <w:rFonts w:ascii="Tahoma" w:hAnsi="Tahoma" w:cs="Tahoma"/>
          <w:lang w:val="fi-FI"/>
        </w:rPr>
        <w:t xml:space="preserve">Rapat Teknis Pengurus Korps Organisasi Profesi ASN </w:t>
      </w:r>
      <w:r>
        <w:rPr>
          <w:rFonts w:ascii="Tahoma" w:hAnsi="Tahoma" w:cs="Tahoma"/>
          <w:snapToGrid w:val="0"/>
          <w:color w:val="000000"/>
          <w:lang w:val="sv-SE"/>
        </w:rPr>
        <w:t xml:space="preserve">sebesar </w:t>
      </w:r>
      <w:r w:rsidRPr="00E468F1">
        <w:rPr>
          <w:rFonts w:ascii="Tahoma" w:hAnsi="Tahoma" w:cs="Tahoma"/>
          <w:snapToGrid w:val="0"/>
          <w:color w:val="000000"/>
          <w:lang w:val="sv-SE"/>
        </w:rPr>
        <w:t>Rp</w:t>
      </w:r>
      <w:r w:rsidR="002419C0">
        <w:rPr>
          <w:rFonts w:ascii="Tahoma" w:hAnsi="Tahoma" w:cs="Tahoma"/>
          <w:snapToGrid w:val="0"/>
          <w:color w:val="000000"/>
          <w:lang w:val="sv-SE"/>
        </w:rPr>
        <w:t xml:space="preserve"> </w:t>
      </w:r>
      <w:r w:rsidRPr="00A00152">
        <w:rPr>
          <w:rFonts w:ascii="Tahoma" w:hAnsi="Tahoma" w:cs="Tahoma"/>
          <w:lang w:val="fi-FI"/>
        </w:rPr>
        <w:t>19.292.255,-</w:t>
      </w:r>
      <w:r w:rsidRPr="00F32E65">
        <w:rPr>
          <w:rFonts w:ascii="Tahoma" w:hAnsi="Tahoma" w:cs="Tahoma"/>
          <w:snapToGrid w:val="0"/>
          <w:lang w:val="sv-SE"/>
        </w:rPr>
        <w:t>da</w:t>
      </w:r>
      <w:r>
        <w:rPr>
          <w:rFonts w:ascii="Tahoma" w:hAnsi="Tahoma" w:cs="Tahoma"/>
          <w:snapToGrid w:val="0"/>
          <w:lang w:val="sv-SE"/>
        </w:rPr>
        <w:t>n dapat direalisasi sebesar Rp</w:t>
      </w:r>
      <w:r w:rsidR="002419C0">
        <w:rPr>
          <w:rFonts w:ascii="Tahoma" w:hAnsi="Tahoma" w:cs="Tahoma"/>
          <w:snapToGrid w:val="0"/>
          <w:lang w:val="sv-SE"/>
        </w:rPr>
        <w:t xml:space="preserve"> </w:t>
      </w:r>
      <w:r w:rsidRPr="00F32E65">
        <w:rPr>
          <w:rFonts w:ascii="Tahoma" w:hAnsi="Tahoma" w:cs="Tahoma"/>
          <w:snapToGrid w:val="0"/>
        </w:rPr>
        <w:t>17.034.900</w:t>
      </w:r>
      <w:r w:rsidRPr="00F32E65">
        <w:rPr>
          <w:rFonts w:ascii="Tahoma" w:hAnsi="Tahoma" w:cs="Tahoma"/>
          <w:snapToGrid w:val="0"/>
          <w:lang w:val="sv-SE"/>
        </w:rPr>
        <w:t xml:space="preserve">,-atau  capaian </w:t>
      </w:r>
      <w:r w:rsidRPr="00F32E65">
        <w:rPr>
          <w:rFonts w:ascii="Tahoma" w:hAnsi="Tahoma" w:cs="Tahoma"/>
          <w:snapToGrid w:val="0"/>
          <w:lang w:val="id-ID"/>
        </w:rPr>
        <w:t xml:space="preserve">kinerja </w:t>
      </w:r>
      <w:r w:rsidRPr="00F32E65">
        <w:rPr>
          <w:rFonts w:ascii="Tahoma" w:hAnsi="Tahoma" w:cs="Tahoma"/>
          <w:snapToGrid w:val="0"/>
          <w:lang w:val="sv-SE"/>
        </w:rPr>
        <w:t>keuangan sebesar  88,30%.</w:t>
      </w:r>
      <w:r>
        <w:rPr>
          <w:rFonts w:ascii="Tahoma" w:hAnsi="Tahoma" w:cs="Tahoma"/>
          <w:snapToGrid w:val="0"/>
          <w:lang w:val="sv-SE"/>
        </w:rPr>
        <w:t xml:space="preserve"> Sisa anggaran merupakan efisiensi makan minum rapat.</w:t>
      </w:r>
    </w:p>
    <w:p w:rsidR="00AA37BF" w:rsidRPr="00C43F63" w:rsidRDefault="00AA37BF" w:rsidP="00945099">
      <w:pPr>
        <w:numPr>
          <w:ilvl w:val="0"/>
          <w:numId w:val="41"/>
        </w:numPr>
        <w:suppressAutoHyphens w:val="0"/>
        <w:spacing w:line="480" w:lineRule="auto"/>
        <w:ind w:left="900" w:hanging="450"/>
        <w:jc w:val="both"/>
        <w:rPr>
          <w:rFonts w:ascii="Tahoma" w:hAnsi="Tahoma" w:cs="Tahoma"/>
          <w:lang w:val="fi-FI"/>
        </w:rPr>
      </w:pPr>
      <w:r w:rsidRPr="00B64354">
        <w:rPr>
          <w:rFonts w:ascii="Tahoma" w:hAnsi="Tahoma" w:cs="Tahoma"/>
          <w:b/>
          <w:lang w:val="fi-FI"/>
        </w:rPr>
        <w:t xml:space="preserve">Seleksi ASN untuk MTQ korps Organisasi Profesi ASN Tingkat Nasional </w:t>
      </w:r>
    </w:p>
    <w:p w:rsidR="00AA37BF" w:rsidRDefault="00AA37BF" w:rsidP="002C6E4E">
      <w:pPr>
        <w:spacing w:line="480" w:lineRule="auto"/>
        <w:ind w:left="900"/>
        <w:jc w:val="both"/>
        <w:rPr>
          <w:rFonts w:ascii="Tahoma" w:hAnsi="Tahoma" w:cs="Tahoma"/>
          <w:snapToGrid w:val="0"/>
          <w:color w:val="000000"/>
        </w:rPr>
      </w:pPr>
      <w:r w:rsidRPr="00C43F63">
        <w:rPr>
          <w:rFonts w:ascii="Tahoma" w:hAnsi="Tahoma" w:cs="Tahoma"/>
          <w:lang w:val="fi-FI"/>
        </w:rPr>
        <w:t>Seleksi ASN untuk MTQ korps Organisasi Profesi ASN Tingkat Nasional</w:t>
      </w:r>
      <w:r>
        <w:rPr>
          <w:rFonts w:ascii="Tahoma" w:hAnsi="Tahoma" w:cs="Tahoma"/>
          <w:snapToGrid w:val="0"/>
          <w:color w:val="000000"/>
        </w:rPr>
        <w:t>mepunyai tujuan untuk memilih ASN yang punya daya saing di bidang MTQ untuk ditingkat nasional.</w:t>
      </w:r>
    </w:p>
    <w:p w:rsidR="00AA37BF" w:rsidRDefault="00AA37BF" w:rsidP="002C6E4E">
      <w:pPr>
        <w:spacing w:line="480" w:lineRule="auto"/>
        <w:ind w:left="900"/>
        <w:jc w:val="both"/>
        <w:rPr>
          <w:rFonts w:ascii="Tahoma" w:hAnsi="Tahoma" w:cs="Tahoma"/>
          <w:snapToGrid w:val="0"/>
          <w:lang w:val="sv-SE"/>
        </w:rPr>
      </w:pPr>
      <w:r w:rsidRPr="00D96DCD">
        <w:rPr>
          <w:rFonts w:ascii="Tahoma" w:hAnsi="Tahoma" w:cs="Tahoma"/>
          <w:snapToGrid w:val="0"/>
          <w:color w:val="000000"/>
          <w:lang w:val="sv-SE"/>
        </w:rPr>
        <w:t>Dana yang tersedia untuk pelaksanaan</w:t>
      </w:r>
      <w:r>
        <w:rPr>
          <w:rFonts w:ascii="Tahoma" w:hAnsi="Tahoma" w:cs="Tahoma"/>
          <w:snapToGrid w:val="0"/>
          <w:color w:val="000000"/>
          <w:lang w:val="sv-SE"/>
        </w:rPr>
        <w:t xml:space="preserve"> Kegiatan</w:t>
      </w:r>
      <w:r w:rsidRPr="00E468F1">
        <w:rPr>
          <w:rFonts w:ascii="Tahoma" w:hAnsi="Tahoma" w:cs="Tahoma"/>
          <w:lang w:val="fi-FI"/>
        </w:rPr>
        <w:t>Seleksi ASN untuk MTQ korps Organisasi Profesi ASN Tingkat Nasional</w:t>
      </w:r>
      <w:r w:rsidRPr="00D96DCD">
        <w:rPr>
          <w:rFonts w:ascii="Tahoma" w:hAnsi="Tahoma" w:cs="Tahoma"/>
          <w:snapToGrid w:val="0"/>
          <w:color w:val="000000"/>
          <w:lang w:val="sv-SE"/>
        </w:rPr>
        <w:t xml:space="preserve"> sebesar Rp</w:t>
      </w:r>
      <w:r w:rsidR="002419C0">
        <w:rPr>
          <w:rFonts w:ascii="Tahoma" w:hAnsi="Tahoma" w:cs="Tahoma"/>
          <w:snapToGrid w:val="0"/>
          <w:color w:val="000000"/>
          <w:lang w:val="sv-SE"/>
        </w:rPr>
        <w:t xml:space="preserve"> </w:t>
      </w:r>
      <w:r w:rsidRPr="00A00152">
        <w:rPr>
          <w:rFonts w:ascii="Tahoma" w:hAnsi="Tahoma" w:cs="Tahoma"/>
        </w:rPr>
        <w:t>598.144.020,-</w:t>
      </w:r>
      <w:r w:rsidRPr="00D96DCD">
        <w:rPr>
          <w:rFonts w:ascii="Tahoma" w:hAnsi="Tahoma" w:cs="Tahoma"/>
          <w:snapToGrid w:val="0"/>
          <w:color w:val="000000"/>
          <w:lang w:val="sv-SE"/>
        </w:rPr>
        <w:t xml:space="preserve">dan </w:t>
      </w:r>
      <w:r>
        <w:rPr>
          <w:rFonts w:ascii="Tahoma" w:hAnsi="Tahoma" w:cs="Tahoma"/>
          <w:snapToGrid w:val="0"/>
          <w:lang w:val="sv-SE"/>
        </w:rPr>
        <w:t>dapat direalisasi sebesar Rp</w:t>
      </w:r>
      <w:r w:rsidR="002419C0">
        <w:rPr>
          <w:rFonts w:ascii="Tahoma" w:hAnsi="Tahoma" w:cs="Tahoma"/>
          <w:snapToGrid w:val="0"/>
          <w:lang w:val="sv-SE"/>
        </w:rPr>
        <w:t xml:space="preserve"> </w:t>
      </w:r>
      <w:r w:rsidRPr="00F32E65">
        <w:rPr>
          <w:rFonts w:ascii="Tahoma" w:hAnsi="Tahoma" w:cs="Tahoma"/>
          <w:snapToGrid w:val="0"/>
        </w:rPr>
        <w:t>423.437.995</w:t>
      </w:r>
      <w:r w:rsidRPr="00F32E65">
        <w:rPr>
          <w:rFonts w:ascii="Tahoma" w:hAnsi="Tahoma" w:cs="Tahoma"/>
          <w:snapToGrid w:val="0"/>
          <w:lang w:val="sv-SE"/>
        </w:rPr>
        <w:t xml:space="preserve">,-atau  capaian </w:t>
      </w:r>
      <w:r w:rsidRPr="00F32E65">
        <w:rPr>
          <w:rFonts w:ascii="Tahoma" w:hAnsi="Tahoma" w:cs="Tahoma"/>
          <w:snapToGrid w:val="0"/>
          <w:lang w:val="id-ID"/>
        </w:rPr>
        <w:t xml:space="preserve">kinerja </w:t>
      </w:r>
      <w:r w:rsidRPr="00F32E65">
        <w:rPr>
          <w:rFonts w:ascii="Tahoma" w:hAnsi="Tahoma" w:cs="Tahoma"/>
          <w:snapToGrid w:val="0"/>
          <w:lang w:val="sv-SE"/>
        </w:rPr>
        <w:t>keuangan sebesar  70,79%.</w:t>
      </w:r>
    </w:p>
    <w:p w:rsidR="00AA37BF" w:rsidRPr="002C6E4E" w:rsidRDefault="00AA37BF" w:rsidP="002C6E4E">
      <w:pPr>
        <w:spacing w:line="480" w:lineRule="auto"/>
        <w:ind w:left="900"/>
        <w:jc w:val="both"/>
        <w:rPr>
          <w:rFonts w:ascii="Tahoma" w:hAnsi="Tahoma" w:cs="Tahoma"/>
          <w:snapToGrid w:val="0"/>
          <w:lang w:val="sv-SE"/>
        </w:rPr>
      </w:pPr>
      <w:r>
        <w:rPr>
          <w:rFonts w:ascii="Tahoma" w:hAnsi="Tahoma" w:cs="Tahoma"/>
          <w:snapToGrid w:val="0"/>
          <w:lang w:val="sv-SE"/>
        </w:rPr>
        <w:t>Rendahnya realisasi disebabkan karena dari 5 (lima) cabang yang dilombakan yakni Tartil, Tilawah, Dakwah, Khat serta Hifzh pada cabang hifzh 5 juz putri dan hifzh 7 surat pilihan tidak ada yang mendaftar sehingga Korpri Sumatera Barat hanya mengirimkan 15 orang khafilah dan didampingi oleh 5 orang pelatih.</w:t>
      </w:r>
    </w:p>
    <w:p w:rsidR="00AA37BF" w:rsidRDefault="00AA37BF" w:rsidP="00945099">
      <w:pPr>
        <w:numPr>
          <w:ilvl w:val="0"/>
          <w:numId w:val="41"/>
        </w:numPr>
        <w:suppressAutoHyphens w:val="0"/>
        <w:spacing w:line="480" w:lineRule="auto"/>
        <w:ind w:left="900" w:hanging="450"/>
        <w:jc w:val="both"/>
        <w:rPr>
          <w:rFonts w:ascii="Tahoma" w:hAnsi="Tahoma" w:cs="Tahoma"/>
          <w:b/>
        </w:rPr>
      </w:pPr>
      <w:r w:rsidRPr="00B64354">
        <w:rPr>
          <w:rFonts w:ascii="Tahoma" w:hAnsi="Tahoma" w:cs="Tahoma"/>
          <w:b/>
          <w:lang w:val="fi-FI"/>
        </w:rPr>
        <w:t xml:space="preserve">Peringatan HUT Korps organisasi profesi ASN </w:t>
      </w:r>
    </w:p>
    <w:p w:rsidR="00AA37BF" w:rsidRPr="00B67743" w:rsidRDefault="00AA37BF" w:rsidP="002C6E4E">
      <w:pPr>
        <w:spacing w:line="480" w:lineRule="auto"/>
        <w:ind w:left="900"/>
        <w:jc w:val="both"/>
        <w:rPr>
          <w:rFonts w:ascii="Tahoma" w:hAnsi="Tahoma" w:cs="Tahoma"/>
          <w:snapToGrid w:val="0"/>
          <w:color w:val="FF0000"/>
          <w:lang w:val="sv-SE"/>
        </w:rPr>
      </w:pPr>
      <w:r w:rsidRPr="00B9431F">
        <w:rPr>
          <w:rFonts w:ascii="Tahoma" w:hAnsi="Tahoma" w:cs="Tahoma"/>
          <w:snapToGrid w:val="0"/>
          <w:color w:val="000000"/>
          <w:lang w:val="sv-SE"/>
        </w:rPr>
        <w:lastRenderedPageBreak/>
        <w:t>Kegiatan Peringatan HUT Korps ASN</w:t>
      </w:r>
      <w:r>
        <w:rPr>
          <w:rFonts w:ascii="Tahoma" w:hAnsi="Tahoma" w:cs="Tahoma"/>
          <w:snapToGrid w:val="0"/>
          <w:color w:val="000000"/>
          <w:lang w:val="sv-SE"/>
        </w:rPr>
        <w:t xml:space="preserve"> bertujuan untuk memeriahkan HUT Korpri. Kegiatan ini berupa pelaksanaan upacara HUT Korpri. </w:t>
      </w:r>
      <w:r w:rsidRPr="00B9431F">
        <w:rPr>
          <w:rFonts w:ascii="Tahoma" w:hAnsi="Tahoma" w:cs="Tahoma"/>
          <w:snapToGrid w:val="0"/>
          <w:color w:val="000000"/>
          <w:lang w:val="sv-SE"/>
        </w:rPr>
        <w:t>Dari dana sebesar Rp</w:t>
      </w:r>
      <w:r>
        <w:rPr>
          <w:rFonts w:ascii="Tahoma" w:hAnsi="Tahoma" w:cs="Tahoma"/>
        </w:rPr>
        <w:t>56.066.484</w:t>
      </w:r>
      <w:r w:rsidRPr="00A00152">
        <w:rPr>
          <w:rFonts w:ascii="Tahoma" w:hAnsi="Tahoma" w:cs="Tahoma"/>
        </w:rPr>
        <w:t>,-</w:t>
      </w:r>
      <w:r w:rsidRPr="00F32E65">
        <w:rPr>
          <w:rFonts w:ascii="Tahoma" w:hAnsi="Tahoma" w:cs="Tahoma"/>
          <w:snapToGrid w:val="0"/>
          <w:lang w:val="sv-SE"/>
        </w:rPr>
        <w:t>d</w:t>
      </w:r>
      <w:r>
        <w:rPr>
          <w:rFonts w:ascii="Tahoma" w:hAnsi="Tahoma" w:cs="Tahoma"/>
          <w:snapToGrid w:val="0"/>
          <w:lang w:val="sv-SE"/>
        </w:rPr>
        <w:t>apat direalisasikan sebesar Rp</w:t>
      </w:r>
      <w:r w:rsidRPr="00F32E65">
        <w:rPr>
          <w:rFonts w:ascii="Tahoma" w:hAnsi="Tahoma" w:cs="Tahoma"/>
          <w:snapToGrid w:val="0"/>
          <w:lang w:val="sv-SE"/>
        </w:rPr>
        <w:t xml:space="preserve">47.844.464,- atau capaian </w:t>
      </w:r>
      <w:r w:rsidRPr="00F32E65">
        <w:rPr>
          <w:rFonts w:ascii="Tahoma" w:hAnsi="Tahoma" w:cs="Tahoma"/>
          <w:snapToGrid w:val="0"/>
          <w:lang w:val="id-ID"/>
        </w:rPr>
        <w:t xml:space="preserve">kinerja </w:t>
      </w:r>
      <w:r w:rsidRPr="00F32E65">
        <w:rPr>
          <w:rFonts w:ascii="Tahoma" w:hAnsi="Tahoma" w:cs="Tahoma"/>
          <w:snapToGrid w:val="0"/>
          <w:lang w:val="sv-SE"/>
        </w:rPr>
        <w:t>keuangan sebesar  85,34%</w:t>
      </w:r>
      <w:r>
        <w:rPr>
          <w:rFonts w:ascii="Tahoma" w:hAnsi="Tahoma" w:cs="Tahoma"/>
          <w:snapToGrid w:val="0"/>
          <w:lang w:val="sv-SE"/>
        </w:rPr>
        <w:t>. Sisa kegiatan merupaka efisiensi makan minum.</w:t>
      </w:r>
    </w:p>
    <w:p w:rsidR="00AA37BF" w:rsidRPr="00986A14" w:rsidRDefault="00AA37BF" w:rsidP="00945099">
      <w:pPr>
        <w:numPr>
          <w:ilvl w:val="0"/>
          <w:numId w:val="41"/>
        </w:numPr>
        <w:suppressAutoHyphens w:val="0"/>
        <w:spacing w:line="480" w:lineRule="auto"/>
        <w:ind w:left="900" w:hanging="450"/>
        <w:jc w:val="both"/>
        <w:rPr>
          <w:rFonts w:ascii="Tahoma" w:hAnsi="Tahoma" w:cs="Tahoma"/>
          <w:b/>
          <w:lang w:val="fi-FI"/>
        </w:rPr>
      </w:pPr>
      <w:r w:rsidRPr="00B64354">
        <w:rPr>
          <w:rFonts w:ascii="Tahoma" w:hAnsi="Tahoma" w:cs="Tahoma"/>
          <w:b/>
          <w:lang w:val="fi-FI"/>
        </w:rPr>
        <w:t xml:space="preserve">ASN-Preneurship bagi anggota Korps organisasi profesi ASN </w:t>
      </w:r>
    </w:p>
    <w:p w:rsidR="00B67743" w:rsidRPr="00B67743" w:rsidRDefault="00AA37BF" w:rsidP="002C6E4E">
      <w:pPr>
        <w:spacing w:line="480" w:lineRule="auto"/>
        <w:ind w:left="900"/>
        <w:jc w:val="both"/>
        <w:rPr>
          <w:rFonts w:ascii="Tahoma" w:hAnsi="Tahoma" w:cs="Tahoma"/>
          <w:snapToGrid w:val="0"/>
          <w:lang w:val="sv-SE"/>
        </w:rPr>
      </w:pPr>
      <w:r w:rsidRPr="00B9431F">
        <w:rPr>
          <w:rFonts w:ascii="Tahoma" w:hAnsi="Tahoma" w:cs="Tahoma"/>
          <w:snapToGrid w:val="0"/>
          <w:color w:val="000000"/>
          <w:lang w:val="sv-SE"/>
        </w:rPr>
        <w:t>Kegiatan Peningkatan kewirausahaan anggota korps ASN</w:t>
      </w:r>
      <w:r>
        <w:rPr>
          <w:rFonts w:ascii="Tahoma" w:hAnsi="Tahoma" w:cs="Tahoma"/>
          <w:snapToGrid w:val="0"/>
          <w:color w:val="000000"/>
          <w:lang w:val="sv-SE"/>
        </w:rPr>
        <w:t xml:space="preserve"> bertujuan untuk menumbuhkan minat dan memberikan pengetahuan kewirausahaan bagi Anggota Korps ASN. Dari dana sebesar Rp</w:t>
      </w:r>
      <w:r w:rsidR="002041AA">
        <w:rPr>
          <w:rFonts w:ascii="Tahoma" w:hAnsi="Tahoma" w:cs="Tahoma"/>
          <w:snapToGrid w:val="0"/>
          <w:color w:val="000000"/>
          <w:lang w:val="sv-SE"/>
        </w:rPr>
        <w:t xml:space="preserve"> </w:t>
      </w:r>
      <w:r w:rsidRPr="00A00152">
        <w:rPr>
          <w:rFonts w:ascii="Tahoma" w:hAnsi="Tahoma" w:cs="Tahoma"/>
        </w:rPr>
        <w:t>33.562.</w:t>
      </w:r>
      <w:r w:rsidRPr="00F32E65">
        <w:rPr>
          <w:rFonts w:ascii="Tahoma" w:hAnsi="Tahoma" w:cs="Tahoma"/>
        </w:rPr>
        <w:t>625,-</w:t>
      </w:r>
      <w:r w:rsidRPr="00F32E65">
        <w:rPr>
          <w:rFonts w:ascii="Tahoma" w:hAnsi="Tahoma" w:cs="Tahoma"/>
          <w:snapToGrid w:val="0"/>
          <w:lang w:val="sv-SE"/>
        </w:rPr>
        <w:t>d</w:t>
      </w:r>
      <w:r>
        <w:rPr>
          <w:rFonts w:ascii="Tahoma" w:hAnsi="Tahoma" w:cs="Tahoma"/>
          <w:snapToGrid w:val="0"/>
          <w:lang w:val="sv-SE"/>
        </w:rPr>
        <w:t>apat direalisasikan sebesar Rp</w:t>
      </w:r>
      <w:r w:rsidR="002041AA">
        <w:rPr>
          <w:rFonts w:ascii="Tahoma" w:hAnsi="Tahoma" w:cs="Tahoma"/>
          <w:snapToGrid w:val="0"/>
          <w:lang w:val="sv-SE"/>
        </w:rPr>
        <w:t xml:space="preserve"> </w:t>
      </w:r>
      <w:r w:rsidRPr="00F32E65">
        <w:rPr>
          <w:rFonts w:ascii="Tahoma" w:hAnsi="Tahoma" w:cs="Tahoma"/>
          <w:snapToGrid w:val="0"/>
          <w:lang w:val="sv-SE"/>
        </w:rPr>
        <w:t>31.884.400,- atau capaian kinerja keuangan sebesar 95,00</w:t>
      </w:r>
      <w:r w:rsidR="00B67743">
        <w:rPr>
          <w:rFonts w:ascii="Tahoma" w:hAnsi="Tahoma" w:cs="Tahoma"/>
          <w:snapToGrid w:val="0"/>
          <w:lang w:val="sv-SE"/>
        </w:rPr>
        <w:t>%</w:t>
      </w:r>
    </w:p>
    <w:p w:rsidR="00AA37BF" w:rsidRPr="00A00152" w:rsidRDefault="00AA37BF" w:rsidP="00945099">
      <w:pPr>
        <w:numPr>
          <w:ilvl w:val="0"/>
          <w:numId w:val="41"/>
        </w:numPr>
        <w:suppressAutoHyphens w:val="0"/>
        <w:spacing w:line="480" w:lineRule="auto"/>
        <w:ind w:left="900" w:hanging="450"/>
        <w:jc w:val="both"/>
        <w:rPr>
          <w:rFonts w:ascii="Tahoma" w:hAnsi="Tahoma" w:cs="Tahoma"/>
          <w:snapToGrid w:val="0"/>
          <w:color w:val="000000"/>
        </w:rPr>
      </w:pPr>
      <w:r w:rsidRPr="00A00152">
        <w:rPr>
          <w:rFonts w:ascii="Tahoma" w:hAnsi="Tahoma" w:cs="Tahoma"/>
          <w:b/>
          <w:lang w:val="fi-FI"/>
        </w:rPr>
        <w:t xml:space="preserve">Diseminasi </w:t>
      </w:r>
      <w:r>
        <w:rPr>
          <w:rFonts w:ascii="Tahoma" w:hAnsi="Tahoma" w:cs="Tahoma"/>
          <w:b/>
          <w:lang w:val="fi-FI"/>
        </w:rPr>
        <w:t>Info d</w:t>
      </w:r>
      <w:r w:rsidRPr="00A00152">
        <w:rPr>
          <w:rFonts w:ascii="Tahoma" w:hAnsi="Tahoma" w:cs="Tahoma"/>
          <w:b/>
          <w:lang w:val="fi-FI"/>
        </w:rPr>
        <w:t xml:space="preserve">an Layanan Kepegawaian </w:t>
      </w:r>
    </w:p>
    <w:p w:rsidR="00AA37BF" w:rsidRPr="00A00152" w:rsidRDefault="00AA37BF" w:rsidP="002C6E4E">
      <w:pPr>
        <w:spacing w:line="480" w:lineRule="auto"/>
        <w:ind w:left="900"/>
        <w:jc w:val="both"/>
        <w:rPr>
          <w:rFonts w:ascii="Tahoma" w:hAnsi="Tahoma" w:cs="Tahoma"/>
          <w:snapToGrid w:val="0"/>
          <w:color w:val="000000"/>
        </w:rPr>
      </w:pPr>
      <w:r w:rsidRPr="0050151C">
        <w:rPr>
          <w:rFonts w:ascii="Tahoma" w:hAnsi="Tahoma" w:cs="Tahoma"/>
          <w:snapToGrid w:val="0"/>
          <w:color w:val="000000"/>
          <w:lang w:val="es-ES"/>
        </w:rPr>
        <w:t xml:space="preserve">Kegiatan </w:t>
      </w:r>
      <w:r w:rsidRPr="0050151C">
        <w:rPr>
          <w:rFonts w:ascii="Tahoma" w:hAnsi="Tahoma" w:cs="Tahoma"/>
          <w:lang w:val="fi-FI"/>
        </w:rPr>
        <w:t xml:space="preserve">Diseminasi info dan layanan kepegawaian </w:t>
      </w:r>
      <w:r w:rsidRPr="0050151C">
        <w:rPr>
          <w:rFonts w:ascii="Tahoma" w:hAnsi="Tahoma" w:cs="Tahoma"/>
          <w:lang w:val="es-ES"/>
        </w:rPr>
        <w:t xml:space="preserve">bertujuan untuk </w:t>
      </w:r>
      <w:r>
        <w:rPr>
          <w:rFonts w:ascii="Tahoma" w:hAnsi="Tahoma" w:cs="Tahoma"/>
          <w:lang w:val="es-ES"/>
        </w:rPr>
        <w:t>mensosialisasikan</w:t>
      </w:r>
      <w:r>
        <w:rPr>
          <w:rFonts w:ascii="Tahoma" w:hAnsi="Tahoma" w:cs="Tahoma"/>
          <w:lang w:val="fi-FI"/>
        </w:rPr>
        <w:t xml:space="preserve">atau menginformasikan  tentang layanan kepegawaian </w:t>
      </w:r>
      <w:r w:rsidRPr="0050151C">
        <w:rPr>
          <w:rFonts w:ascii="Tahoma" w:hAnsi="Tahoma" w:cs="Tahoma"/>
          <w:snapToGrid w:val="0"/>
          <w:color w:val="000000"/>
          <w:lang w:val="id-ID"/>
        </w:rPr>
        <w:t>di lingkungan Pemerintah Provinsi</w:t>
      </w:r>
      <w:r w:rsidRPr="00A00152">
        <w:rPr>
          <w:rFonts w:ascii="Tahoma" w:hAnsi="Tahoma" w:cs="Tahoma"/>
          <w:snapToGrid w:val="0"/>
          <w:color w:val="000000"/>
          <w:lang w:val="id-ID"/>
        </w:rPr>
        <w:t xml:space="preserve"> Sumatera</w:t>
      </w:r>
      <w:r w:rsidRPr="00A00152">
        <w:rPr>
          <w:rFonts w:ascii="Tahoma" w:hAnsi="Tahoma" w:cs="Tahoma"/>
          <w:snapToGrid w:val="0"/>
          <w:color w:val="000000"/>
        </w:rPr>
        <w:t xml:space="preserve"> Barat.</w:t>
      </w:r>
    </w:p>
    <w:p w:rsidR="00AA37BF" w:rsidRPr="00B64354" w:rsidRDefault="00AA37BF" w:rsidP="002C6E4E">
      <w:pPr>
        <w:spacing w:line="480" w:lineRule="auto"/>
        <w:ind w:left="900"/>
        <w:jc w:val="both"/>
        <w:rPr>
          <w:rFonts w:ascii="Tahoma" w:hAnsi="Tahoma" w:cs="Tahoma"/>
          <w:b/>
        </w:rPr>
      </w:pPr>
      <w:r w:rsidRPr="00D96DCD">
        <w:rPr>
          <w:rFonts w:ascii="Tahoma" w:hAnsi="Tahoma" w:cs="Tahoma"/>
          <w:snapToGrid w:val="0"/>
          <w:color w:val="000000"/>
          <w:lang w:val="sv-SE"/>
        </w:rPr>
        <w:t xml:space="preserve">Dana yang tersedia untuk </w:t>
      </w:r>
      <w:r w:rsidRPr="00F32E65">
        <w:rPr>
          <w:rFonts w:ascii="Tahoma" w:hAnsi="Tahoma" w:cs="Tahoma"/>
          <w:snapToGrid w:val="0"/>
          <w:lang w:val="sv-SE"/>
        </w:rPr>
        <w:t xml:space="preserve">pelaksanaan kegiatan </w:t>
      </w:r>
      <w:r w:rsidRPr="00F32E65">
        <w:rPr>
          <w:rFonts w:ascii="Tahoma" w:hAnsi="Tahoma" w:cs="Tahoma"/>
          <w:lang w:val="fi-FI"/>
        </w:rPr>
        <w:t>penanganan kasus-kasus kepegawaian</w:t>
      </w:r>
      <w:r>
        <w:rPr>
          <w:rFonts w:ascii="Tahoma" w:hAnsi="Tahoma" w:cs="Tahoma"/>
          <w:snapToGrid w:val="0"/>
          <w:lang w:val="sv-SE"/>
        </w:rPr>
        <w:t xml:space="preserve"> sebesar Rp</w:t>
      </w:r>
      <w:r w:rsidR="002041AA">
        <w:rPr>
          <w:rFonts w:ascii="Tahoma" w:hAnsi="Tahoma" w:cs="Tahoma"/>
          <w:snapToGrid w:val="0"/>
          <w:lang w:val="sv-SE"/>
        </w:rPr>
        <w:t xml:space="preserve"> </w:t>
      </w:r>
      <w:r w:rsidRPr="00F32E65">
        <w:rPr>
          <w:rFonts w:ascii="Tahoma" w:hAnsi="Tahoma" w:cs="Tahoma"/>
        </w:rPr>
        <w:t>100.219.015,-</w:t>
      </w:r>
      <w:r w:rsidRPr="00F32E65">
        <w:rPr>
          <w:rFonts w:ascii="Tahoma" w:hAnsi="Tahoma" w:cs="Tahoma"/>
          <w:snapToGrid w:val="0"/>
          <w:lang w:val="sv-SE"/>
        </w:rPr>
        <w:t>da</w:t>
      </w:r>
      <w:r>
        <w:rPr>
          <w:rFonts w:ascii="Tahoma" w:hAnsi="Tahoma" w:cs="Tahoma"/>
          <w:snapToGrid w:val="0"/>
          <w:lang w:val="sv-SE"/>
        </w:rPr>
        <w:t xml:space="preserve">n dapat direalisasi sebesar </w:t>
      </w:r>
      <w:r w:rsidR="002041AA">
        <w:rPr>
          <w:rFonts w:ascii="Tahoma" w:hAnsi="Tahoma" w:cs="Tahoma"/>
          <w:snapToGrid w:val="0"/>
          <w:lang w:val="sv-SE"/>
        </w:rPr>
        <w:t xml:space="preserve">    </w:t>
      </w:r>
      <w:r>
        <w:rPr>
          <w:rFonts w:ascii="Tahoma" w:hAnsi="Tahoma" w:cs="Tahoma"/>
          <w:snapToGrid w:val="0"/>
          <w:lang w:val="sv-SE"/>
        </w:rPr>
        <w:t>Rp</w:t>
      </w:r>
      <w:r w:rsidR="002041AA">
        <w:rPr>
          <w:rFonts w:ascii="Tahoma" w:hAnsi="Tahoma" w:cs="Tahoma"/>
          <w:snapToGrid w:val="0"/>
          <w:lang w:val="sv-SE"/>
        </w:rPr>
        <w:t xml:space="preserve"> </w:t>
      </w:r>
      <w:r w:rsidRPr="00F32E65">
        <w:rPr>
          <w:rFonts w:ascii="Tahoma" w:hAnsi="Tahoma" w:cs="Tahoma"/>
          <w:snapToGrid w:val="0"/>
        </w:rPr>
        <w:t>85.798.500</w:t>
      </w:r>
      <w:r w:rsidRPr="00F32E65">
        <w:rPr>
          <w:rFonts w:ascii="Tahoma" w:hAnsi="Tahoma" w:cs="Tahoma"/>
          <w:snapToGrid w:val="0"/>
          <w:lang w:val="sv-SE"/>
        </w:rPr>
        <w:t xml:space="preserve">,-atau  capaian </w:t>
      </w:r>
      <w:r w:rsidRPr="00F32E65">
        <w:rPr>
          <w:rFonts w:ascii="Tahoma" w:hAnsi="Tahoma" w:cs="Tahoma"/>
          <w:snapToGrid w:val="0"/>
          <w:lang w:val="id-ID"/>
        </w:rPr>
        <w:t xml:space="preserve">kinerja </w:t>
      </w:r>
      <w:r w:rsidRPr="00F32E65">
        <w:rPr>
          <w:rFonts w:ascii="Tahoma" w:hAnsi="Tahoma" w:cs="Tahoma"/>
          <w:snapToGrid w:val="0"/>
          <w:lang w:val="sv-SE"/>
        </w:rPr>
        <w:t>keuangan sebesar  85,61%.</w:t>
      </w:r>
    </w:p>
    <w:p w:rsidR="00AA37BF" w:rsidRDefault="00AA37BF" w:rsidP="00945099">
      <w:pPr>
        <w:numPr>
          <w:ilvl w:val="0"/>
          <w:numId w:val="41"/>
        </w:numPr>
        <w:suppressAutoHyphens w:val="0"/>
        <w:spacing w:line="480" w:lineRule="auto"/>
        <w:ind w:left="900" w:hanging="450"/>
        <w:jc w:val="both"/>
        <w:rPr>
          <w:rFonts w:ascii="Tahoma" w:hAnsi="Tahoma" w:cs="Tahoma"/>
          <w:b/>
        </w:rPr>
      </w:pPr>
      <w:r w:rsidRPr="00B64354">
        <w:rPr>
          <w:rFonts w:ascii="Tahoma" w:hAnsi="Tahoma" w:cs="Tahoma"/>
          <w:b/>
          <w:lang w:val="fi-FI"/>
        </w:rPr>
        <w:t xml:space="preserve">Workshop Bimbingan Konseling PNS </w:t>
      </w:r>
    </w:p>
    <w:p w:rsidR="00AA37BF" w:rsidRPr="002C6E4E" w:rsidRDefault="00AA37BF" w:rsidP="002C6E4E">
      <w:pPr>
        <w:spacing w:line="480" w:lineRule="auto"/>
        <w:ind w:left="900"/>
        <w:jc w:val="both"/>
        <w:rPr>
          <w:rFonts w:ascii="Tahoma" w:hAnsi="Tahoma" w:cs="Tahoma"/>
          <w:snapToGrid w:val="0"/>
          <w:lang w:val="sv-SE"/>
        </w:rPr>
      </w:pPr>
      <w:r w:rsidRPr="00D96DCD">
        <w:rPr>
          <w:rFonts w:ascii="Tahoma" w:hAnsi="Tahoma" w:cs="Tahoma"/>
          <w:snapToGrid w:val="0"/>
          <w:color w:val="000000"/>
          <w:lang w:val="es-ES"/>
        </w:rPr>
        <w:t xml:space="preserve">Kegiatan </w:t>
      </w:r>
      <w:r w:rsidRPr="0050151C">
        <w:rPr>
          <w:rFonts w:ascii="Tahoma" w:hAnsi="Tahoma" w:cs="Tahoma"/>
          <w:lang w:val="fi-FI"/>
        </w:rPr>
        <w:t>Workshop</w:t>
      </w:r>
      <w:r w:rsidRPr="0050151C">
        <w:rPr>
          <w:rFonts w:ascii="Tahoma" w:hAnsi="Tahoma" w:cs="Tahoma"/>
        </w:rPr>
        <w:t xml:space="preserve"> ini </w:t>
      </w:r>
      <w:r>
        <w:rPr>
          <w:rFonts w:ascii="Tahoma" w:hAnsi="Tahoma" w:cs="Tahoma"/>
        </w:rPr>
        <w:t>ditujukan kepada</w:t>
      </w:r>
      <w:r w:rsidRPr="0050151C">
        <w:rPr>
          <w:rFonts w:ascii="Tahoma" w:hAnsi="Tahoma" w:cs="Tahoma"/>
        </w:rPr>
        <w:t xml:space="preserve"> pejabat eselon III di lingkungan</w:t>
      </w:r>
      <w:r>
        <w:rPr>
          <w:rFonts w:ascii="Tahoma" w:hAnsi="Tahoma" w:cs="Tahoma"/>
        </w:rPr>
        <w:t xml:space="preserve"> Pemerintah Provinsi Sumatera Barat. </w:t>
      </w:r>
      <w:proofErr w:type="gramStart"/>
      <w:r>
        <w:rPr>
          <w:rFonts w:ascii="Tahoma" w:hAnsi="Tahoma" w:cs="Tahoma"/>
        </w:rPr>
        <w:t xml:space="preserve">Kegiatan ini bertujuan Eselon III yang telah mengikuti Workshop diharapkan </w:t>
      </w:r>
      <w:r w:rsidRPr="0050151C">
        <w:rPr>
          <w:rFonts w:ascii="Tahoma" w:hAnsi="Tahoma" w:cs="Tahoma"/>
        </w:rPr>
        <w:t>dapat memberikan bimbingan dan koselin</w:t>
      </w:r>
      <w:r>
        <w:rPr>
          <w:rFonts w:ascii="Tahoma" w:hAnsi="Tahoma" w:cs="Tahoma"/>
        </w:rPr>
        <w:t>g kepada bawahan yang bermasalah dan meningkatkan kinerja bawahan.</w:t>
      </w:r>
      <w:proofErr w:type="gramEnd"/>
      <w:r w:rsidRPr="0050151C">
        <w:rPr>
          <w:rFonts w:ascii="Tahoma" w:hAnsi="Tahoma" w:cs="Tahoma"/>
          <w:snapToGrid w:val="0"/>
          <w:color w:val="000000"/>
          <w:lang w:val="sv-SE"/>
        </w:rPr>
        <w:t xml:space="preserve"> Dana yang tersedia</w:t>
      </w:r>
      <w:r w:rsidRPr="00D96DCD">
        <w:rPr>
          <w:rFonts w:ascii="Tahoma" w:hAnsi="Tahoma" w:cs="Tahoma"/>
          <w:snapToGrid w:val="0"/>
          <w:color w:val="000000"/>
          <w:lang w:val="sv-SE"/>
        </w:rPr>
        <w:t xml:space="preserve"> untuk pelaksanaan kegiatan </w:t>
      </w:r>
      <w:r>
        <w:rPr>
          <w:rFonts w:ascii="Tahoma" w:hAnsi="Tahoma" w:cs="Tahoma"/>
          <w:lang w:val="fi-FI"/>
        </w:rPr>
        <w:t>ini</w:t>
      </w:r>
      <w:r w:rsidRPr="00D96DCD">
        <w:rPr>
          <w:rFonts w:ascii="Tahoma" w:hAnsi="Tahoma" w:cs="Tahoma"/>
          <w:snapToGrid w:val="0"/>
          <w:color w:val="000000"/>
          <w:lang w:val="sv-SE"/>
        </w:rPr>
        <w:t xml:space="preserve"> </w:t>
      </w:r>
      <w:r w:rsidRPr="00D96DCD">
        <w:rPr>
          <w:rFonts w:ascii="Tahoma" w:hAnsi="Tahoma" w:cs="Tahoma"/>
          <w:snapToGrid w:val="0"/>
          <w:color w:val="000000"/>
          <w:lang w:val="sv-SE"/>
        </w:rPr>
        <w:lastRenderedPageBreak/>
        <w:t>sebesar Rp</w:t>
      </w:r>
      <w:r w:rsidR="002041AA">
        <w:rPr>
          <w:rFonts w:ascii="Tahoma" w:hAnsi="Tahoma" w:cs="Tahoma"/>
          <w:snapToGrid w:val="0"/>
          <w:color w:val="000000"/>
          <w:lang w:val="sv-SE"/>
        </w:rPr>
        <w:t xml:space="preserve"> </w:t>
      </w:r>
      <w:r w:rsidRPr="00A00152">
        <w:rPr>
          <w:rFonts w:ascii="Tahoma" w:hAnsi="Tahoma" w:cs="Tahoma"/>
        </w:rPr>
        <w:t>240.517.800,-</w:t>
      </w:r>
      <w:r w:rsidRPr="00D96DCD">
        <w:rPr>
          <w:rFonts w:ascii="Tahoma" w:hAnsi="Tahoma" w:cs="Tahoma"/>
          <w:snapToGrid w:val="0"/>
          <w:color w:val="000000"/>
          <w:lang w:val="sv-SE"/>
        </w:rPr>
        <w:t xml:space="preserve">dan </w:t>
      </w:r>
      <w:r>
        <w:rPr>
          <w:rFonts w:ascii="Tahoma" w:hAnsi="Tahoma" w:cs="Tahoma"/>
          <w:snapToGrid w:val="0"/>
          <w:lang w:val="sv-SE"/>
        </w:rPr>
        <w:t>dapat direalisasi sebesar Rp</w:t>
      </w:r>
      <w:r w:rsidR="002041AA">
        <w:rPr>
          <w:rFonts w:ascii="Tahoma" w:hAnsi="Tahoma" w:cs="Tahoma"/>
          <w:snapToGrid w:val="0"/>
          <w:lang w:val="sv-SE"/>
        </w:rPr>
        <w:t xml:space="preserve"> </w:t>
      </w:r>
      <w:r w:rsidRPr="00D03824">
        <w:rPr>
          <w:rFonts w:ascii="Tahoma" w:hAnsi="Tahoma" w:cs="Tahoma"/>
          <w:snapToGrid w:val="0"/>
        </w:rPr>
        <w:t>224.291.200</w:t>
      </w:r>
      <w:r w:rsidRPr="00D03824">
        <w:rPr>
          <w:rFonts w:ascii="Tahoma" w:hAnsi="Tahoma" w:cs="Tahoma"/>
          <w:snapToGrid w:val="0"/>
          <w:lang w:val="sv-SE"/>
        </w:rPr>
        <w:t xml:space="preserve">,-atau  capaian </w:t>
      </w:r>
      <w:r w:rsidRPr="00D03824">
        <w:rPr>
          <w:rFonts w:ascii="Tahoma" w:hAnsi="Tahoma" w:cs="Tahoma"/>
          <w:snapToGrid w:val="0"/>
          <w:lang w:val="id-ID"/>
        </w:rPr>
        <w:t xml:space="preserve">kinerja </w:t>
      </w:r>
      <w:r w:rsidRPr="00D03824">
        <w:rPr>
          <w:rFonts w:ascii="Tahoma" w:hAnsi="Tahoma" w:cs="Tahoma"/>
          <w:snapToGrid w:val="0"/>
          <w:lang w:val="sv-SE"/>
        </w:rPr>
        <w:t>keuangan sebesar  93,2</w:t>
      </w:r>
      <w:r w:rsidR="002C6E4E">
        <w:rPr>
          <w:rFonts w:ascii="Tahoma" w:hAnsi="Tahoma" w:cs="Tahoma"/>
          <w:snapToGrid w:val="0"/>
          <w:lang w:val="sv-SE"/>
        </w:rPr>
        <w:t>5%.</w:t>
      </w:r>
    </w:p>
    <w:p w:rsidR="00AA37BF" w:rsidRDefault="00AA37BF" w:rsidP="00945099">
      <w:pPr>
        <w:numPr>
          <w:ilvl w:val="0"/>
          <w:numId w:val="41"/>
        </w:numPr>
        <w:suppressAutoHyphens w:val="0"/>
        <w:spacing w:line="480" w:lineRule="auto"/>
        <w:ind w:left="900" w:hanging="450"/>
        <w:jc w:val="both"/>
        <w:rPr>
          <w:rFonts w:ascii="Tahoma" w:hAnsi="Tahoma" w:cs="Tahoma"/>
          <w:b/>
        </w:rPr>
      </w:pPr>
      <w:r>
        <w:rPr>
          <w:rFonts w:ascii="Tahoma" w:hAnsi="Tahoma" w:cs="Tahoma"/>
          <w:b/>
          <w:lang w:val="fi-FI"/>
        </w:rPr>
        <w:t>Bimtek Pelayanan Prima Bi</w:t>
      </w:r>
      <w:r w:rsidRPr="00B64354">
        <w:rPr>
          <w:rFonts w:ascii="Tahoma" w:hAnsi="Tahoma" w:cs="Tahoma"/>
          <w:b/>
          <w:lang w:val="fi-FI"/>
        </w:rPr>
        <w:t xml:space="preserve">dang Kepegawaian </w:t>
      </w:r>
    </w:p>
    <w:p w:rsidR="00AA37BF" w:rsidRPr="001239A1" w:rsidRDefault="00AA37BF" w:rsidP="002C6E4E">
      <w:pPr>
        <w:spacing w:line="480" w:lineRule="auto"/>
        <w:ind w:left="900"/>
        <w:jc w:val="both"/>
        <w:rPr>
          <w:rFonts w:ascii="Tahoma" w:hAnsi="Tahoma" w:cs="Tahoma"/>
          <w:snapToGrid w:val="0"/>
          <w:color w:val="000000"/>
          <w:lang w:val="sv-SE"/>
        </w:rPr>
      </w:pPr>
      <w:proofErr w:type="gramStart"/>
      <w:r>
        <w:rPr>
          <w:rFonts w:ascii="Tahoma" w:hAnsi="Tahoma" w:cs="Tahoma"/>
        </w:rPr>
        <w:t xml:space="preserve">Bimtek </w:t>
      </w:r>
      <w:r w:rsidRPr="001239A1">
        <w:rPr>
          <w:rFonts w:ascii="Tahoma" w:hAnsi="Tahoma" w:cs="Tahoma"/>
        </w:rPr>
        <w:t>Pel</w:t>
      </w:r>
      <w:r>
        <w:rPr>
          <w:rFonts w:ascii="Tahoma" w:hAnsi="Tahoma" w:cs="Tahoma"/>
        </w:rPr>
        <w:t xml:space="preserve">ayanan prima bidang kepegawaian ditujukan kepada Pejabat Eselon IV di lingkungan Pemerintah Provinsi Sumatera Barat </w:t>
      </w:r>
      <w:r w:rsidRPr="001239A1">
        <w:rPr>
          <w:rFonts w:ascii="Tahoma" w:hAnsi="Tahoma" w:cs="Tahoma"/>
        </w:rPr>
        <w:t>dalam rangkame</w:t>
      </w:r>
      <w:r>
        <w:rPr>
          <w:rFonts w:ascii="Tahoma" w:hAnsi="Tahoma" w:cs="Tahoma"/>
        </w:rPr>
        <w:t>wujudkan pelayanan prima.</w:t>
      </w:r>
      <w:proofErr w:type="gramEnd"/>
    </w:p>
    <w:p w:rsidR="00AA37BF" w:rsidRDefault="00AA37BF" w:rsidP="002C6E4E">
      <w:pPr>
        <w:spacing w:line="480" w:lineRule="auto"/>
        <w:ind w:left="900"/>
        <w:jc w:val="both"/>
        <w:rPr>
          <w:rFonts w:ascii="Tahoma" w:hAnsi="Tahoma" w:cs="Tahoma"/>
          <w:snapToGrid w:val="0"/>
          <w:lang w:val="sv-SE"/>
        </w:rPr>
      </w:pPr>
      <w:r w:rsidRPr="00D96DCD">
        <w:rPr>
          <w:rFonts w:ascii="Tahoma" w:hAnsi="Tahoma" w:cs="Tahoma"/>
          <w:snapToGrid w:val="0"/>
          <w:color w:val="000000"/>
          <w:lang w:val="sv-SE"/>
        </w:rPr>
        <w:t xml:space="preserve">Dana yang tersedia untuk </w:t>
      </w:r>
      <w:r w:rsidRPr="00D03824">
        <w:rPr>
          <w:rFonts w:ascii="Tahoma" w:hAnsi="Tahoma" w:cs="Tahoma"/>
          <w:snapToGrid w:val="0"/>
          <w:lang w:val="sv-SE"/>
        </w:rPr>
        <w:t xml:space="preserve">pelaksanaan kegiatan </w:t>
      </w:r>
      <w:r>
        <w:rPr>
          <w:rFonts w:ascii="Tahoma" w:hAnsi="Tahoma" w:cs="Tahoma"/>
          <w:lang w:val="fi-FI"/>
        </w:rPr>
        <w:t>ini</w:t>
      </w:r>
      <w:r>
        <w:rPr>
          <w:rFonts w:ascii="Tahoma" w:hAnsi="Tahoma" w:cs="Tahoma"/>
          <w:snapToGrid w:val="0"/>
          <w:lang w:val="sv-SE"/>
        </w:rPr>
        <w:t xml:space="preserve"> sebesar </w:t>
      </w:r>
      <w:r w:rsidR="002041AA">
        <w:rPr>
          <w:rFonts w:ascii="Tahoma" w:hAnsi="Tahoma" w:cs="Tahoma"/>
          <w:snapToGrid w:val="0"/>
          <w:lang w:val="sv-SE"/>
        </w:rPr>
        <w:t xml:space="preserve">                 </w:t>
      </w:r>
      <w:r>
        <w:rPr>
          <w:rFonts w:ascii="Tahoma" w:hAnsi="Tahoma" w:cs="Tahoma"/>
          <w:snapToGrid w:val="0"/>
          <w:lang w:val="sv-SE"/>
        </w:rPr>
        <w:t>Rp</w:t>
      </w:r>
      <w:r w:rsidR="002041AA">
        <w:rPr>
          <w:rFonts w:ascii="Tahoma" w:hAnsi="Tahoma" w:cs="Tahoma"/>
          <w:snapToGrid w:val="0"/>
          <w:lang w:val="sv-SE"/>
        </w:rPr>
        <w:t xml:space="preserve"> </w:t>
      </w:r>
      <w:r w:rsidRPr="00D03824">
        <w:rPr>
          <w:rFonts w:ascii="Tahoma" w:hAnsi="Tahoma" w:cs="Tahoma"/>
        </w:rPr>
        <w:t>177.288.700,-</w:t>
      </w:r>
      <w:r w:rsidRPr="00D03824">
        <w:rPr>
          <w:rFonts w:ascii="Tahoma" w:hAnsi="Tahoma" w:cs="Tahoma"/>
          <w:snapToGrid w:val="0"/>
          <w:lang w:val="sv-SE"/>
        </w:rPr>
        <w:t>da</w:t>
      </w:r>
      <w:r>
        <w:rPr>
          <w:rFonts w:ascii="Tahoma" w:hAnsi="Tahoma" w:cs="Tahoma"/>
          <w:snapToGrid w:val="0"/>
          <w:lang w:val="sv-SE"/>
        </w:rPr>
        <w:t>n dapat direalisasi sebesar Rp</w:t>
      </w:r>
      <w:r w:rsidR="002041AA">
        <w:rPr>
          <w:rFonts w:ascii="Tahoma" w:hAnsi="Tahoma" w:cs="Tahoma"/>
          <w:snapToGrid w:val="0"/>
          <w:lang w:val="sv-SE"/>
        </w:rPr>
        <w:t xml:space="preserve"> </w:t>
      </w:r>
      <w:r w:rsidRPr="00D03824">
        <w:rPr>
          <w:rFonts w:ascii="Tahoma" w:hAnsi="Tahoma" w:cs="Tahoma"/>
          <w:snapToGrid w:val="0"/>
        </w:rPr>
        <w:t>155.443.900</w:t>
      </w:r>
      <w:r w:rsidRPr="00D03824">
        <w:rPr>
          <w:rFonts w:ascii="Tahoma" w:hAnsi="Tahoma" w:cs="Tahoma"/>
          <w:snapToGrid w:val="0"/>
          <w:lang w:val="sv-SE"/>
        </w:rPr>
        <w:t xml:space="preserve">,-atau  capaian </w:t>
      </w:r>
      <w:r w:rsidRPr="00D03824">
        <w:rPr>
          <w:rFonts w:ascii="Tahoma" w:hAnsi="Tahoma" w:cs="Tahoma"/>
          <w:snapToGrid w:val="0"/>
          <w:lang w:val="id-ID"/>
        </w:rPr>
        <w:t xml:space="preserve">kinerja </w:t>
      </w:r>
      <w:r w:rsidRPr="00D03824">
        <w:rPr>
          <w:rFonts w:ascii="Tahoma" w:hAnsi="Tahoma" w:cs="Tahoma"/>
          <w:snapToGrid w:val="0"/>
          <w:lang w:val="sv-SE"/>
        </w:rPr>
        <w:t>keuangan sebesar  87,68%.</w:t>
      </w:r>
    </w:p>
    <w:p w:rsidR="00AA37BF" w:rsidRPr="002C6E4E" w:rsidRDefault="00AA37BF" w:rsidP="002C6E4E">
      <w:pPr>
        <w:spacing w:line="480" w:lineRule="auto"/>
        <w:ind w:left="900"/>
        <w:jc w:val="both"/>
        <w:rPr>
          <w:rFonts w:ascii="Tahoma" w:hAnsi="Tahoma" w:cs="Tahoma"/>
          <w:snapToGrid w:val="0"/>
          <w:lang w:val="sv-SE"/>
        </w:rPr>
      </w:pPr>
      <w:r>
        <w:rPr>
          <w:rFonts w:ascii="Tahoma" w:hAnsi="Tahoma" w:cs="Tahoma"/>
          <w:snapToGrid w:val="0"/>
          <w:lang w:val="sv-SE"/>
        </w:rPr>
        <w:t>Sisa anggaran merupakan efisiensi makan minum dan perjalanan dinas.</w:t>
      </w:r>
    </w:p>
    <w:p w:rsidR="00AA37BF" w:rsidRDefault="00AA37BF" w:rsidP="00945099">
      <w:pPr>
        <w:numPr>
          <w:ilvl w:val="0"/>
          <w:numId w:val="41"/>
        </w:numPr>
        <w:suppressAutoHyphens w:val="0"/>
        <w:spacing w:line="480" w:lineRule="auto"/>
        <w:ind w:left="900" w:hanging="450"/>
        <w:jc w:val="both"/>
        <w:rPr>
          <w:rFonts w:ascii="Tahoma" w:hAnsi="Tahoma" w:cs="Tahoma"/>
          <w:b/>
        </w:rPr>
      </w:pPr>
      <w:r w:rsidRPr="00B64354">
        <w:rPr>
          <w:rFonts w:ascii="Tahoma" w:hAnsi="Tahoma" w:cs="Tahoma"/>
          <w:b/>
          <w:lang w:val="fi-FI"/>
        </w:rPr>
        <w:t xml:space="preserve">Workshop Pengembangan Potensi Diri Bagi Aparatur </w:t>
      </w:r>
    </w:p>
    <w:p w:rsidR="00AA37BF" w:rsidRPr="001239A1" w:rsidRDefault="00AA37BF" w:rsidP="002C6E4E">
      <w:pPr>
        <w:spacing w:line="480" w:lineRule="auto"/>
        <w:ind w:left="993"/>
        <w:jc w:val="both"/>
      </w:pPr>
      <w:proofErr w:type="gramStart"/>
      <w:r>
        <w:rPr>
          <w:rFonts w:ascii="Tahoma" w:hAnsi="Tahoma" w:cs="Tahoma"/>
        </w:rPr>
        <w:t xml:space="preserve">Workshop </w:t>
      </w:r>
      <w:r w:rsidRPr="001239A1">
        <w:rPr>
          <w:rFonts w:ascii="Tahoma" w:hAnsi="Tahoma" w:cs="Tahoma"/>
        </w:rPr>
        <w:t>Pengembangan potensi diri bagi aparatur</w:t>
      </w:r>
      <w:r>
        <w:rPr>
          <w:rFonts w:ascii="Tahoma" w:hAnsi="Tahoma" w:cs="Tahoma"/>
        </w:rPr>
        <w:t xml:space="preserve"> bertujuan aparatur mampu mengenali dan mengoptimalkan potensi dalam dirinya.Peserta kegiatan ini merupakan aparatur yang potensial untuk menduduki jabatan struktural namun memiliki nilai pemetaan potensi yang kurang, melalui kegiatan workshop ini diharapkan dapat meningkatkan kemampuan aparatur tersebut.</w:t>
      </w:r>
      <w:proofErr w:type="gramEnd"/>
    </w:p>
    <w:p w:rsidR="00AA37BF" w:rsidRPr="002C6E4E" w:rsidRDefault="00AA37BF" w:rsidP="002C6E4E">
      <w:pPr>
        <w:spacing w:line="480" w:lineRule="auto"/>
        <w:ind w:left="993"/>
        <w:jc w:val="both"/>
        <w:rPr>
          <w:rFonts w:ascii="Tahoma" w:hAnsi="Tahoma" w:cs="Tahoma"/>
          <w:snapToGrid w:val="0"/>
          <w:lang w:val="sv-SE"/>
        </w:rPr>
      </w:pPr>
      <w:r w:rsidRPr="00D96DCD">
        <w:rPr>
          <w:rFonts w:ascii="Tahoma" w:hAnsi="Tahoma" w:cs="Tahoma"/>
          <w:snapToGrid w:val="0"/>
          <w:color w:val="000000"/>
          <w:lang w:val="sv-SE"/>
        </w:rPr>
        <w:t xml:space="preserve">Dana yang tersedia untuk pelaksanaan kegiatan </w:t>
      </w:r>
      <w:r>
        <w:rPr>
          <w:rFonts w:ascii="Tahoma" w:hAnsi="Tahoma" w:cs="Tahoma"/>
          <w:lang w:val="fi-FI"/>
        </w:rPr>
        <w:t xml:space="preserve">ini </w:t>
      </w:r>
      <w:r w:rsidRPr="00D96DCD">
        <w:rPr>
          <w:rFonts w:ascii="Tahoma" w:hAnsi="Tahoma" w:cs="Tahoma"/>
          <w:snapToGrid w:val="0"/>
          <w:color w:val="000000"/>
          <w:lang w:val="sv-SE"/>
        </w:rPr>
        <w:t>sebesar</w:t>
      </w:r>
      <w:r w:rsidR="002041AA">
        <w:rPr>
          <w:rFonts w:ascii="Tahoma" w:hAnsi="Tahoma" w:cs="Tahoma"/>
          <w:snapToGrid w:val="0"/>
          <w:color w:val="000000"/>
          <w:lang w:val="sv-SE"/>
        </w:rPr>
        <w:t xml:space="preserve">               </w:t>
      </w:r>
      <w:r w:rsidRPr="00D96DCD">
        <w:rPr>
          <w:rFonts w:ascii="Tahoma" w:hAnsi="Tahoma" w:cs="Tahoma"/>
          <w:snapToGrid w:val="0"/>
          <w:color w:val="000000"/>
          <w:lang w:val="sv-SE"/>
        </w:rPr>
        <w:t xml:space="preserve"> Rp</w:t>
      </w:r>
      <w:r w:rsidR="002041AA">
        <w:rPr>
          <w:rFonts w:ascii="Tahoma" w:hAnsi="Tahoma" w:cs="Tahoma"/>
          <w:snapToGrid w:val="0"/>
          <w:color w:val="000000"/>
          <w:lang w:val="sv-SE"/>
        </w:rPr>
        <w:t xml:space="preserve"> </w:t>
      </w:r>
      <w:r w:rsidRPr="00A00152">
        <w:rPr>
          <w:rFonts w:ascii="Tahoma" w:hAnsi="Tahoma" w:cs="Tahoma"/>
        </w:rPr>
        <w:t>240.517.800,-</w:t>
      </w:r>
      <w:r w:rsidRPr="00D03824">
        <w:rPr>
          <w:rFonts w:ascii="Tahoma" w:hAnsi="Tahoma" w:cs="Tahoma"/>
          <w:snapToGrid w:val="0"/>
          <w:lang w:val="sv-SE"/>
        </w:rPr>
        <w:t>da</w:t>
      </w:r>
      <w:r>
        <w:rPr>
          <w:rFonts w:ascii="Tahoma" w:hAnsi="Tahoma" w:cs="Tahoma"/>
          <w:snapToGrid w:val="0"/>
          <w:lang w:val="sv-SE"/>
        </w:rPr>
        <w:t>n dapat direalisasi sebesar Rp</w:t>
      </w:r>
      <w:r w:rsidR="002041AA">
        <w:rPr>
          <w:rFonts w:ascii="Tahoma" w:hAnsi="Tahoma" w:cs="Tahoma"/>
          <w:snapToGrid w:val="0"/>
          <w:lang w:val="sv-SE"/>
        </w:rPr>
        <w:t xml:space="preserve"> </w:t>
      </w:r>
      <w:r w:rsidRPr="00D03824">
        <w:rPr>
          <w:rFonts w:ascii="Tahoma" w:hAnsi="Tahoma" w:cs="Tahoma"/>
          <w:snapToGrid w:val="0"/>
        </w:rPr>
        <w:t>226.255.700</w:t>
      </w:r>
      <w:r w:rsidRPr="00D03824">
        <w:rPr>
          <w:rFonts w:ascii="Tahoma" w:hAnsi="Tahoma" w:cs="Tahoma"/>
          <w:snapToGrid w:val="0"/>
          <w:lang w:val="sv-SE"/>
        </w:rPr>
        <w:t xml:space="preserve">,-atau  capaian </w:t>
      </w:r>
      <w:r w:rsidRPr="00D03824">
        <w:rPr>
          <w:rFonts w:ascii="Tahoma" w:hAnsi="Tahoma" w:cs="Tahoma"/>
          <w:snapToGrid w:val="0"/>
          <w:lang w:val="id-ID"/>
        </w:rPr>
        <w:t xml:space="preserve">kinerja </w:t>
      </w:r>
      <w:r w:rsidRPr="00D03824">
        <w:rPr>
          <w:rFonts w:ascii="Tahoma" w:hAnsi="Tahoma" w:cs="Tahoma"/>
          <w:snapToGrid w:val="0"/>
          <w:lang w:val="sv-SE"/>
        </w:rPr>
        <w:t>keuangan sebesar  94,07%.</w:t>
      </w:r>
    </w:p>
    <w:p w:rsidR="00AA37BF" w:rsidRDefault="00AA37BF" w:rsidP="00945099">
      <w:pPr>
        <w:numPr>
          <w:ilvl w:val="0"/>
          <w:numId w:val="41"/>
        </w:numPr>
        <w:suppressAutoHyphens w:val="0"/>
        <w:spacing w:line="480" w:lineRule="auto"/>
        <w:ind w:left="900" w:hanging="450"/>
        <w:jc w:val="both"/>
        <w:rPr>
          <w:rFonts w:ascii="Tahoma" w:hAnsi="Tahoma" w:cs="Tahoma"/>
          <w:b/>
        </w:rPr>
      </w:pPr>
      <w:r w:rsidRPr="00B64354">
        <w:rPr>
          <w:rFonts w:ascii="Tahoma" w:hAnsi="Tahoma" w:cs="Tahoma"/>
          <w:b/>
          <w:lang w:val="fi-FI"/>
        </w:rPr>
        <w:t xml:space="preserve">Workshop Penguatan Kerjasama Tim </w:t>
      </w:r>
    </w:p>
    <w:p w:rsidR="00AA37BF" w:rsidRPr="009E5DCC" w:rsidRDefault="00AA37BF" w:rsidP="009E5DCC">
      <w:pPr>
        <w:tabs>
          <w:tab w:val="left" w:pos="900"/>
        </w:tabs>
        <w:spacing w:line="480" w:lineRule="auto"/>
        <w:ind w:left="900"/>
        <w:jc w:val="both"/>
        <w:rPr>
          <w:rFonts w:ascii="Tahoma" w:hAnsi="Tahoma" w:cs="Tahoma"/>
          <w:snapToGrid w:val="0"/>
          <w:color w:val="000000"/>
        </w:rPr>
      </w:pPr>
      <w:r w:rsidRPr="00D96DCD">
        <w:rPr>
          <w:rFonts w:ascii="Tahoma" w:hAnsi="Tahoma" w:cs="Tahoma"/>
          <w:snapToGrid w:val="0"/>
          <w:color w:val="000000"/>
          <w:lang w:val="es-ES"/>
        </w:rPr>
        <w:t xml:space="preserve">Kegiatan </w:t>
      </w:r>
      <w:r>
        <w:rPr>
          <w:rFonts w:ascii="Tahoma" w:hAnsi="Tahoma" w:cs="Tahoma"/>
          <w:lang w:val="fi-FI"/>
        </w:rPr>
        <w:t>w</w:t>
      </w:r>
      <w:r w:rsidRPr="00344176">
        <w:rPr>
          <w:rFonts w:ascii="Tahoma" w:hAnsi="Tahoma" w:cs="Tahoma"/>
          <w:lang w:val="fi-FI"/>
        </w:rPr>
        <w:t xml:space="preserve">orkshop </w:t>
      </w:r>
      <w:r>
        <w:rPr>
          <w:rFonts w:ascii="Tahoma" w:hAnsi="Tahoma" w:cs="Tahoma"/>
          <w:lang w:val="fi-FI"/>
        </w:rPr>
        <w:t>penguatan kerjasama t</w:t>
      </w:r>
      <w:r w:rsidRPr="00344176">
        <w:rPr>
          <w:rFonts w:ascii="Tahoma" w:hAnsi="Tahoma" w:cs="Tahoma"/>
          <w:lang w:val="fi-FI"/>
        </w:rPr>
        <w:t xml:space="preserve">im </w:t>
      </w:r>
      <w:r w:rsidRPr="00344176">
        <w:rPr>
          <w:rFonts w:ascii="Tahoma" w:hAnsi="Tahoma" w:cs="Tahoma"/>
          <w:lang w:val="es-ES"/>
        </w:rPr>
        <w:t>bertujuan</w:t>
      </w:r>
      <w:r w:rsidRPr="00B64354">
        <w:rPr>
          <w:rFonts w:ascii="Tahoma" w:hAnsi="Tahoma" w:cs="Tahoma"/>
          <w:lang w:val="es-ES"/>
        </w:rPr>
        <w:t xml:space="preserve"> untuk </w:t>
      </w:r>
      <w:r>
        <w:rPr>
          <w:rFonts w:ascii="Tahoma" w:hAnsi="Tahoma" w:cs="Tahoma"/>
          <w:lang w:val="es-ES"/>
        </w:rPr>
        <w:t>mempermudah dalam pencapaian target dan tujuan dalam organisasi.</w:t>
      </w:r>
      <w:r w:rsidRPr="00D96DCD">
        <w:rPr>
          <w:rFonts w:ascii="Tahoma" w:hAnsi="Tahoma" w:cs="Tahoma"/>
          <w:snapToGrid w:val="0"/>
          <w:color w:val="000000"/>
          <w:lang w:val="sv-SE"/>
        </w:rPr>
        <w:t xml:space="preserve">Dana yang tersedia untuk pelaksanaan kegiatan </w:t>
      </w:r>
      <w:r w:rsidRPr="00702752">
        <w:rPr>
          <w:rFonts w:ascii="Tahoma" w:hAnsi="Tahoma" w:cs="Tahoma"/>
          <w:lang w:val="fi-FI"/>
        </w:rPr>
        <w:t xml:space="preserve">Workshop </w:t>
      </w:r>
      <w:r w:rsidRPr="00702752">
        <w:rPr>
          <w:rFonts w:ascii="Tahoma" w:hAnsi="Tahoma" w:cs="Tahoma"/>
          <w:lang w:val="fi-FI"/>
        </w:rPr>
        <w:lastRenderedPageBreak/>
        <w:t>penguatan kerjasama Tim</w:t>
      </w:r>
      <w:r w:rsidRPr="00D96DCD">
        <w:rPr>
          <w:rFonts w:ascii="Tahoma" w:hAnsi="Tahoma" w:cs="Tahoma"/>
          <w:snapToGrid w:val="0"/>
          <w:color w:val="000000"/>
          <w:lang w:val="sv-SE"/>
        </w:rPr>
        <w:t>sebesar Rp</w:t>
      </w:r>
      <w:r w:rsidR="002041AA">
        <w:rPr>
          <w:rFonts w:ascii="Tahoma" w:hAnsi="Tahoma" w:cs="Tahoma"/>
          <w:snapToGrid w:val="0"/>
          <w:color w:val="000000"/>
          <w:lang w:val="sv-SE"/>
        </w:rPr>
        <w:t xml:space="preserve"> </w:t>
      </w:r>
      <w:r w:rsidRPr="00A00152">
        <w:rPr>
          <w:rFonts w:ascii="Tahoma" w:hAnsi="Tahoma" w:cs="Tahoma"/>
        </w:rPr>
        <w:t>240.517.800,-</w:t>
      </w:r>
      <w:r w:rsidRPr="00D03824">
        <w:rPr>
          <w:rFonts w:ascii="Tahoma" w:hAnsi="Tahoma" w:cs="Tahoma"/>
          <w:snapToGrid w:val="0"/>
          <w:lang w:val="sv-SE"/>
        </w:rPr>
        <w:t>da</w:t>
      </w:r>
      <w:r>
        <w:rPr>
          <w:rFonts w:ascii="Tahoma" w:hAnsi="Tahoma" w:cs="Tahoma"/>
          <w:snapToGrid w:val="0"/>
          <w:lang w:val="sv-SE"/>
        </w:rPr>
        <w:t>n dapat direalisasi sebesar Rp</w:t>
      </w:r>
      <w:r w:rsidR="002041AA">
        <w:rPr>
          <w:rFonts w:ascii="Tahoma" w:hAnsi="Tahoma" w:cs="Tahoma"/>
          <w:snapToGrid w:val="0"/>
          <w:lang w:val="sv-SE"/>
        </w:rPr>
        <w:t xml:space="preserve"> </w:t>
      </w:r>
      <w:r w:rsidRPr="00D03824">
        <w:rPr>
          <w:rFonts w:ascii="Tahoma" w:hAnsi="Tahoma" w:cs="Tahoma"/>
          <w:snapToGrid w:val="0"/>
        </w:rPr>
        <w:t>224.231.800</w:t>
      </w:r>
      <w:r w:rsidRPr="00D03824">
        <w:rPr>
          <w:rFonts w:ascii="Tahoma" w:hAnsi="Tahoma" w:cs="Tahoma"/>
          <w:snapToGrid w:val="0"/>
          <w:lang w:val="sv-SE"/>
        </w:rPr>
        <w:t>,-</w:t>
      </w:r>
      <w:r w:rsidR="009F0768">
        <w:rPr>
          <w:rFonts w:ascii="Tahoma" w:hAnsi="Tahoma" w:cs="Tahoma"/>
          <w:snapToGrid w:val="0"/>
          <w:lang w:val="sv-SE"/>
        </w:rPr>
        <w:t xml:space="preserve"> </w:t>
      </w:r>
      <w:r w:rsidRPr="00D03824">
        <w:rPr>
          <w:rFonts w:ascii="Tahoma" w:hAnsi="Tahoma" w:cs="Tahoma"/>
          <w:snapToGrid w:val="0"/>
          <w:lang w:val="sv-SE"/>
        </w:rPr>
        <w:t>atau</w:t>
      </w:r>
      <w:r w:rsidR="009F0768">
        <w:rPr>
          <w:rFonts w:ascii="Tahoma" w:hAnsi="Tahoma" w:cs="Tahoma"/>
          <w:snapToGrid w:val="0"/>
          <w:lang w:val="sv-SE"/>
        </w:rPr>
        <w:t xml:space="preserve"> </w:t>
      </w:r>
      <w:r w:rsidRPr="00D03824">
        <w:rPr>
          <w:rFonts w:ascii="Tahoma" w:hAnsi="Tahoma" w:cs="Tahoma"/>
          <w:snapToGrid w:val="0"/>
          <w:lang w:val="sv-SE"/>
        </w:rPr>
        <w:t xml:space="preserve">capaian </w:t>
      </w:r>
      <w:r w:rsidRPr="00D03824">
        <w:rPr>
          <w:rFonts w:ascii="Tahoma" w:hAnsi="Tahoma" w:cs="Tahoma"/>
          <w:snapToGrid w:val="0"/>
          <w:lang w:val="id-ID"/>
        </w:rPr>
        <w:t xml:space="preserve">kinerja </w:t>
      </w:r>
      <w:r w:rsidRPr="00D03824">
        <w:rPr>
          <w:rFonts w:ascii="Tahoma" w:hAnsi="Tahoma" w:cs="Tahoma"/>
          <w:snapToGrid w:val="0"/>
          <w:lang w:val="sv-SE"/>
        </w:rPr>
        <w:t>keuangan sebesar  93,23%.</w:t>
      </w:r>
    </w:p>
    <w:p w:rsidR="00C334C1" w:rsidRDefault="00A2340B" w:rsidP="002C6E4E">
      <w:pPr>
        <w:spacing w:line="480" w:lineRule="auto"/>
        <w:ind w:left="477"/>
        <w:jc w:val="both"/>
        <w:rPr>
          <w:rFonts w:ascii="Tahoma" w:hAnsi="Tahoma" w:cs="Tahoma"/>
          <w:b/>
        </w:rPr>
      </w:pPr>
      <w:r>
        <w:rPr>
          <w:rFonts w:ascii="Tahoma" w:hAnsi="Tahoma" w:cs="Tahoma"/>
          <w:b/>
        </w:rPr>
        <w:t xml:space="preserve">Sasaran </w:t>
      </w:r>
      <w:proofErr w:type="gramStart"/>
      <w:r>
        <w:rPr>
          <w:rFonts w:ascii="Tahoma" w:hAnsi="Tahoma" w:cs="Tahoma"/>
          <w:b/>
        </w:rPr>
        <w:t>2</w:t>
      </w:r>
      <w:r w:rsidR="00C334C1">
        <w:rPr>
          <w:rFonts w:ascii="Tahoma" w:hAnsi="Tahoma" w:cs="Tahoma"/>
          <w:b/>
        </w:rPr>
        <w:t xml:space="preserve"> :</w:t>
      </w:r>
      <w:proofErr w:type="gramEnd"/>
      <w:r w:rsidR="00C334C1">
        <w:rPr>
          <w:rFonts w:ascii="Tahoma" w:hAnsi="Tahoma" w:cs="Tahoma"/>
          <w:b/>
        </w:rPr>
        <w:t xml:space="preserve"> Meningkatnya Kualitas Pelayanan Kepegawaian</w:t>
      </w:r>
    </w:p>
    <w:p w:rsidR="00AA37BF" w:rsidRPr="00AA37BF" w:rsidRDefault="00AA37BF" w:rsidP="00945099">
      <w:pPr>
        <w:pStyle w:val="ListParagraph"/>
        <w:numPr>
          <w:ilvl w:val="3"/>
          <w:numId w:val="41"/>
        </w:numPr>
        <w:suppressAutoHyphens w:val="0"/>
        <w:spacing w:line="480" w:lineRule="auto"/>
        <w:jc w:val="both"/>
        <w:rPr>
          <w:rFonts w:ascii="Tahoma" w:hAnsi="Tahoma" w:cs="Tahoma"/>
          <w:b/>
          <w:lang w:val="es-ES"/>
        </w:rPr>
      </w:pPr>
      <w:r w:rsidRPr="00AA37BF">
        <w:rPr>
          <w:rFonts w:ascii="Tahoma" w:hAnsi="Tahoma" w:cs="Tahoma"/>
          <w:b/>
          <w:lang w:val="id-ID"/>
        </w:rPr>
        <w:t>Pembinaan Kenaikan Pangkat PNS</w:t>
      </w:r>
      <w:r w:rsidRPr="00AA37BF">
        <w:rPr>
          <w:rFonts w:ascii="Tahoma" w:hAnsi="Tahoma" w:cs="Tahoma"/>
          <w:b/>
        </w:rPr>
        <w:t xml:space="preserve"> Kabupaten/Kota</w:t>
      </w:r>
    </w:p>
    <w:p w:rsidR="00AA37BF" w:rsidRDefault="00AA37BF" w:rsidP="002C6E4E">
      <w:pPr>
        <w:tabs>
          <w:tab w:val="left" w:pos="720"/>
          <w:tab w:val="left" w:pos="2041"/>
        </w:tabs>
        <w:spacing w:line="480" w:lineRule="auto"/>
        <w:ind w:left="927"/>
        <w:jc w:val="both"/>
        <w:rPr>
          <w:rFonts w:ascii="Tahoma" w:hAnsi="Tahoma" w:cs="Tahoma"/>
          <w:snapToGrid w:val="0"/>
          <w:color w:val="000000"/>
          <w:spacing w:val="-2"/>
        </w:rPr>
      </w:pPr>
      <w:r>
        <w:rPr>
          <w:rFonts w:ascii="Tahoma" w:hAnsi="Tahoma" w:cs="Tahoma"/>
          <w:snapToGrid w:val="0"/>
          <w:color w:val="000000"/>
          <w:spacing w:val="-2"/>
        </w:rPr>
        <w:t xml:space="preserve">Pemerintah Provinsi Sumatera Barat telah mengupayakan melakukan pembinaan administrasi kepegawaian, khususnya pelayanan di bidang kenaikan pangkat Pegawai Negeri Sipil agar pelayanan efisien, efektif, berkeadilan dan transparan, hal ini mampu melaksanakan fungsi pemerintah dengan baik maka reformasi administrasi kepegawaian harus professional dan tanggap, aspiratif terhadap berbagai tuntutan pegawai yang dilayani. Maksud dari pelaksanaan </w:t>
      </w:r>
      <w:r>
        <w:rPr>
          <w:rFonts w:ascii="Tahoma" w:hAnsi="Tahoma" w:cs="Tahoma"/>
        </w:rPr>
        <w:t>Pembinaan Kenaikan Pangkat PNS</w:t>
      </w:r>
      <w:r>
        <w:rPr>
          <w:rFonts w:ascii="Tahoma" w:hAnsi="Tahoma" w:cs="Tahoma"/>
          <w:snapToGrid w:val="0"/>
          <w:color w:val="000000"/>
          <w:spacing w:val="-2"/>
        </w:rPr>
        <w:t xml:space="preserve"> khususnya kenaikan pangkat Pegawai Negeri Sipil di Lingkungan Provinsi dan kabupaten/kota se-Sumatera Barat adalah untuk mempermudah, mempercepat proses usul persyaratan kenaikan pangkat dari golongan I/a sampai ke golongan IV/b.</w:t>
      </w:r>
    </w:p>
    <w:p w:rsidR="00AA37BF" w:rsidRDefault="00AA37BF" w:rsidP="002C6E4E">
      <w:pPr>
        <w:tabs>
          <w:tab w:val="left" w:pos="720"/>
          <w:tab w:val="left" w:pos="2041"/>
        </w:tabs>
        <w:spacing w:line="480" w:lineRule="auto"/>
        <w:ind w:left="927"/>
        <w:jc w:val="both"/>
        <w:rPr>
          <w:rFonts w:ascii="Tahoma" w:hAnsi="Tahoma" w:cs="Tahoma"/>
          <w:snapToGrid w:val="0"/>
          <w:color w:val="000000"/>
          <w:spacing w:val="-2"/>
        </w:rPr>
      </w:pPr>
      <w:r>
        <w:rPr>
          <w:rFonts w:ascii="Tahoma" w:hAnsi="Tahoma" w:cs="Tahoma"/>
          <w:snapToGrid w:val="0"/>
          <w:color w:val="000000"/>
          <w:spacing w:val="-2"/>
        </w:rPr>
        <w:t xml:space="preserve">Tujuan dari kegiatan ini adalah </w:t>
      </w:r>
      <w:r>
        <w:rPr>
          <w:rFonts w:ascii="Tahoma" w:hAnsi="Tahoma" w:cs="Tahoma"/>
          <w:snapToGrid w:val="0"/>
          <w:color w:val="000000"/>
          <w:spacing w:val="-2"/>
          <w:lang w:val="id-ID"/>
        </w:rPr>
        <w:t xml:space="preserve">terwujudnya </w:t>
      </w:r>
      <w:r>
        <w:rPr>
          <w:rFonts w:ascii="Tahoma" w:hAnsi="Tahoma" w:cs="Tahoma"/>
          <w:snapToGrid w:val="0"/>
          <w:color w:val="000000"/>
          <w:spacing w:val="-2"/>
        </w:rPr>
        <w:t>kenaikan pangkat P</w:t>
      </w:r>
      <w:r>
        <w:rPr>
          <w:rFonts w:ascii="Tahoma" w:hAnsi="Tahoma" w:cs="Tahoma"/>
          <w:snapToGrid w:val="0"/>
          <w:color w:val="000000"/>
          <w:spacing w:val="-2"/>
          <w:lang w:val="id-ID"/>
        </w:rPr>
        <w:t xml:space="preserve">NS </w:t>
      </w:r>
      <w:r>
        <w:rPr>
          <w:rFonts w:ascii="Tahoma" w:hAnsi="Tahoma" w:cs="Tahoma"/>
          <w:snapToGrid w:val="0"/>
          <w:color w:val="000000"/>
          <w:spacing w:val="-2"/>
        </w:rPr>
        <w:t xml:space="preserve">di Lingkungan Pemerintah Provinsi, kabupaten dan </w:t>
      </w:r>
      <w:proofErr w:type="gramStart"/>
      <w:r>
        <w:rPr>
          <w:rFonts w:ascii="Tahoma" w:hAnsi="Tahoma" w:cs="Tahoma"/>
          <w:snapToGrid w:val="0"/>
          <w:color w:val="000000"/>
          <w:spacing w:val="-2"/>
        </w:rPr>
        <w:t>kota</w:t>
      </w:r>
      <w:proofErr w:type="gramEnd"/>
      <w:r>
        <w:rPr>
          <w:rFonts w:ascii="Tahoma" w:hAnsi="Tahoma" w:cs="Tahoma"/>
          <w:snapToGrid w:val="0"/>
          <w:color w:val="000000"/>
          <w:spacing w:val="-2"/>
        </w:rPr>
        <w:t xml:space="preserve"> se-Sumatera Barat tepat pada waktunya.  </w:t>
      </w:r>
    </w:p>
    <w:p w:rsidR="00AA37BF" w:rsidRPr="002E0D14" w:rsidRDefault="00AA37BF" w:rsidP="00923E6A">
      <w:pPr>
        <w:tabs>
          <w:tab w:val="left" w:pos="720"/>
          <w:tab w:val="left" w:pos="2041"/>
        </w:tabs>
        <w:spacing w:line="480" w:lineRule="auto"/>
        <w:ind w:left="927"/>
        <w:jc w:val="both"/>
        <w:rPr>
          <w:rFonts w:ascii="Tahoma" w:hAnsi="Tahoma" w:cs="Tahoma"/>
          <w:snapToGrid w:val="0"/>
          <w:color w:val="000000"/>
        </w:rPr>
      </w:pPr>
      <w:r>
        <w:rPr>
          <w:rFonts w:ascii="Tahoma" w:hAnsi="Tahoma" w:cs="Tahoma"/>
          <w:snapToGrid w:val="0"/>
          <w:color w:val="000000"/>
          <w:spacing w:val="-2"/>
        </w:rPr>
        <w:t>Dana yang tersedia untuk pelaksanaan kegiatan Pembinaan Kenaikan Pangkat PNS sebesar Rp</w:t>
      </w:r>
      <w:r w:rsidR="002041AA">
        <w:rPr>
          <w:rFonts w:ascii="Tahoma" w:hAnsi="Tahoma" w:cs="Tahoma"/>
          <w:snapToGrid w:val="0"/>
          <w:color w:val="000000"/>
          <w:spacing w:val="-2"/>
        </w:rPr>
        <w:t xml:space="preserve"> </w:t>
      </w:r>
      <w:r>
        <w:rPr>
          <w:rFonts w:ascii="Tahoma" w:hAnsi="Tahoma" w:cs="Tahoma"/>
        </w:rPr>
        <w:t>20.861.000</w:t>
      </w:r>
      <w:r>
        <w:rPr>
          <w:rFonts w:ascii="Tahoma" w:hAnsi="Tahoma" w:cs="Tahoma"/>
          <w:lang w:val="id-ID"/>
        </w:rPr>
        <w:t>,-</w:t>
      </w:r>
      <w:r>
        <w:rPr>
          <w:rFonts w:ascii="Tahoma" w:hAnsi="Tahoma" w:cs="Tahoma"/>
          <w:snapToGrid w:val="0"/>
          <w:color w:val="000000"/>
          <w:spacing w:val="-2"/>
        </w:rPr>
        <w:t xml:space="preserve">dan </w:t>
      </w:r>
      <w:r>
        <w:rPr>
          <w:rFonts w:ascii="Tahoma" w:hAnsi="Tahoma" w:cs="Tahoma"/>
          <w:snapToGrid w:val="0"/>
          <w:spacing w:val="-2"/>
        </w:rPr>
        <w:t>dapat direalisasi sebesar</w:t>
      </w:r>
      <w:r w:rsidR="002041AA">
        <w:rPr>
          <w:rFonts w:ascii="Tahoma" w:hAnsi="Tahoma" w:cs="Tahoma"/>
          <w:snapToGrid w:val="0"/>
          <w:spacing w:val="-2"/>
        </w:rPr>
        <w:t xml:space="preserve">       </w:t>
      </w:r>
      <w:r>
        <w:rPr>
          <w:rFonts w:ascii="Tahoma" w:hAnsi="Tahoma" w:cs="Tahoma"/>
          <w:snapToGrid w:val="0"/>
          <w:spacing w:val="-2"/>
        </w:rPr>
        <w:t xml:space="preserve"> Rp</w:t>
      </w:r>
      <w:r w:rsidR="002041AA">
        <w:rPr>
          <w:rFonts w:ascii="Tahoma" w:hAnsi="Tahoma" w:cs="Tahoma"/>
          <w:snapToGrid w:val="0"/>
          <w:spacing w:val="-2"/>
        </w:rPr>
        <w:t xml:space="preserve"> </w:t>
      </w:r>
      <w:r w:rsidRPr="004377F8">
        <w:rPr>
          <w:rFonts w:ascii="Tahoma" w:hAnsi="Tahoma" w:cs="Tahoma"/>
          <w:snapToGrid w:val="0"/>
          <w:spacing w:val="-2"/>
        </w:rPr>
        <w:t>20.447.800</w:t>
      </w:r>
      <w:proofErr w:type="gramStart"/>
      <w:r w:rsidRPr="004377F8">
        <w:rPr>
          <w:rFonts w:ascii="Tahoma" w:hAnsi="Tahoma" w:cs="Tahoma"/>
          <w:snapToGrid w:val="0"/>
          <w:spacing w:val="-2"/>
          <w:lang w:val="id-ID"/>
        </w:rPr>
        <w:t>,-</w:t>
      </w:r>
      <w:proofErr w:type="gramEnd"/>
      <w:r w:rsidRPr="004377F8">
        <w:rPr>
          <w:rFonts w:ascii="Tahoma" w:hAnsi="Tahoma" w:cs="Tahoma"/>
          <w:snapToGrid w:val="0"/>
          <w:spacing w:val="-2"/>
          <w:lang w:val="id-ID"/>
        </w:rPr>
        <w:t xml:space="preserve"> </w:t>
      </w:r>
      <w:r w:rsidRPr="004377F8">
        <w:rPr>
          <w:rFonts w:ascii="Tahoma" w:hAnsi="Tahoma" w:cs="Tahoma"/>
          <w:snapToGrid w:val="0"/>
          <w:spacing w:val="-2"/>
        </w:rPr>
        <w:t xml:space="preserve">atau </w:t>
      </w:r>
      <w:r w:rsidRPr="004377F8">
        <w:rPr>
          <w:rFonts w:ascii="Tahoma" w:hAnsi="Tahoma" w:cs="Tahoma"/>
          <w:snapToGrid w:val="0"/>
          <w:lang w:val="sv-SE"/>
        </w:rPr>
        <w:t xml:space="preserve">capaian </w:t>
      </w:r>
      <w:r w:rsidRPr="004377F8">
        <w:rPr>
          <w:rFonts w:ascii="Tahoma" w:hAnsi="Tahoma" w:cs="Tahoma"/>
          <w:snapToGrid w:val="0"/>
          <w:lang w:val="id-ID"/>
        </w:rPr>
        <w:t xml:space="preserve">kinerja </w:t>
      </w:r>
      <w:r w:rsidRPr="004377F8">
        <w:rPr>
          <w:rFonts w:ascii="Tahoma" w:hAnsi="Tahoma" w:cs="Tahoma"/>
          <w:snapToGrid w:val="0"/>
          <w:lang w:val="sv-SE"/>
        </w:rPr>
        <w:t>keuangan sebesar</w:t>
      </w:r>
      <w:r w:rsidR="002041AA">
        <w:rPr>
          <w:rFonts w:ascii="Tahoma" w:hAnsi="Tahoma" w:cs="Tahoma"/>
          <w:snapToGrid w:val="0"/>
          <w:lang w:val="sv-SE"/>
        </w:rPr>
        <w:t xml:space="preserve"> </w:t>
      </w:r>
      <w:r w:rsidRPr="004377F8">
        <w:rPr>
          <w:rFonts w:ascii="Tahoma" w:hAnsi="Tahoma" w:cs="Tahoma"/>
          <w:snapToGrid w:val="0"/>
          <w:spacing w:val="-2"/>
        </w:rPr>
        <w:t xml:space="preserve">98,02%. </w:t>
      </w:r>
      <w:proofErr w:type="gramStart"/>
      <w:r>
        <w:rPr>
          <w:rFonts w:ascii="Tahoma" w:hAnsi="Tahoma" w:cs="Tahoma"/>
          <w:snapToGrid w:val="0"/>
          <w:color w:val="000000"/>
        </w:rPr>
        <w:t xml:space="preserve">Kegiatan ini merupakan pembinaan kepada 19 Kabupaten/Kota agar terwujud </w:t>
      </w:r>
      <w:r>
        <w:rPr>
          <w:rFonts w:ascii="Tahoma" w:hAnsi="Tahoma" w:cs="Tahoma"/>
          <w:snapToGrid w:val="0"/>
          <w:color w:val="000000"/>
        </w:rPr>
        <w:lastRenderedPageBreak/>
        <w:t xml:space="preserve">penetapan kenaikan pangkat PNS secara tepat waktu, dengan capaian </w:t>
      </w:r>
      <w:r>
        <w:rPr>
          <w:rFonts w:ascii="Tahoma" w:hAnsi="Tahoma" w:cs="Tahoma"/>
          <w:snapToGrid w:val="0"/>
          <w:color w:val="000000"/>
          <w:lang w:val="id-ID"/>
        </w:rPr>
        <w:t xml:space="preserve">kinerja </w:t>
      </w:r>
      <w:r>
        <w:rPr>
          <w:rFonts w:ascii="Tahoma" w:hAnsi="Tahoma" w:cs="Tahoma"/>
          <w:snapToGrid w:val="0"/>
          <w:color w:val="000000"/>
        </w:rPr>
        <w:t>100%.</w:t>
      </w:r>
      <w:proofErr w:type="gramEnd"/>
    </w:p>
    <w:p w:rsidR="00AA37BF" w:rsidRPr="001D63BD" w:rsidRDefault="00AA37BF" w:rsidP="00945099">
      <w:pPr>
        <w:numPr>
          <w:ilvl w:val="0"/>
          <w:numId w:val="43"/>
        </w:numPr>
        <w:suppressAutoHyphens w:val="0"/>
        <w:spacing w:line="480" w:lineRule="auto"/>
        <w:jc w:val="both"/>
        <w:rPr>
          <w:rFonts w:ascii="Tahoma" w:hAnsi="Tahoma" w:cs="Tahoma"/>
          <w:b/>
          <w:color w:val="000000"/>
          <w:lang w:val="id-ID"/>
        </w:rPr>
      </w:pPr>
      <w:r w:rsidRPr="001D63BD">
        <w:rPr>
          <w:rFonts w:ascii="Tahoma" w:hAnsi="Tahoma" w:cs="Tahoma"/>
          <w:b/>
          <w:color w:val="000000"/>
          <w:lang w:val="fi-FI"/>
        </w:rPr>
        <w:t>Pengelolaan Pensiun dan Kenaikan Pangkat Pengabdian PNS</w:t>
      </w:r>
    </w:p>
    <w:p w:rsidR="00AA37BF" w:rsidRPr="001D63BD" w:rsidRDefault="00AA37BF" w:rsidP="002C6E4E">
      <w:pPr>
        <w:tabs>
          <w:tab w:val="left" w:pos="720"/>
        </w:tabs>
        <w:spacing w:line="480" w:lineRule="auto"/>
        <w:ind w:left="927"/>
        <w:jc w:val="both"/>
        <w:rPr>
          <w:rFonts w:ascii="Tahoma" w:hAnsi="Tahoma" w:cs="Tahoma"/>
          <w:snapToGrid w:val="0"/>
          <w:color w:val="000000"/>
          <w:lang w:val="id-ID"/>
        </w:rPr>
      </w:pPr>
      <w:r w:rsidRPr="001D63BD">
        <w:rPr>
          <w:rFonts w:ascii="Tahoma" w:hAnsi="Tahoma" w:cs="Tahoma"/>
          <w:snapToGrid w:val="0"/>
          <w:color w:val="000000"/>
          <w:lang w:val="id-ID"/>
        </w:rPr>
        <w:t>Dana yang tersedia untuk pelaksanaan kegiatan Pengelolaan Pensiun</w:t>
      </w:r>
      <w:r>
        <w:rPr>
          <w:rFonts w:ascii="Tahoma" w:hAnsi="Tahoma" w:cs="Tahoma"/>
          <w:snapToGrid w:val="0"/>
          <w:color w:val="000000"/>
          <w:lang w:val="id-ID"/>
        </w:rPr>
        <w:t xml:space="preserve"> dan Kenaikan Pangkat Pengabdian Pegawai Negeri Sipil sebesar</w:t>
      </w:r>
      <w:r w:rsidR="002041AA">
        <w:rPr>
          <w:rFonts w:ascii="Tahoma" w:hAnsi="Tahoma" w:cs="Tahoma"/>
          <w:snapToGrid w:val="0"/>
          <w:color w:val="000000"/>
        </w:rPr>
        <w:t xml:space="preserve">                 </w:t>
      </w:r>
      <w:r>
        <w:rPr>
          <w:rFonts w:ascii="Tahoma" w:hAnsi="Tahoma" w:cs="Tahoma"/>
          <w:snapToGrid w:val="0"/>
          <w:color w:val="000000"/>
          <w:lang w:val="id-ID"/>
        </w:rPr>
        <w:t>Rp</w:t>
      </w:r>
      <w:r w:rsidR="002041AA">
        <w:rPr>
          <w:rFonts w:ascii="Tahoma" w:hAnsi="Tahoma" w:cs="Tahoma"/>
          <w:snapToGrid w:val="0"/>
          <w:color w:val="000000"/>
        </w:rPr>
        <w:t xml:space="preserve"> </w:t>
      </w:r>
      <w:r>
        <w:rPr>
          <w:rFonts w:ascii="Tahoma" w:hAnsi="Tahoma" w:cs="Tahoma"/>
        </w:rPr>
        <w:t xml:space="preserve">118.370.950,- </w:t>
      </w:r>
      <w:r>
        <w:rPr>
          <w:rFonts w:ascii="Tahoma" w:hAnsi="Tahoma" w:cs="Tahoma"/>
          <w:snapToGrid w:val="0"/>
          <w:color w:val="000000"/>
          <w:lang w:val="id-ID"/>
        </w:rPr>
        <w:t xml:space="preserve">dan </w:t>
      </w:r>
      <w:r w:rsidRPr="001D63BD">
        <w:rPr>
          <w:rFonts w:ascii="Tahoma" w:hAnsi="Tahoma" w:cs="Tahoma"/>
          <w:snapToGrid w:val="0"/>
          <w:color w:val="000000"/>
          <w:lang w:val="id-ID"/>
        </w:rPr>
        <w:t>da</w:t>
      </w:r>
      <w:r>
        <w:rPr>
          <w:rFonts w:ascii="Tahoma" w:hAnsi="Tahoma" w:cs="Tahoma"/>
          <w:snapToGrid w:val="0"/>
          <w:color w:val="000000"/>
          <w:lang w:val="id-ID"/>
        </w:rPr>
        <w:t>pat direalisasikan sebanyak Rp</w:t>
      </w:r>
      <w:r w:rsidR="002041AA">
        <w:rPr>
          <w:rFonts w:ascii="Tahoma" w:hAnsi="Tahoma" w:cs="Tahoma"/>
          <w:snapToGrid w:val="0"/>
          <w:color w:val="000000"/>
        </w:rPr>
        <w:t xml:space="preserve"> </w:t>
      </w:r>
      <w:r w:rsidRPr="001D63BD">
        <w:rPr>
          <w:rFonts w:ascii="Tahoma" w:hAnsi="Tahoma" w:cs="Tahoma"/>
          <w:snapToGrid w:val="0"/>
          <w:color w:val="000000"/>
        </w:rPr>
        <w:t>117.956.550</w:t>
      </w:r>
      <w:r w:rsidRPr="001D63BD">
        <w:rPr>
          <w:rFonts w:ascii="Tahoma" w:hAnsi="Tahoma" w:cs="Tahoma"/>
          <w:snapToGrid w:val="0"/>
          <w:color w:val="000000"/>
          <w:lang w:val="id-ID"/>
        </w:rPr>
        <w:t xml:space="preserve">,- atau capaian kinerja keuangan adalah sebesar </w:t>
      </w:r>
      <w:r w:rsidRPr="001D63BD">
        <w:rPr>
          <w:rFonts w:ascii="Tahoma" w:hAnsi="Tahoma" w:cs="Tahoma"/>
          <w:snapToGrid w:val="0"/>
          <w:color w:val="000000"/>
        </w:rPr>
        <w:t>99,65</w:t>
      </w:r>
      <w:r w:rsidRPr="001D63BD">
        <w:rPr>
          <w:rFonts w:ascii="Tahoma" w:hAnsi="Tahoma" w:cs="Tahoma"/>
          <w:snapToGrid w:val="0"/>
          <w:color w:val="000000"/>
          <w:lang w:val="id-ID"/>
        </w:rPr>
        <w:t xml:space="preserve">%. </w:t>
      </w:r>
    </w:p>
    <w:p w:rsidR="00AA37BF" w:rsidRPr="00AA37BF" w:rsidRDefault="00AA37BF" w:rsidP="002C6E4E">
      <w:pPr>
        <w:spacing w:line="480" w:lineRule="auto"/>
        <w:ind w:left="927" w:firstLine="33"/>
        <w:jc w:val="both"/>
        <w:rPr>
          <w:rFonts w:ascii="Tahoma" w:hAnsi="Tahoma" w:cs="Tahoma"/>
          <w:snapToGrid w:val="0"/>
          <w:color w:val="000000"/>
        </w:rPr>
      </w:pPr>
      <w:r>
        <w:rPr>
          <w:rFonts w:ascii="Tahoma" w:hAnsi="Tahoma" w:cs="Tahoma"/>
          <w:snapToGrid w:val="0"/>
          <w:color w:val="000000"/>
          <w:lang w:val="id-ID"/>
        </w:rPr>
        <w:t xml:space="preserve">Hasil yang dicapai dari kegiatan </w:t>
      </w:r>
      <w:r>
        <w:rPr>
          <w:rFonts w:ascii="Tahoma" w:hAnsi="Tahoma" w:cs="Tahoma"/>
          <w:lang w:val="id-ID"/>
        </w:rPr>
        <w:t>Pengelolaan Pensiun dan Kenaikan Pangkat Pengabdian Pegawai Negeri Sipil</w:t>
      </w:r>
      <w:r>
        <w:rPr>
          <w:rFonts w:ascii="Tahoma" w:hAnsi="Tahoma" w:cs="Tahoma"/>
          <w:snapToGrid w:val="0"/>
          <w:color w:val="000000"/>
          <w:lang w:val="id-ID"/>
        </w:rPr>
        <w:t xml:space="preserve"> ini adalah diterbitkannya Surat Keputusan Kenaikan Pangkat Pengabdian dan Pensiun Pegawai Negeri Sipil </w:t>
      </w:r>
      <w:r w:rsidRPr="00894B63">
        <w:rPr>
          <w:rFonts w:ascii="Tahoma" w:hAnsi="Tahoma" w:cs="Tahoma"/>
          <w:snapToGrid w:val="0"/>
          <w:color w:val="000000"/>
          <w:lang w:val="id-ID"/>
        </w:rPr>
        <w:t xml:space="preserve">direncanakan </w:t>
      </w:r>
      <w:r>
        <w:rPr>
          <w:rFonts w:ascii="Tahoma" w:hAnsi="Tahoma" w:cs="Tahoma"/>
          <w:snapToGrid w:val="0"/>
          <w:color w:val="000000"/>
          <w:lang w:val="id-ID"/>
        </w:rPr>
        <w:t>sebanyak 4</w:t>
      </w:r>
      <w:r w:rsidRPr="00894B63">
        <w:rPr>
          <w:rFonts w:ascii="Tahoma" w:hAnsi="Tahoma" w:cs="Tahoma"/>
          <w:snapToGrid w:val="0"/>
          <w:color w:val="000000"/>
          <w:lang w:val="id-ID"/>
        </w:rPr>
        <w:t>00 Surat Ke</w:t>
      </w:r>
      <w:r>
        <w:rPr>
          <w:rFonts w:ascii="Tahoma" w:hAnsi="Tahoma" w:cs="Tahoma"/>
          <w:snapToGrid w:val="0"/>
          <w:color w:val="000000"/>
          <w:lang w:val="id-ID"/>
        </w:rPr>
        <w:t xml:space="preserve">putusan terealisasi sebanyak </w:t>
      </w:r>
      <w:r>
        <w:rPr>
          <w:rFonts w:ascii="Tahoma" w:hAnsi="Tahoma" w:cs="Tahoma"/>
          <w:snapToGrid w:val="0"/>
          <w:color w:val="000000"/>
        </w:rPr>
        <w:t>665</w:t>
      </w:r>
      <w:r w:rsidRPr="00894B63">
        <w:rPr>
          <w:rFonts w:ascii="Tahoma" w:hAnsi="Tahoma" w:cs="Tahoma"/>
          <w:snapToGrid w:val="0"/>
          <w:color w:val="000000"/>
          <w:lang w:val="id-ID"/>
        </w:rPr>
        <w:t xml:space="preserve"> Surat Keputusan dengan ting</w:t>
      </w:r>
      <w:r>
        <w:rPr>
          <w:rFonts w:ascii="Tahoma" w:hAnsi="Tahoma" w:cs="Tahoma"/>
          <w:snapToGrid w:val="0"/>
          <w:color w:val="000000"/>
          <w:lang w:val="id-ID"/>
        </w:rPr>
        <w:t xml:space="preserve">kat capaian  kinerja sebesar </w:t>
      </w:r>
      <w:r>
        <w:rPr>
          <w:rFonts w:ascii="Tahoma" w:hAnsi="Tahoma" w:cs="Tahoma"/>
          <w:snapToGrid w:val="0"/>
          <w:color w:val="000000"/>
        </w:rPr>
        <w:t>166,25</w:t>
      </w:r>
      <w:r w:rsidRPr="00894B63">
        <w:rPr>
          <w:rFonts w:ascii="Tahoma" w:hAnsi="Tahoma" w:cs="Tahoma"/>
          <w:snapToGrid w:val="0"/>
          <w:color w:val="000000"/>
          <w:lang w:val="id-ID"/>
        </w:rPr>
        <w:t>%.</w:t>
      </w:r>
    </w:p>
    <w:p w:rsidR="00AA37BF" w:rsidRPr="002355A4" w:rsidRDefault="00AA37BF" w:rsidP="00945099">
      <w:pPr>
        <w:numPr>
          <w:ilvl w:val="0"/>
          <w:numId w:val="44"/>
        </w:numPr>
        <w:suppressAutoHyphens w:val="0"/>
        <w:spacing w:line="480" w:lineRule="auto"/>
        <w:jc w:val="both"/>
        <w:rPr>
          <w:rFonts w:ascii="Tahoma" w:hAnsi="Tahoma" w:cs="Tahoma"/>
          <w:b/>
          <w:lang w:val="id-ID"/>
        </w:rPr>
      </w:pPr>
      <w:r>
        <w:rPr>
          <w:rFonts w:ascii="Tahoma" w:hAnsi="Tahoma" w:cs="Tahoma"/>
          <w:b/>
          <w:lang w:val="id-ID"/>
        </w:rPr>
        <w:t>Pengelolaan Kenaikan Pangkat PNS</w:t>
      </w:r>
    </w:p>
    <w:p w:rsidR="002355A4" w:rsidRPr="002355A4" w:rsidRDefault="002355A4" w:rsidP="002C6E4E">
      <w:pPr>
        <w:pStyle w:val="ListParagraph"/>
        <w:tabs>
          <w:tab w:val="left" w:pos="720"/>
        </w:tabs>
        <w:spacing w:line="480" w:lineRule="auto"/>
        <w:ind w:left="960"/>
        <w:jc w:val="both"/>
        <w:rPr>
          <w:rFonts w:ascii="Tahoma" w:hAnsi="Tahoma" w:cs="Tahoma"/>
          <w:snapToGrid w:val="0"/>
          <w:color w:val="000000"/>
          <w:spacing w:val="-2"/>
          <w:lang w:val="id-ID"/>
        </w:rPr>
      </w:pPr>
      <w:r w:rsidRPr="002355A4">
        <w:rPr>
          <w:rFonts w:ascii="Tahoma" w:hAnsi="Tahoma" w:cs="Tahoma"/>
          <w:snapToGrid w:val="0"/>
          <w:color w:val="000000"/>
          <w:spacing w:val="-2"/>
          <w:lang w:val="id-ID"/>
        </w:rPr>
        <w:t xml:space="preserve">Badan Kepegawaian Daerah Provinsi Sumatera Barat bertugas melaksanakan manajemen kepegawaian yang salah satunya adalah kenaikan pangkat Pegawai Negeri Sipil. Kegiatan </w:t>
      </w:r>
      <w:r w:rsidRPr="002355A4">
        <w:rPr>
          <w:rFonts w:ascii="Tahoma" w:hAnsi="Tahoma" w:cs="Tahoma"/>
          <w:lang w:val="id-ID"/>
        </w:rPr>
        <w:t>Pengelolaan Kenaikan Pangkat Pegawai Negeri Sipil</w:t>
      </w:r>
      <w:r w:rsidRPr="002355A4">
        <w:rPr>
          <w:rFonts w:ascii="Tahoma" w:hAnsi="Tahoma" w:cs="Tahoma"/>
          <w:snapToGrid w:val="0"/>
          <w:color w:val="000000"/>
          <w:spacing w:val="-2"/>
          <w:lang w:val="id-ID"/>
        </w:rPr>
        <w:t xml:space="preserve"> ini merupakan pelayanan terhadap Pegawai Negeri Sipil di lingkungan Pemerintah Provinsi, Kabupaten/Kota se-Sumatera Barat.</w:t>
      </w:r>
    </w:p>
    <w:p w:rsidR="002355A4" w:rsidRPr="002355A4" w:rsidRDefault="002355A4" w:rsidP="002C6E4E">
      <w:pPr>
        <w:pStyle w:val="ListParagraph"/>
        <w:tabs>
          <w:tab w:val="left" w:pos="720"/>
        </w:tabs>
        <w:spacing w:line="480" w:lineRule="auto"/>
        <w:ind w:left="960"/>
        <w:jc w:val="both"/>
        <w:rPr>
          <w:rFonts w:ascii="Tahoma" w:hAnsi="Tahoma" w:cs="Tahoma"/>
          <w:snapToGrid w:val="0"/>
          <w:color w:val="000000"/>
          <w:spacing w:val="-2"/>
          <w:lang w:val="id-ID"/>
        </w:rPr>
      </w:pPr>
      <w:r w:rsidRPr="002355A4">
        <w:rPr>
          <w:rFonts w:ascii="Tahoma" w:hAnsi="Tahoma" w:cs="Tahoma"/>
          <w:snapToGrid w:val="0"/>
          <w:color w:val="000000"/>
          <w:spacing w:val="-2"/>
          <w:lang w:val="id-ID"/>
        </w:rPr>
        <w:t>Pelaksanaan proses usul kenaikan pangkat Pegawai Negeri Sipil di lingkungan Pemerintah Provinsi Sumatera Barat terdiri atas 2 (dua) periode yaitu Periode April dan Periode Oktober.</w:t>
      </w:r>
    </w:p>
    <w:p w:rsidR="002355A4" w:rsidRPr="002355A4" w:rsidRDefault="002355A4" w:rsidP="002C6E4E">
      <w:pPr>
        <w:pStyle w:val="ListParagraph"/>
        <w:tabs>
          <w:tab w:val="left" w:pos="720"/>
        </w:tabs>
        <w:spacing w:line="480" w:lineRule="auto"/>
        <w:ind w:left="960"/>
        <w:jc w:val="both"/>
        <w:rPr>
          <w:rFonts w:ascii="Tahoma" w:hAnsi="Tahoma" w:cs="Tahoma"/>
          <w:snapToGrid w:val="0"/>
          <w:spacing w:val="-2"/>
          <w:lang w:val="id-ID"/>
        </w:rPr>
      </w:pPr>
      <w:r w:rsidRPr="002355A4">
        <w:rPr>
          <w:rFonts w:ascii="Tahoma" w:hAnsi="Tahoma" w:cs="Tahoma"/>
          <w:snapToGrid w:val="0"/>
          <w:color w:val="000000"/>
          <w:spacing w:val="-2"/>
          <w:lang w:val="id-ID"/>
        </w:rPr>
        <w:t>Adapun dana yang tersedia untuk pelaksanaan kegiatan Pengelolaan Kenaikan Pangkat Pegawai Negeri Sipil sebesar Rp</w:t>
      </w:r>
      <w:r w:rsidR="002041AA">
        <w:rPr>
          <w:rFonts w:ascii="Tahoma" w:hAnsi="Tahoma" w:cs="Tahoma"/>
          <w:snapToGrid w:val="0"/>
          <w:color w:val="000000"/>
          <w:spacing w:val="-2"/>
        </w:rPr>
        <w:t xml:space="preserve"> </w:t>
      </w:r>
      <w:r w:rsidRPr="002355A4">
        <w:rPr>
          <w:rFonts w:ascii="Tahoma" w:hAnsi="Tahoma" w:cs="Tahoma"/>
        </w:rPr>
        <w:t>482.394.000,-</w:t>
      </w:r>
      <w:r w:rsidRPr="002355A4">
        <w:rPr>
          <w:rFonts w:ascii="Tahoma" w:hAnsi="Tahoma" w:cs="Tahoma"/>
          <w:snapToGrid w:val="0"/>
          <w:spacing w:val="-2"/>
          <w:lang w:val="id-ID"/>
        </w:rPr>
        <w:t xml:space="preserve"> dan </w:t>
      </w:r>
      <w:r w:rsidRPr="002355A4">
        <w:rPr>
          <w:rFonts w:ascii="Tahoma" w:hAnsi="Tahoma" w:cs="Tahoma"/>
          <w:snapToGrid w:val="0"/>
          <w:spacing w:val="-2"/>
          <w:lang w:val="id-ID"/>
        </w:rPr>
        <w:lastRenderedPageBreak/>
        <w:t>terealisasi sebesar Rp</w:t>
      </w:r>
      <w:r w:rsidR="002041AA">
        <w:rPr>
          <w:rFonts w:ascii="Tahoma" w:hAnsi="Tahoma" w:cs="Tahoma"/>
          <w:snapToGrid w:val="0"/>
          <w:spacing w:val="-2"/>
        </w:rPr>
        <w:t xml:space="preserve"> </w:t>
      </w:r>
      <w:r w:rsidRPr="002355A4">
        <w:rPr>
          <w:rFonts w:ascii="Tahoma" w:hAnsi="Tahoma" w:cs="Tahoma"/>
          <w:snapToGrid w:val="0"/>
          <w:spacing w:val="-2"/>
        </w:rPr>
        <w:t>480.930.700</w:t>
      </w:r>
      <w:r w:rsidRPr="002355A4">
        <w:rPr>
          <w:rFonts w:ascii="Tahoma" w:hAnsi="Tahoma" w:cs="Tahoma"/>
          <w:snapToGrid w:val="0"/>
          <w:spacing w:val="-2"/>
          <w:lang w:val="id-ID"/>
        </w:rPr>
        <w:t xml:space="preserve">,- atau </w:t>
      </w:r>
      <w:r w:rsidRPr="002355A4">
        <w:rPr>
          <w:rFonts w:ascii="Tahoma" w:hAnsi="Tahoma" w:cs="Tahoma"/>
          <w:snapToGrid w:val="0"/>
          <w:lang w:val="id-ID"/>
        </w:rPr>
        <w:t xml:space="preserve">capaian kinerja keuangan sebesar </w:t>
      </w:r>
      <w:r w:rsidRPr="002355A4">
        <w:rPr>
          <w:rFonts w:ascii="Tahoma" w:hAnsi="Tahoma" w:cs="Tahoma"/>
          <w:snapToGrid w:val="0"/>
        </w:rPr>
        <w:t>99.70</w:t>
      </w:r>
      <w:r w:rsidRPr="002355A4">
        <w:rPr>
          <w:rFonts w:ascii="Tahoma" w:hAnsi="Tahoma" w:cs="Tahoma"/>
          <w:snapToGrid w:val="0"/>
          <w:spacing w:val="-2"/>
          <w:lang w:val="id-ID"/>
        </w:rPr>
        <w:t>%.</w:t>
      </w:r>
    </w:p>
    <w:p w:rsidR="002355A4" w:rsidRPr="002C6E4E" w:rsidRDefault="002355A4" w:rsidP="002C6E4E">
      <w:pPr>
        <w:pStyle w:val="ListParagraph"/>
        <w:spacing w:line="480" w:lineRule="auto"/>
        <w:ind w:left="960"/>
        <w:jc w:val="both"/>
        <w:rPr>
          <w:rFonts w:ascii="Tahoma" w:hAnsi="Tahoma" w:cs="Tahoma"/>
          <w:snapToGrid w:val="0"/>
          <w:color w:val="000000"/>
        </w:rPr>
      </w:pPr>
      <w:r w:rsidRPr="002355A4">
        <w:rPr>
          <w:rFonts w:ascii="Tahoma" w:hAnsi="Tahoma" w:cs="Tahoma"/>
          <w:snapToGrid w:val="0"/>
          <w:lang w:val="id-ID"/>
        </w:rPr>
        <w:t>Hasil yang dicapai dari kegiatan ini adalah terwujudnya pelayanan</w:t>
      </w:r>
      <w:r w:rsidRPr="002355A4">
        <w:rPr>
          <w:rFonts w:ascii="Tahoma" w:hAnsi="Tahoma" w:cs="Tahoma"/>
          <w:snapToGrid w:val="0"/>
          <w:color w:val="000000"/>
          <w:lang w:val="id-ID"/>
        </w:rPr>
        <w:t xml:space="preserve"> kenaikan pangkat PNS direncanakan sebanyak</w:t>
      </w:r>
      <w:r w:rsidRPr="002355A4">
        <w:rPr>
          <w:rFonts w:ascii="Tahoma" w:hAnsi="Tahoma" w:cs="Tahoma"/>
          <w:snapToGrid w:val="0"/>
          <w:color w:val="000000"/>
        </w:rPr>
        <w:t xml:space="preserve"> 6000</w:t>
      </w:r>
      <w:r w:rsidRPr="002355A4">
        <w:rPr>
          <w:rFonts w:ascii="Tahoma" w:hAnsi="Tahoma" w:cs="Tahoma"/>
          <w:snapToGrid w:val="0"/>
          <w:color w:val="000000"/>
          <w:lang w:val="id-ID"/>
        </w:rPr>
        <w:t xml:space="preserve"> SK, dan terealisasi sebanyak </w:t>
      </w:r>
      <w:r w:rsidRPr="002355A4">
        <w:rPr>
          <w:rFonts w:ascii="Tahoma" w:hAnsi="Tahoma" w:cs="Tahoma"/>
          <w:snapToGrid w:val="0"/>
          <w:color w:val="000000"/>
        </w:rPr>
        <w:t xml:space="preserve">6242 </w:t>
      </w:r>
      <w:r w:rsidRPr="002355A4">
        <w:rPr>
          <w:rFonts w:ascii="Tahoma" w:hAnsi="Tahoma" w:cs="Tahoma"/>
          <w:snapToGrid w:val="0"/>
          <w:color w:val="000000"/>
          <w:lang w:val="id-ID"/>
        </w:rPr>
        <w:t xml:space="preserve">SK dengan tingkat capaian kinerja sebesar </w:t>
      </w:r>
      <w:r w:rsidRPr="002355A4">
        <w:rPr>
          <w:rFonts w:ascii="Tahoma" w:hAnsi="Tahoma" w:cs="Tahoma"/>
          <w:snapToGrid w:val="0"/>
          <w:color w:val="000000"/>
        </w:rPr>
        <w:t>102,32</w:t>
      </w:r>
      <w:r w:rsidRPr="002355A4">
        <w:rPr>
          <w:rFonts w:ascii="Tahoma" w:hAnsi="Tahoma" w:cs="Tahoma"/>
          <w:snapToGrid w:val="0"/>
          <w:color w:val="000000"/>
          <w:lang w:val="id-ID"/>
        </w:rPr>
        <w:t>%. Capaian kinerja ini di atas target</w:t>
      </w:r>
      <w:r w:rsidRPr="002355A4">
        <w:rPr>
          <w:rFonts w:ascii="Tahoma" w:hAnsi="Tahoma" w:cs="Tahoma"/>
          <w:snapToGrid w:val="0"/>
          <w:color w:val="000000"/>
        </w:rPr>
        <w:t xml:space="preserve"> yang ditetapkan</w:t>
      </w:r>
    </w:p>
    <w:p w:rsidR="002355A4" w:rsidRPr="00B83F75" w:rsidRDefault="002355A4" w:rsidP="00945099">
      <w:pPr>
        <w:numPr>
          <w:ilvl w:val="0"/>
          <w:numId w:val="44"/>
        </w:numPr>
        <w:suppressAutoHyphens w:val="0"/>
        <w:spacing w:line="480" w:lineRule="auto"/>
        <w:jc w:val="both"/>
        <w:rPr>
          <w:rFonts w:ascii="Tahoma" w:hAnsi="Tahoma" w:cs="Tahoma"/>
          <w:snapToGrid w:val="0"/>
        </w:rPr>
      </w:pPr>
      <w:r>
        <w:rPr>
          <w:rFonts w:ascii="Tahoma" w:hAnsi="Tahoma" w:cs="Tahoma"/>
          <w:b/>
        </w:rPr>
        <w:t>Rekrutmen CPNS Provinsi</w:t>
      </w:r>
      <w:r w:rsidRPr="00E3149F">
        <w:rPr>
          <w:rFonts w:ascii="Tahoma" w:hAnsi="Tahoma" w:cs="Tahoma"/>
          <w:b/>
        </w:rPr>
        <w:t xml:space="preserve"> Sumbar</w:t>
      </w:r>
    </w:p>
    <w:p w:rsidR="002355A4" w:rsidRDefault="002355A4" w:rsidP="002C6E4E">
      <w:pPr>
        <w:spacing w:line="480" w:lineRule="auto"/>
        <w:ind w:left="900"/>
        <w:jc w:val="both"/>
        <w:rPr>
          <w:rFonts w:ascii="Tahoma" w:hAnsi="Tahoma" w:cs="Tahoma"/>
          <w:snapToGrid w:val="0"/>
          <w:color w:val="000000"/>
        </w:rPr>
      </w:pPr>
      <w:r>
        <w:rPr>
          <w:rFonts w:ascii="Tahoma" w:hAnsi="Tahoma" w:cs="Tahoma"/>
          <w:snapToGrid w:val="0"/>
          <w:color w:val="000000"/>
          <w:lang w:val="id-ID"/>
        </w:rPr>
        <w:t xml:space="preserve">Dana yang tersedia untuk pelaksanaan kegiatan </w:t>
      </w:r>
      <w:r>
        <w:rPr>
          <w:rFonts w:ascii="Tahoma" w:hAnsi="Tahoma" w:cs="Tahoma"/>
        </w:rPr>
        <w:t>Rekrutmen CPNS Provinsi Sumbar</w:t>
      </w:r>
      <w:r>
        <w:rPr>
          <w:rFonts w:ascii="Tahoma" w:hAnsi="Tahoma" w:cs="Tahoma"/>
          <w:snapToGrid w:val="0"/>
          <w:color w:val="000000"/>
          <w:lang w:val="id-ID"/>
        </w:rPr>
        <w:t xml:space="preserve"> sebesarRp</w:t>
      </w:r>
      <w:r w:rsidR="002041AA">
        <w:rPr>
          <w:rFonts w:ascii="Tahoma" w:hAnsi="Tahoma" w:cs="Tahoma"/>
          <w:snapToGrid w:val="0"/>
          <w:color w:val="000000"/>
        </w:rPr>
        <w:t xml:space="preserve"> </w:t>
      </w:r>
      <w:r>
        <w:rPr>
          <w:rFonts w:ascii="Tahoma" w:hAnsi="Tahoma" w:cs="Tahoma"/>
        </w:rPr>
        <w:t xml:space="preserve">1.101.235.100,- </w:t>
      </w:r>
      <w:r>
        <w:rPr>
          <w:rFonts w:ascii="Tahoma" w:hAnsi="Tahoma" w:cs="Tahoma"/>
          <w:snapToGrid w:val="0"/>
          <w:color w:val="000000"/>
          <w:lang w:val="id-ID"/>
        </w:rPr>
        <w:t xml:space="preserve">dan </w:t>
      </w:r>
      <w:r w:rsidRPr="00B83F75">
        <w:rPr>
          <w:rFonts w:ascii="Tahoma" w:hAnsi="Tahoma" w:cs="Tahoma"/>
          <w:snapToGrid w:val="0"/>
          <w:color w:val="000000"/>
          <w:lang w:val="id-ID"/>
        </w:rPr>
        <w:t>dapat direalisasika</w:t>
      </w:r>
      <w:r>
        <w:rPr>
          <w:rFonts w:ascii="Tahoma" w:hAnsi="Tahoma" w:cs="Tahoma"/>
          <w:snapToGrid w:val="0"/>
          <w:color w:val="000000"/>
          <w:lang w:val="id-ID"/>
        </w:rPr>
        <w:t xml:space="preserve">n sebanyak </w:t>
      </w:r>
      <w:r w:rsidR="002041AA">
        <w:rPr>
          <w:rFonts w:ascii="Tahoma" w:hAnsi="Tahoma" w:cs="Tahoma"/>
          <w:snapToGrid w:val="0"/>
          <w:color w:val="000000"/>
        </w:rPr>
        <w:t xml:space="preserve">   </w:t>
      </w:r>
      <w:r>
        <w:rPr>
          <w:rFonts w:ascii="Tahoma" w:hAnsi="Tahoma" w:cs="Tahoma"/>
          <w:snapToGrid w:val="0"/>
          <w:color w:val="000000"/>
          <w:lang w:val="id-ID"/>
        </w:rPr>
        <w:t>Rp</w:t>
      </w:r>
      <w:r w:rsidR="002041AA">
        <w:rPr>
          <w:rFonts w:ascii="Tahoma" w:hAnsi="Tahoma" w:cs="Tahoma"/>
          <w:snapToGrid w:val="0"/>
          <w:color w:val="000000"/>
        </w:rPr>
        <w:t xml:space="preserve"> </w:t>
      </w:r>
      <w:r w:rsidRPr="00B83F75">
        <w:rPr>
          <w:rFonts w:ascii="Tahoma" w:hAnsi="Tahoma" w:cs="Tahoma"/>
          <w:snapToGrid w:val="0"/>
          <w:color w:val="000000"/>
        </w:rPr>
        <w:t>612.010,982</w:t>
      </w:r>
      <w:r w:rsidRPr="00B83F75">
        <w:rPr>
          <w:rFonts w:ascii="Tahoma" w:hAnsi="Tahoma" w:cs="Tahoma"/>
          <w:snapToGrid w:val="0"/>
          <w:color w:val="000000"/>
          <w:lang w:val="id-ID"/>
        </w:rPr>
        <w:t xml:space="preserve">,- atau capaian kinerja keuangan adalah sebesar </w:t>
      </w:r>
      <w:r w:rsidRPr="00B83F75">
        <w:rPr>
          <w:rFonts w:ascii="Tahoma" w:hAnsi="Tahoma" w:cs="Tahoma"/>
          <w:snapToGrid w:val="0"/>
          <w:color w:val="000000"/>
        </w:rPr>
        <w:t>55,57</w:t>
      </w:r>
      <w:r w:rsidRPr="00B83F75">
        <w:rPr>
          <w:rFonts w:ascii="Tahoma" w:hAnsi="Tahoma" w:cs="Tahoma"/>
          <w:snapToGrid w:val="0"/>
          <w:color w:val="000000"/>
          <w:lang w:val="id-ID"/>
        </w:rPr>
        <w:t>%.</w:t>
      </w:r>
    </w:p>
    <w:p w:rsidR="002355A4" w:rsidRDefault="002355A4" w:rsidP="002C6E4E">
      <w:pPr>
        <w:spacing w:line="480" w:lineRule="auto"/>
        <w:ind w:left="900"/>
        <w:jc w:val="both"/>
        <w:rPr>
          <w:rFonts w:ascii="Tahoma" w:hAnsi="Tahoma" w:cs="Tahoma"/>
          <w:snapToGrid w:val="0"/>
          <w:color w:val="000000"/>
        </w:rPr>
      </w:pPr>
      <w:r>
        <w:rPr>
          <w:rFonts w:ascii="Tahoma" w:hAnsi="Tahoma" w:cs="Tahoma"/>
          <w:snapToGrid w:val="0"/>
          <w:color w:val="000000"/>
        </w:rPr>
        <w:t>Rendahnya serapan anggaran kegiatan rekruitmen CPNS disebabkan oleh perubahan jadwal yang dilakukan oleh Panitia Seleksi Pusat yang menyebabkan belum terlaksananya 5 (lima) tahapan Rekruitmen CPNS yakni Tahapan Pengumuman Hasil Kelulusan, Pemberkasan, Pengajuan usulan NIP CPNS, Menerima usulan NIP CPNS dan Penetapan SK CPNS.</w:t>
      </w:r>
    </w:p>
    <w:p w:rsidR="00667800" w:rsidRDefault="00667800" w:rsidP="00945099">
      <w:pPr>
        <w:pStyle w:val="ListParagraph"/>
        <w:numPr>
          <w:ilvl w:val="3"/>
          <w:numId w:val="42"/>
        </w:numPr>
        <w:tabs>
          <w:tab w:val="left" w:pos="851"/>
          <w:tab w:val="left" w:pos="1080"/>
        </w:tabs>
        <w:spacing w:line="480" w:lineRule="auto"/>
        <w:jc w:val="both"/>
        <w:rPr>
          <w:rFonts w:ascii="Tahoma" w:hAnsi="Tahoma" w:cs="Tahoma"/>
          <w:b/>
        </w:rPr>
      </w:pPr>
      <w:r w:rsidRPr="000C31F4">
        <w:rPr>
          <w:rFonts w:ascii="Tahoma" w:hAnsi="Tahoma" w:cs="Tahoma"/>
          <w:b/>
        </w:rPr>
        <w:t>Pemindahan dan Penempatan PNS</w:t>
      </w:r>
    </w:p>
    <w:p w:rsidR="002355A4" w:rsidRDefault="002355A4" w:rsidP="002C6E4E">
      <w:pPr>
        <w:tabs>
          <w:tab w:val="left" w:pos="720"/>
          <w:tab w:val="left" w:pos="2041"/>
        </w:tabs>
        <w:spacing w:line="480" w:lineRule="auto"/>
        <w:ind w:left="927"/>
        <w:jc w:val="both"/>
        <w:rPr>
          <w:rFonts w:ascii="Tahoma" w:hAnsi="Tahoma" w:cs="Tahoma"/>
          <w:snapToGrid w:val="0"/>
          <w:color w:val="000000"/>
          <w:spacing w:val="-2"/>
          <w:lang w:val="id-ID"/>
        </w:rPr>
      </w:pPr>
      <w:r>
        <w:rPr>
          <w:rFonts w:ascii="Tahoma" w:hAnsi="Tahoma" w:cs="Tahoma"/>
          <w:snapToGrid w:val="0"/>
          <w:color w:val="000000"/>
          <w:spacing w:val="-2"/>
          <w:lang w:val="id-ID"/>
        </w:rPr>
        <w:t>Kegiatan ini merupakan pengelolaan mutasi pindah dan penempatan PNS yaitu:</w:t>
      </w:r>
    </w:p>
    <w:p w:rsidR="002355A4" w:rsidRDefault="002355A4" w:rsidP="00945099">
      <w:pPr>
        <w:numPr>
          <w:ilvl w:val="0"/>
          <w:numId w:val="38"/>
        </w:numPr>
        <w:suppressAutoHyphens w:val="0"/>
        <w:spacing w:line="480" w:lineRule="auto"/>
        <w:jc w:val="both"/>
        <w:rPr>
          <w:rFonts w:ascii="Tahoma" w:hAnsi="Tahoma" w:cs="Tahoma"/>
          <w:snapToGrid w:val="0"/>
          <w:color w:val="000000"/>
          <w:spacing w:val="-2"/>
          <w:lang w:val="id-ID"/>
        </w:rPr>
      </w:pPr>
      <w:r>
        <w:rPr>
          <w:rFonts w:ascii="Tahoma" w:hAnsi="Tahoma" w:cs="Tahoma"/>
          <w:snapToGrid w:val="0"/>
          <w:color w:val="000000"/>
          <w:spacing w:val="-2"/>
          <w:lang w:val="id-ID"/>
        </w:rPr>
        <w:t>Pindah antar kabupaten/kota</w:t>
      </w:r>
      <w:r>
        <w:rPr>
          <w:rFonts w:ascii="Tahoma" w:hAnsi="Tahoma" w:cs="Tahoma"/>
          <w:snapToGrid w:val="0"/>
          <w:color w:val="000000"/>
          <w:spacing w:val="-2"/>
        </w:rPr>
        <w:tab/>
      </w:r>
      <w:r>
        <w:rPr>
          <w:rFonts w:ascii="Tahoma" w:hAnsi="Tahoma" w:cs="Tahoma"/>
          <w:snapToGrid w:val="0"/>
          <w:color w:val="000000"/>
          <w:spacing w:val="-2"/>
        </w:rPr>
        <w:tab/>
      </w:r>
      <w:r>
        <w:rPr>
          <w:rFonts w:ascii="Tahoma" w:hAnsi="Tahoma" w:cs="Tahoma"/>
          <w:snapToGrid w:val="0"/>
          <w:color w:val="000000"/>
          <w:spacing w:val="-2"/>
        </w:rPr>
        <w:tab/>
      </w:r>
    </w:p>
    <w:p w:rsidR="002355A4" w:rsidRDefault="002355A4" w:rsidP="00945099">
      <w:pPr>
        <w:numPr>
          <w:ilvl w:val="0"/>
          <w:numId w:val="38"/>
        </w:numPr>
        <w:suppressAutoHyphens w:val="0"/>
        <w:spacing w:line="480" w:lineRule="auto"/>
        <w:jc w:val="both"/>
        <w:rPr>
          <w:rFonts w:ascii="Tahoma" w:hAnsi="Tahoma" w:cs="Tahoma"/>
          <w:snapToGrid w:val="0"/>
          <w:color w:val="000000"/>
          <w:spacing w:val="-2"/>
          <w:lang w:val="id-ID"/>
        </w:rPr>
      </w:pPr>
      <w:r>
        <w:rPr>
          <w:rFonts w:ascii="Tahoma" w:hAnsi="Tahoma" w:cs="Tahoma"/>
          <w:snapToGrid w:val="0"/>
          <w:color w:val="000000"/>
          <w:spacing w:val="-2"/>
          <w:lang w:val="id-ID"/>
        </w:rPr>
        <w:t>Pindah dari provinsi ke kabupaten/kota</w:t>
      </w:r>
    </w:p>
    <w:p w:rsidR="002355A4" w:rsidRDefault="002355A4" w:rsidP="00945099">
      <w:pPr>
        <w:numPr>
          <w:ilvl w:val="0"/>
          <w:numId w:val="38"/>
        </w:numPr>
        <w:suppressAutoHyphens w:val="0"/>
        <w:spacing w:line="480" w:lineRule="auto"/>
        <w:jc w:val="both"/>
        <w:rPr>
          <w:rFonts w:ascii="Tahoma" w:hAnsi="Tahoma" w:cs="Tahoma"/>
          <w:snapToGrid w:val="0"/>
          <w:color w:val="000000"/>
          <w:spacing w:val="-2"/>
          <w:lang w:val="id-ID"/>
        </w:rPr>
      </w:pPr>
      <w:r>
        <w:rPr>
          <w:rFonts w:ascii="Tahoma" w:hAnsi="Tahoma" w:cs="Tahoma"/>
          <w:snapToGrid w:val="0"/>
          <w:color w:val="000000"/>
          <w:spacing w:val="-2"/>
          <w:lang w:val="id-ID"/>
        </w:rPr>
        <w:t>Pindah dari kabupaten/kota ke provinsi</w:t>
      </w:r>
    </w:p>
    <w:p w:rsidR="002355A4" w:rsidRDefault="002355A4" w:rsidP="00945099">
      <w:pPr>
        <w:numPr>
          <w:ilvl w:val="0"/>
          <w:numId w:val="38"/>
        </w:numPr>
        <w:suppressAutoHyphens w:val="0"/>
        <w:spacing w:line="480" w:lineRule="auto"/>
        <w:jc w:val="both"/>
        <w:rPr>
          <w:rFonts w:ascii="Tahoma" w:hAnsi="Tahoma" w:cs="Tahoma"/>
          <w:snapToGrid w:val="0"/>
          <w:color w:val="000000"/>
          <w:spacing w:val="-2"/>
          <w:lang w:val="id-ID"/>
        </w:rPr>
      </w:pPr>
      <w:r>
        <w:rPr>
          <w:rFonts w:ascii="Tahoma" w:hAnsi="Tahoma" w:cs="Tahoma"/>
          <w:snapToGrid w:val="0"/>
          <w:color w:val="000000"/>
          <w:spacing w:val="-2"/>
          <w:lang w:val="id-ID"/>
        </w:rPr>
        <w:t>Pindah di lingkungan provinsi sumbar</w:t>
      </w:r>
    </w:p>
    <w:p w:rsidR="002355A4" w:rsidRDefault="002355A4" w:rsidP="00945099">
      <w:pPr>
        <w:numPr>
          <w:ilvl w:val="0"/>
          <w:numId w:val="38"/>
        </w:numPr>
        <w:suppressAutoHyphens w:val="0"/>
        <w:spacing w:line="480" w:lineRule="auto"/>
        <w:jc w:val="both"/>
        <w:rPr>
          <w:rFonts w:ascii="Tahoma" w:hAnsi="Tahoma" w:cs="Tahoma"/>
          <w:snapToGrid w:val="0"/>
          <w:color w:val="000000"/>
          <w:spacing w:val="-2"/>
          <w:lang w:val="id-ID"/>
        </w:rPr>
      </w:pPr>
      <w:r>
        <w:rPr>
          <w:rFonts w:ascii="Tahoma" w:hAnsi="Tahoma" w:cs="Tahoma"/>
          <w:snapToGrid w:val="0"/>
          <w:color w:val="000000"/>
          <w:spacing w:val="-2"/>
          <w:lang w:val="id-ID"/>
        </w:rPr>
        <w:t xml:space="preserve">Pndah dari kabupaten/kota ke provinsi lain </w:t>
      </w:r>
    </w:p>
    <w:p w:rsidR="002355A4" w:rsidRDefault="002355A4" w:rsidP="00945099">
      <w:pPr>
        <w:numPr>
          <w:ilvl w:val="0"/>
          <w:numId w:val="38"/>
        </w:numPr>
        <w:suppressAutoHyphens w:val="0"/>
        <w:spacing w:line="480" w:lineRule="auto"/>
        <w:jc w:val="both"/>
        <w:rPr>
          <w:rFonts w:ascii="Tahoma" w:hAnsi="Tahoma" w:cs="Tahoma"/>
          <w:snapToGrid w:val="0"/>
          <w:color w:val="000000"/>
          <w:spacing w:val="-2"/>
          <w:lang w:val="id-ID"/>
        </w:rPr>
      </w:pPr>
      <w:r>
        <w:rPr>
          <w:rFonts w:ascii="Tahoma" w:hAnsi="Tahoma" w:cs="Tahoma"/>
          <w:snapToGrid w:val="0"/>
          <w:color w:val="000000"/>
          <w:spacing w:val="-2"/>
          <w:lang w:val="id-ID"/>
        </w:rPr>
        <w:t>Pndah dari</w:t>
      </w:r>
      <w:r>
        <w:rPr>
          <w:rFonts w:ascii="Tahoma" w:hAnsi="Tahoma" w:cs="Tahoma"/>
          <w:snapToGrid w:val="0"/>
          <w:color w:val="000000"/>
          <w:spacing w:val="-2"/>
          <w:lang w:val="fi-FI"/>
        </w:rPr>
        <w:t xml:space="preserve"> provinsi lain ke kabupaten/kota</w:t>
      </w:r>
    </w:p>
    <w:p w:rsidR="002355A4" w:rsidRDefault="002355A4" w:rsidP="00945099">
      <w:pPr>
        <w:numPr>
          <w:ilvl w:val="0"/>
          <w:numId w:val="38"/>
        </w:numPr>
        <w:suppressAutoHyphens w:val="0"/>
        <w:spacing w:line="480" w:lineRule="auto"/>
        <w:jc w:val="both"/>
        <w:rPr>
          <w:rFonts w:ascii="Tahoma" w:hAnsi="Tahoma" w:cs="Tahoma"/>
          <w:snapToGrid w:val="0"/>
          <w:color w:val="000000"/>
          <w:spacing w:val="-2"/>
          <w:lang w:val="id-ID"/>
        </w:rPr>
      </w:pPr>
      <w:r>
        <w:rPr>
          <w:rFonts w:ascii="Tahoma" w:hAnsi="Tahoma" w:cs="Tahoma"/>
          <w:snapToGrid w:val="0"/>
          <w:color w:val="000000"/>
          <w:spacing w:val="-2"/>
        </w:rPr>
        <w:lastRenderedPageBreak/>
        <w:t xml:space="preserve">Pindah </w:t>
      </w:r>
      <w:r>
        <w:rPr>
          <w:rFonts w:ascii="Tahoma" w:hAnsi="Tahoma" w:cs="Tahoma"/>
          <w:snapToGrid w:val="0"/>
          <w:color w:val="000000"/>
          <w:spacing w:val="-2"/>
          <w:lang w:val="id-ID"/>
        </w:rPr>
        <w:t xml:space="preserve">dari provinsi sumbar ke provinsi lain </w:t>
      </w:r>
    </w:p>
    <w:p w:rsidR="002355A4" w:rsidRDefault="002355A4" w:rsidP="00945099">
      <w:pPr>
        <w:numPr>
          <w:ilvl w:val="0"/>
          <w:numId w:val="38"/>
        </w:numPr>
        <w:suppressAutoHyphens w:val="0"/>
        <w:spacing w:line="480" w:lineRule="auto"/>
        <w:jc w:val="both"/>
        <w:rPr>
          <w:rFonts w:ascii="Tahoma" w:hAnsi="Tahoma" w:cs="Tahoma"/>
          <w:snapToGrid w:val="0"/>
          <w:color w:val="000000"/>
          <w:spacing w:val="-2"/>
          <w:lang w:val="id-ID"/>
        </w:rPr>
      </w:pPr>
      <w:r>
        <w:rPr>
          <w:rFonts w:ascii="Tahoma" w:hAnsi="Tahoma" w:cs="Tahoma"/>
          <w:snapToGrid w:val="0"/>
          <w:color w:val="000000"/>
          <w:spacing w:val="-2"/>
        </w:rPr>
        <w:t xml:space="preserve">Pindah </w:t>
      </w:r>
      <w:r>
        <w:rPr>
          <w:rFonts w:ascii="Tahoma" w:hAnsi="Tahoma" w:cs="Tahoma"/>
          <w:snapToGrid w:val="0"/>
          <w:color w:val="000000"/>
          <w:spacing w:val="-2"/>
          <w:lang w:val="id-ID"/>
        </w:rPr>
        <w:t>dari provinsi lain ke provinsi sumbar</w:t>
      </w:r>
    </w:p>
    <w:p w:rsidR="002355A4" w:rsidRPr="00C467B4" w:rsidRDefault="002355A4" w:rsidP="002C6E4E">
      <w:pPr>
        <w:tabs>
          <w:tab w:val="left" w:pos="720"/>
          <w:tab w:val="left" w:pos="2041"/>
        </w:tabs>
        <w:spacing w:line="480" w:lineRule="auto"/>
        <w:ind w:left="927"/>
        <w:jc w:val="both"/>
        <w:rPr>
          <w:rFonts w:ascii="Tahoma" w:hAnsi="Tahoma" w:cs="Tahoma"/>
          <w:snapToGrid w:val="0"/>
          <w:color w:val="FF0000"/>
          <w:spacing w:val="-2"/>
        </w:rPr>
      </w:pPr>
      <w:r>
        <w:rPr>
          <w:rFonts w:ascii="Tahoma" w:hAnsi="Tahoma" w:cs="Tahoma"/>
          <w:snapToGrid w:val="0"/>
          <w:color w:val="000000"/>
          <w:spacing w:val="-2"/>
          <w:lang w:val="id-ID"/>
        </w:rPr>
        <w:t xml:space="preserve">Dana yang tersedia </w:t>
      </w:r>
      <w:r w:rsidRPr="001D63BD">
        <w:rPr>
          <w:rFonts w:ascii="Tahoma" w:hAnsi="Tahoma" w:cs="Tahoma"/>
          <w:snapToGrid w:val="0"/>
          <w:color w:val="000000"/>
          <w:spacing w:val="-2"/>
          <w:lang w:val="id-ID"/>
        </w:rPr>
        <w:t>untuk pelaksanaan kegiatan Pemindahan dan Penempatan PNS sebesar Rp</w:t>
      </w:r>
      <w:r w:rsidR="002041AA">
        <w:rPr>
          <w:rFonts w:ascii="Tahoma" w:hAnsi="Tahoma" w:cs="Tahoma"/>
          <w:snapToGrid w:val="0"/>
          <w:color w:val="000000"/>
          <w:spacing w:val="-2"/>
        </w:rPr>
        <w:t xml:space="preserve"> </w:t>
      </w:r>
      <w:r w:rsidRPr="001D63BD">
        <w:rPr>
          <w:rFonts w:ascii="Tahoma" w:hAnsi="Tahoma" w:cs="Tahoma"/>
          <w:color w:val="000000"/>
        </w:rPr>
        <w:t xml:space="preserve">163.923.150,- </w:t>
      </w:r>
      <w:r w:rsidRPr="001D63BD">
        <w:rPr>
          <w:rFonts w:ascii="Tahoma" w:hAnsi="Tahoma" w:cs="Tahoma"/>
          <w:snapToGrid w:val="0"/>
          <w:color w:val="000000"/>
          <w:spacing w:val="-2"/>
          <w:lang w:val="id-ID"/>
        </w:rPr>
        <w:t>da</w:t>
      </w:r>
      <w:r>
        <w:rPr>
          <w:rFonts w:ascii="Tahoma" w:hAnsi="Tahoma" w:cs="Tahoma"/>
          <w:snapToGrid w:val="0"/>
          <w:color w:val="000000"/>
          <w:spacing w:val="-2"/>
          <w:lang w:val="id-ID"/>
        </w:rPr>
        <w:t>n dapat direalisasi sebesar Rp</w:t>
      </w:r>
      <w:r w:rsidR="002041AA">
        <w:rPr>
          <w:rFonts w:ascii="Tahoma" w:hAnsi="Tahoma" w:cs="Tahoma"/>
          <w:snapToGrid w:val="0"/>
          <w:color w:val="000000"/>
          <w:spacing w:val="-2"/>
        </w:rPr>
        <w:t xml:space="preserve"> </w:t>
      </w:r>
      <w:r w:rsidRPr="001D63BD">
        <w:rPr>
          <w:rFonts w:ascii="Tahoma" w:hAnsi="Tahoma" w:cs="Tahoma"/>
          <w:snapToGrid w:val="0"/>
          <w:color w:val="000000"/>
          <w:spacing w:val="-2"/>
        </w:rPr>
        <w:t>162.406.640</w:t>
      </w:r>
      <w:r w:rsidRPr="001D63BD">
        <w:rPr>
          <w:rFonts w:ascii="Tahoma" w:hAnsi="Tahoma" w:cs="Tahoma"/>
          <w:snapToGrid w:val="0"/>
          <w:color w:val="000000"/>
          <w:spacing w:val="-2"/>
          <w:lang w:val="id-ID"/>
        </w:rPr>
        <w:t xml:space="preserve">,- atau </w:t>
      </w:r>
      <w:r w:rsidRPr="001D63BD">
        <w:rPr>
          <w:rFonts w:ascii="Tahoma" w:hAnsi="Tahoma" w:cs="Tahoma"/>
          <w:snapToGrid w:val="0"/>
          <w:color w:val="000000"/>
          <w:lang w:val="id-ID"/>
        </w:rPr>
        <w:t xml:space="preserve">capaian kinerja keuangan sebesar </w:t>
      </w:r>
      <w:r w:rsidRPr="001D63BD">
        <w:rPr>
          <w:rFonts w:ascii="Tahoma" w:hAnsi="Tahoma" w:cs="Tahoma"/>
          <w:snapToGrid w:val="0"/>
          <w:color w:val="000000"/>
        </w:rPr>
        <w:t>99.07</w:t>
      </w:r>
      <w:r w:rsidRPr="001D63BD">
        <w:rPr>
          <w:rFonts w:ascii="Tahoma" w:hAnsi="Tahoma" w:cs="Tahoma"/>
          <w:snapToGrid w:val="0"/>
          <w:color w:val="000000"/>
          <w:spacing w:val="-2"/>
          <w:lang w:val="id-ID"/>
        </w:rPr>
        <w:t>%.</w:t>
      </w:r>
    </w:p>
    <w:p w:rsidR="00234EF0" w:rsidRDefault="002355A4" w:rsidP="009E5DCC">
      <w:pPr>
        <w:tabs>
          <w:tab w:val="left" w:pos="720"/>
          <w:tab w:val="left" w:pos="2041"/>
        </w:tabs>
        <w:spacing w:line="480" w:lineRule="auto"/>
        <w:ind w:left="927"/>
        <w:jc w:val="both"/>
        <w:rPr>
          <w:rFonts w:ascii="Tahoma" w:hAnsi="Tahoma" w:cs="Tahoma"/>
          <w:snapToGrid w:val="0"/>
          <w:color w:val="000000"/>
          <w:spacing w:val="-2"/>
        </w:rPr>
      </w:pPr>
      <w:r>
        <w:rPr>
          <w:rFonts w:ascii="Tahoma" w:hAnsi="Tahoma" w:cs="Tahoma"/>
          <w:snapToGrid w:val="0"/>
          <w:color w:val="000000"/>
          <w:spacing w:val="-2"/>
        </w:rPr>
        <w:t xml:space="preserve">Hasil dari kegiatan ini adalah jumlah PNS yang dipindahkan dan ditempatkan direncanakan sebanyak 1600 </w:t>
      </w:r>
      <w:r w:rsidRPr="001D63BD">
        <w:rPr>
          <w:rFonts w:ascii="Tahoma" w:hAnsi="Tahoma" w:cs="Tahoma"/>
          <w:snapToGrid w:val="0"/>
          <w:color w:val="000000"/>
          <w:spacing w:val="-2"/>
        </w:rPr>
        <w:t>orang dan dapat direalisasi sebanyak 1835 orang dengan tingkat capaian kinerja 114,68%.</w:t>
      </w:r>
    </w:p>
    <w:p w:rsidR="002355A4" w:rsidRPr="00F02497" w:rsidRDefault="002355A4" w:rsidP="00945099">
      <w:pPr>
        <w:pStyle w:val="ListParagraph"/>
        <w:numPr>
          <w:ilvl w:val="3"/>
          <w:numId w:val="42"/>
        </w:numPr>
        <w:suppressAutoHyphens w:val="0"/>
        <w:spacing w:line="480" w:lineRule="auto"/>
        <w:jc w:val="both"/>
        <w:rPr>
          <w:rFonts w:ascii="Tahoma" w:hAnsi="Tahoma" w:cs="Tahoma"/>
          <w:b/>
          <w:lang w:val="fi-FI"/>
        </w:rPr>
      </w:pPr>
      <w:r w:rsidRPr="00F02497">
        <w:rPr>
          <w:rFonts w:ascii="Tahoma" w:hAnsi="Tahoma" w:cs="Tahoma"/>
          <w:b/>
          <w:lang w:val="fi-FI"/>
        </w:rPr>
        <w:t>Pengelolaan Kartu Identitas Pegawai</w:t>
      </w:r>
    </w:p>
    <w:p w:rsidR="002355A4" w:rsidRDefault="002355A4" w:rsidP="002C6E4E">
      <w:pPr>
        <w:spacing w:line="480" w:lineRule="auto"/>
        <w:ind w:left="927"/>
        <w:jc w:val="both"/>
        <w:rPr>
          <w:rFonts w:ascii="Tahoma" w:hAnsi="Tahoma" w:cs="Tahoma"/>
          <w:lang w:val="fi-FI"/>
        </w:rPr>
      </w:pPr>
      <w:r>
        <w:rPr>
          <w:rFonts w:ascii="Tahoma" w:hAnsi="Tahoma" w:cs="Tahoma"/>
          <w:lang w:val="fi-FI"/>
        </w:rPr>
        <w:t>Pengelolaan Kartu Identitas Pegawai antara lain Karis, Karsu, KPE dan kartu identitas pegawai lainnya. Pengelolaan KPE berdasarkan Peraturan Kepala BKN Nomor 7 Tahun 2008 tentang Kartu PNS Elektronik, dimana salah satu tujuan dari KPE adalah meningkatkan pelayanan kepada PNS. Kegiatan pengembangan KPE ini telah dirintis sejak tahun 2006 yang dituangkan dalam perjanjian kerjasama antara Badan Kepegawaian Negara (BKN) dengan PT. SUCOFINDO (Persero) tentang Pembangunan, penerapan dan pengembangan KPE dalam sistim layanan PNS.</w:t>
      </w:r>
    </w:p>
    <w:p w:rsidR="002355A4" w:rsidRDefault="002355A4" w:rsidP="002C6E4E">
      <w:pPr>
        <w:spacing w:line="480" w:lineRule="auto"/>
        <w:ind w:left="927"/>
        <w:jc w:val="both"/>
        <w:rPr>
          <w:rFonts w:ascii="Tahoma" w:hAnsi="Tahoma" w:cs="Tahoma"/>
          <w:snapToGrid w:val="0"/>
          <w:color w:val="000000"/>
          <w:lang w:val="fi-FI"/>
        </w:rPr>
      </w:pPr>
      <w:r>
        <w:rPr>
          <w:rFonts w:ascii="Tahoma" w:hAnsi="Tahoma" w:cs="Tahoma"/>
          <w:snapToGrid w:val="0"/>
          <w:color w:val="000000"/>
          <w:lang w:val="fi-FI"/>
        </w:rPr>
        <w:t>Dana yang tersedia untuk pelaksanaan kegiatan Fasilitasi Pengelolaan Kartu Identitas Pegawai sebesar Rp</w:t>
      </w:r>
      <w:r w:rsidR="002041AA">
        <w:rPr>
          <w:rFonts w:ascii="Tahoma" w:hAnsi="Tahoma" w:cs="Tahoma"/>
          <w:snapToGrid w:val="0"/>
          <w:color w:val="000000"/>
          <w:lang w:val="fi-FI"/>
        </w:rPr>
        <w:t xml:space="preserve"> </w:t>
      </w:r>
      <w:r>
        <w:rPr>
          <w:rFonts w:ascii="Tahoma" w:hAnsi="Tahoma" w:cs="Tahoma"/>
        </w:rPr>
        <w:t xml:space="preserve">35.741.324,- </w:t>
      </w:r>
      <w:r>
        <w:rPr>
          <w:rFonts w:ascii="Tahoma" w:hAnsi="Tahoma" w:cs="Tahoma"/>
          <w:snapToGrid w:val="0"/>
          <w:color w:val="000000"/>
          <w:lang w:val="fi-FI"/>
        </w:rPr>
        <w:t>dan dapat direalisasi sebesar Rp</w:t>
      </w:r>
      <w:r w:rsidR="002041AA">
        <w:rPr>
          <w:rFonts w:ascii="Tahoma" w:hAnsi="Tahoma" w:cs="Tahoma"/>
          <w:snapToGrid w:val="0"/>
          <w:color w:val="000000"/>
          <w:lang w:val="fi-FI"/>
        </w:rPr>
        <w:t xml:space="preserve"> </w:t>
      </w:r>
      <w:r w:rsidRPr="001D63BD">
        <w:rPr>
          <w:rFonts w:ascii="Tahoma" w:hAnsi="Tahoma" w:cs="Tahoma"/>
          <w:snapToGrid w:val="0"/>
          <w:color w:val="000000"/>
        </w:rPr>
        <w:t>35.113.500</w:t>
      </w:r>
      <w:r w:rsidRPr="001D63BD">
        <w:rPr>
          <w:rFonts w:ascii="Tahoma" w:hAnsi="Tahoma" w:cs="Tahoma"/>
          <w:snapToGrid w:val="0"/>
          <w:color w:val="000000"/>
          <w:lang w:val="fi-FI"/>
        </w:rPr>
        <w:t xml:space="preserve">,-ataudengan capaian </w:t>
      </w:r>
      <w:r w:rsidRPr="001D63BD">
        <w:rPr>
          <w:rFonts w:ascii="Tahoma" w:hAnsi="Tahoma" w:cs="Tahoma"/>
          <w:snapToGrid w:val="0"/>
          <w:color w:val="000000"/>
          <w:lang w:val="id-ID"/>
        </w:rPr>
        <w:t xml:space="preserve">kinerja </w:t>
      </w:r>
      <w:r w:rsidRPr="001D63BD">
        <w:rPr>
          <w:rFonts w:ascii="Tahoma" w:hAnsi="Tahoma" w:cs="Tahoma"/>
          <w:snapToGrid w:val="0"/>
          <w:color w:val="000000"/>
          <w:lang w:val="fi-FI"/>
        </w:rPr>
        <w:t>keuangan sebesar 98,24%.</w:t>
      </w:r>
    </w:p>
    <w:p w:rsidR="00F02497" w:rsidRPr="002C6E4E" w:rsidRDefault="002355A4" w:rsidP="002C6E4E">
      <w:pPr>
        <w:tabs>
          <w:tab w:val="left" w:pos="940"/>
        </w:tabs>
        <w:spacing w:line="480" w:lineRule="auto"/>
        <w:ind w:leftChars="391" w:left="938"/>
        <w:jc w:val="both"/>
        <w:rPr>
          <w:rFonts w:ascii="Tahoma" w:hAnsi="Tahoma" w:cs="Tahoma"/>
          <w:snapToGrid w:val="0"/>
          <w:color w:val="000000"/>
          <w:spacing w:val="-4"/>
          <w:lang w:val="fi-FI"/>
        </w:rPr>
      </w:pPr>
      <w:r>
        <w:rPr>
          <w:rFonts w:ascii="Tahoma" w:hAnsi="Tahoma" w:cs="Tahoma"/>
          <w:snapToGrid w:val="0"/>
          <w:color w:val="000000"/>
          <w:spacing w:val="-4"/>
          <w:lang w:val="fi-FI"/>
        </w:rPr>
        <w:t xml:space="preserve">Hasil dari kegiatan ini adalah terfasilitasinya pembuatan kartu identitas pegawai sebanyak 585 PNS (dari target 400 PNS) yaitu berupa Karpeg </w:t>
      </w:r>
      <w:r w:rsidRPr="00A52144">
        <w:rPr>
          <w:rFonts w:ascii="Tahoma" w:hAnsi="Tahoma" w:cs="Tahoma"/>
          <w:snapToGrid w:val="0"/>
          <w:color w:val="0D0D0D"/>
          <w:spacing w:val="-4"/>
          <w:lang w:val="fi-FI"/>
        </w:rPr>
        <w:t xml:space="preserve">20 </w:t>
      </w:r>
      <w:r w:rsidRPr="00A52144">
        <w:rPr>
          <w:rFonts w:ascii="Tahoma" w:hAnsi="Tahoma" w:cs="Tahoma"/>
          <w:snapToGrid w:val="0"/>
          <w:color w:val="0D0D0D"/>
          <w:spacing w:val="-4"/>
          <w:lang w:val="fi-FI"/>
        </w:rPr>
        <w:lastRenderedPageBreak/>
        <w:t>PNS, Karis 206 PNS, Karsu 359 PNS di lingkungan Pemerintah Provinsi Sumatera B</w:t>
      </w:r>
      <w:r>
        <w:rPr>
          <w:rFonts w:ascii="Tahoma" w:hAnsi="Tahoma" w:cs="Tahoma"/>
          <w:snapToGrid w:val="0"/>
          <w:color w:val="000000"/>
          <w:spacing w:val="-4"/>
          <w:lang w:val="fi-FI"/>
        </w:rPr>
        <w:t xml:space="preserve">arat, dengan capaian kinerja </w:t>
      </w:r>
      <w:r>
        <w:rPr>
          <w:rFonts w:ascii="Tahoma" w:hAnsi="Tahoma" w:cs="Tahoma"/>
          <w:snapToGrid w:val="0"/>
          <w:color w:val="000000"/>
          <w:spacing w:val="-4"/>
        </w:rPr>
        <w:t>146,25</w:t>
      </w:r>
      <w:r>
        <w:rPr>
          <w:rFonts w:ascii="Tahoma" w:hAnsi="Tahoma" w:cs="Tahoma"/>
          <w:snapToGrid w:val="0"/>
          <w:color w:val="000000"/>
          <w:spacing w:val="-4"/>
          <w:lang w:val="fi-FI"/>
        </w:rPr>
        <w:t>%.</w:t>
      </w:r>
    </w:p>
    <w:p w:rsidR="00F02497" w:rsidRPr="00F02497" w:rsidRDefault="00F02497" w:rsidP="00945099">
      <w:pPr>
        <w:pStyle w:val="ListParagraph"/>
        <w:numPr>
          <w:ilvl w:val="3"/>
          <w:numId w:val="42"/>
        </w:numPr>
        <w:tabs>
          <w:tab w:val="left" w:pos="940"/>
        </w:tabs>
        <w:spacing w:line="480" w:lineRule="auto"/>
        <w:jc w:val="both"/>
        <w:rPr>
          <w:rFonts w:ascii="Tahoma" w:hAnsi="Tahoma" w:cs="Tahoma"/>
          <w:b/>
          <w:lang w:val="sv-SE"/>
        </w:rPr>
      </w:pPr>
      <w:r w:rsidRPr="00F02497">
        <w:rPr>
          <w:rFonts w:ascii="Tahoma" w:hAnsi="Tahoma" w:cs="Tahoma"/>
          <w:b/>
        </w:rPr>
        <w:t xml:space="preserve">Pengelolaan Tata Naskah PNS </w:t>
      </w:r>
    </w:p>
    <w:p w:rsidR="00F02497" w:rsidRPr="00214343" w:rsidRDefault="00F02497" w:rsidP="002C6E4E">
      <w:pPr>
        <w:spacing w:line="480" w:lineRule="auto"/>
        <w:ind w:left="927"/>
        <w:jc w:val="both"/>
        <w:rPr>
          <w:rFonts w:ascii="Tahoma" w:hAnsi="Tahoma" w:cs="Tahoma"/>
          <w:lang w:val="fi-FI"/>
        </w:rPr>
      </w:pPr>
      <w:r w:rsidRPr="00214343">
        <w:rPr>
          <w:rFonts w:ascii="Tahoma" w:hAnsi="Tahoma" w:cs="Tahoma"/>
          <w:lang w:val="fi-FI"/>
        </w:rPr>
        <w:t>Kegiatan Penataan dan pengelolaan tata naskah kepegawaian daerah dilaksanakan dalam rangka mewujudkan kelancaran dan efektivitas kegiatan administrasi perkantoran dalam suatu organisasi pemerintah baik secara elektronik maupun secara non elektronik.</w:t>
      </w:r>
    </w:p>
    <w:p w:rsidR="00F02497" w:rsidRDefault="00F02497" w:rsidP="002C6E4E">
      <w:pPr>
        <w:tabs>
          <w:tab w:val="left" w:pos="720"/>
          <w:tab w:val="left" w:pos="2041"/>
        </w:tabs>
        <w:spacing w:line="480" w:lineRule="auto"/>
        <w:ind w:left="927"/>
        <w:jc w:val="both"/>
        <w:rPr>
          <w:rFonts w:ascii="Tahoma" w:hAnsi="Tahoma" w:cs="Tahoma"/>
          <w:snapToGrid w:val="0"/>
          <w:color w:val="000000"/>
          <w:lang w:val="fi-FI"/>
        </w:rPr>
      </w:pPr>
      <w:r>
        <w:rPr>
          <w:rFonts w:ascii="Tahoma" w:hAnsi="Tahoma" w:cs="Tahoma"/>
          <w:lang w:val="fi-FI"/>
        </w:rPr>
        <w:t xml:space="preserve">Tujuan dilaksanakannya kegiatan Penataan dan pengelolaan tata naskah kepegawaian daerah adalah terwujudnya tata naskah kepegawaian yang teratur, rapi dan tertib juga terlaksananya up dating data base kepegawaian bagi PNS di lingkungan Pemerintah Provinsi Sumatera Barat. </w:t>
      </w:r>
    </w:p>
    <w:p w:rsidR="00F02497" w:rsidRPr="004377F8" w:rsidRDefault="00F02497" w:rsidP="002C6E4E">
      <w:pPr>
        <w:tabs>
          <w:tab w:val="left" w:pos="720"/>
          <w:tab w:val="left" w:pos="2041"/>
        </w:tabs>
        <w:spacing w:line="480" w:lineRule="auto"/>
        <w:ind w:left="927"/>
        <w:jc w:val="both"/>
        <w:rPr>
          <w:rFonts w:ascii="Tahoma" w:hAnsi="Tahoma" w:cs="Tahoma"/>
          <w:snapToGrid w:val="0"/>
          <w:lang w:val="fi-FI"/>
        </w:rPr>
      </w:pPr>
      <w:r>
        <w:rPr>
          <w:rFonts w:ascii="Tahoma" w:hAnsi="Tahoma" w:cs="Tahoma"/>
          <w:snapToGrid w:val="0"/>
          <w:color w:val="000000"/>
          <w:lang w:val="fi-FI"/>
        </w:rPr>
        <w:t>Dana yang tersedia untuk pelaksanaan kegiatan Pengelolaan Tata Naskah PNS</w:t>
      </w:r>
      <w:r>
        <w:rPr>
          <w:rFonts w:ascii="Tahoma" w:hAnsi="Tahoma" w:cs="Tahoma"/>
          <w:snapToGrid w:val="0"/>
          <w:lang w:val="fi-FI"/>
        </w:rPr>
        <w:t xml:space="preserve"> sebesar Rp</w:t>
      </w:r>
      <w:r w:rsidR="002041AA">
        <w:rPr>
          <w:rFonts w:ascii="Tahoma" w:hAnsi="Tahoma" w:cs="Tahoma"/>
          <w:snapToGrid w:val="0"/>
          <w:lang w:val="fi-FI"/>
        </w:rPr>
        <w:t xml:space="preserve"> </w:t>
      </w:r>
      <w:r w:rsidRPr="004377F8">
        <w:rPr>
          <w:rFonts w:ascii="Tahoma" w:hAnsi="Tahoma" w:cs="Tahoma"/>
        </w:rPr>
        <w:t xml:space="preserve">91.554.050,- </w:t>
      </w:r>
      <w:r w:rsidRPr="004377F8">
        <w:rPr>
          <w:rFonts w:ascii="Tahoma" w:hAnsi="Tahoma" w:cs="Tahoma"/>
          <w:snapToGrid w:val="0"/>
          <w:lang w:val="fi-FI"/>
        </w:rPr>
        <w:t xml:space="preserve">dan dapat </w:t>
      </w:r>
      <w:r>
        <w:rPr>
          <w:rFonts w:ascii="Tahoma" w:hAnsi="Tahoma" w:cs="Tahoma"/>
          <w:snapToGrid w:val="0"/>
          <w:lang w:val="fi-FI"/>
        </w:rPr>
        <w:t xml:space="preserve">direalisasi sebesar </w:t>
      </w:r>
      <w:r w:rsidR="002041AA">
        <w:rPr>
          <w:rFonts w:ascii="Tahoma" w:hAnsi="Tahoma" w:cs="Tahoma"/>
          <w:snapToGrid w:val="0"/>
          <w:lang w:val="fi-FI"/>
        </w:rPr>
        <w:t xml:space="preserve">                 </w:t>
      </w:r>
      <w:r>
        <w:rPr>
          <w:rFonts w:ascii="Tahoma" w:hAnsi="Tahoma" w:cs="Tahoma"/>
          <w:snapToGrid w:val="0"/>
          <w:lang w:val="fi-FI"/>
        </w:rPr>
        <w:t>Rp</w:t>
      </w:r>
      <w:r w:rsidR="002041AA">
        <w:rPr>
          <w:rFonts w:ascii="Tahoma" w:hAnsi="Tahoma" w:cs="Tahoma"/>
          <w:snapToGrid w:val="0"/>
          <w:lang w:val="fi-FI"/>
        </w:rPr>
        <w:t xml:space="preserve"> </w:t>
      </w:r>
      <w:r w:rsidRPr="004377F8">
        <w:rPr>
          <w:rFonts w:ascii="Tahoma" w:hAnsi="Tahoma" w:cs="Tahoma"/>
          <w:snapToGrid w:val="0"/>
        </w:rPr>
        <w:t>89.255.300</w:t>
      </w:r>
      <w:r w:rsidRPr="004377F8">
        <w:rPr>
          <w:rFonts w:ascii="Tahoma" w:hAnsi="Tahoma" w:cs="Tahoma"/>
          <w:snapToGrid w:val="0"/>
          <w:lang w:val="fi-FI"/>
        </w:rPr>
        <w:t xml:space="preserve">,-atau dengan capaian </w:t>
      </w:r>
      <w:r w:rsidRPr="004377F8">
        <w:rPr>
          <w:rFonts w:ascii="Tahoma" w:hAnsi="Tahoma" w:cs="Tahoma"/>
          <w:snapToGrid w:val="0"/>
          <w:lang w:val="id-ID"/>
        </w:rPr>
        <w:t xml:space="preserve">kinerja </w:t>
      </w:r>
      <w:r w:rsidRPr="004377F8">
        <w:rPr>
          <w:rFonts w:ascii="Tahoma" w:hAnsi="Tahoma" w:cs="Tahoma"/>
          <w:snapToGrid w:val="0"/>
          <w:lang w:val="fi-FI"/>
        </w:rPr>
        <w:t xml:space="preserve">keuangan sebesar 97,49%.  </w:t>
      </w:r>
    </w:p>
    <w:p w:rsidR="00F02497" w:rsidRDefault="00F02497" w:rsidP="002C6E4E">
      <w:pPr>
        <w:tabs>
          <w:tab w:val="left" w:pos="940"/>
        </w:tabs>
        <w:spacing w:line="480" w:lineRule="auto"/>
        <w:ind w:leftChars="391" w:left="938"/>
        <w:jc w:val="both"/>
        <w:rPr>
          <w:rFonts w:ascii="Tahoma" w:hAnsi="Tahoma" w:cs="Tahoma"/>
          <w:snapToGrid w:val="0"/>
          <w:color w:val="000000"/>
          <w:spacing w:val="-4"/>
          <w:lang w:val="fi-FI"/>
        </w:rPr>
      </w:pPr>
      <w:r>
        <w:rPr>
          <w:rFonts w:ascii="Tahoma" w:hAnsi="Tahoma" w:cs="Tahoma"/>
          <w:snapToGrid w:val="0"/>
          <w:color w:val="000000"/>
          <w:spacing w:val="-4"/>
          <w:lang w:val="fi-FI"/>
        </w:rPr>
        <w:t xml:space="preserve">Hasil dari kegiatan ini adalah terkelolanya tata naskah Kepegawaian sebanyak </w:t>
      </w:r>
      <w:r>
        <w:rPr>
          <w:rFonts w:ascii="Tahoma" w:hAnsi="Tahoma" w:cs="Tahoma"/>
          <w:snapToGrid w:val="0"/>
          <w:color w:val="000000"/>
          <w:spacing w:val="-4"/>
        </w:rPr>
        <w:t>22</w:t>
      </w:r>
      <w:r w:rsidR="002041AA">
        <w:rPr>
          <w:rFonts w:ascii="Tahoma" w:hAnsi="Tahoma" w:cs="Tahoma"/>
          <w:snapToGrid w:val="0"/>
          <w:color w:val="000000"/>
          <w:spacing w:val="-4"/>
        </w:rPr>
        <w:t>.</w:t>
      </w:r>
      <w:r>
        <w:rPr>
          <w:rFonts w:ascii="Tahoma" w:hAnsi="Tahoma" w:cs="Tahoma"/>
          <w:snapToGrid w:val="0"/>
          <w:color w:val="000000"/>
          <w:spacing w:val="-4"/>
        </w:rPr>
        <w:t xml:space="preserve">000 </w:t>
      </w:r>
      <w:r>
        <w:rPr>
          <w:rFonts w:ascii="Tahoma" w:hAnsi="Tahoma" w:cs="Tahoma"/>
          <w:snapToGrid w:val="0"/>
          <w:color w:val="000000"/>
          <w:spacing w:val="-4"/>
          <w:lang w:val="fi-FI"/>
        </w:rPr>
        <w:t>file (target 22</w:t>
      </w:r>
      <w:r w:rsidR="002041AA">
        <w:rPr>
          <w:rFonts w:ascii="Tahoma" w:hAnsi="Tahoma" w:cs="Tahoma"/>
          <w:snapToGrid w:val="0"/>
          <w:color w:val="000000"/>
          <w:spacing w:val="-4"/>
          <w:lang w:val="fi-FI"/>
        </w:rPr>
        <w:t>.</w:t>
      </w:r>
      <w:r>
        <w:rPr>
          <w:rFonts w:ascii="Tahoma" w:hAnsi="Tahoma" w:cs="Tahoma"/>
          <w:snapToGrid w:val="0"/>
          <w:color w:val="000000"/>
          <w:spacing w:val="-4"/>
          <w:lang w:val="fi-FI"/>
        </w:rPr>
        <w:t xml:space="preserve">000 file, dengan capaian </w:t>
      </w:r>
      <w:r>
        <w:rPr>
          <w:rFonts w:ascii="Tahoma" w:hAnsi="Tahoma" w:cs="Tahoma"/>
          <w:snapToGrid w:val="0"/>
          <w:color w:val="000000"/>
          <w:lang w:val="id-ID"/>
        </w:rPr>
        <w:t xml:space="preserve">kinerja </w:t>
      </w:r>
      <w:r>
        <w:rPr>
          <w:rFonts w:ascii="Tahoma" w:hAnsi="Tahoma" w:cs="Tahoma"/>
          <w:snapToGrid w:val="0"/>
          <w:color w:val="000000"/>
          <w:spacing w:val="-4"/>
          <w:lang w:val="fi-FI"/>
        </w:rPr>
        <w:t>100%) PNS di lingkungan Provinsi Sumatera Barat.</w:t>
      </w:r>
    </w:p>
    <w:p w:rsidR="00F02497" w:rsidRPr="00F02497" w:rsidRDefault="00F02497" w:rsidP="00945099">
      <w:pPr>
        <w:pStyle w:val="ListParagraph"/>
        <w:numPr>
          <w:ilvl w:val="3"/>
          <w:numId w:val="42"/>
        </w:numPr>
        <w:tabs>
          <w:tab w:val="left" w:pos="940"/>
        </w:tabs>
        <w:spacing w:line="480" w:lineRule="auto"/>
        <w:jc w:val="both"/>
        <w:rPr>
          <w:rFonts w:ascii="Tahoma" w:hAnsi="Tahoma" w:cs="Tahoma"/>
          <w:snapToGrid w:val="0"/>
          <w:color w:val="000000"/>
          <w:spacing w:val="-4"/>
          <w:lang w:val="fi-FI"/>
        </w:rPr>
      </w:pPr>
      <w:r w:rsidRPr="00F02497">
        <w:rPr>
          <w:rFonts w:ascii="Tahoma" w:hAnsi="Tahoma" w:cs="Tahoma"/>
          <w:b/>
          <w:lang w:val="id-ID"/>
        </w:rPr>
        <w:t>Pengembangan Sistem Informasi Pelayanan Kepegawaian (SIMPEG)</w:t>
      </w:r>
    </w:p>
    <w:p w:rsidR="00F02497" w:rsidRPr="00D96DCD" w:rsidRDefault="00F02497" w:rsidP="002C6E4E">
      <w:pPr>
        <w:spacing w:line="480" w:lineRule="auto"/>
        <w:ind w:left="927"/>
        <w:jc w:val="both"/>
        <w:rPr>
          <w:rFonts w:ascii="Tahoma" w:hAnsi="Tahoma" w:cs="Tahoma"/>
          <w:snapToGrid w:val="0"/>
          <w:color w:val="000000"/>
          <w:lang w:val="id-ID"/>
        </w:rPr>
      </w:pPr>
      <w:r w:rsidRPr="00D96DCD">
        <w:rPr>
          <w:rFonts w:ascii="Tahoma" w:hAnsi="Tahoma" w:cs="Tahoma"/>
          <w:snapToGrid w:val="0"/>
          <w:color w:val="000000"/>
          <w:lang w:val="es-ES"/>
        </w:rPr>
        <w:t xml:space="preserve">Kegiatan </w:t>
      </w:r>
      <w:r w:rsidRPr="00D96DCD">
        <w:rPr>
          <w:rFonts w:ascii="Tahoma" w:hAnsi="Tahoma" w:cs="Tahoma"/>
          <w:bCs/>
          <w:lang w:val="id-ID"/>
        </w:rPr>
        <w:t>Pengembangan Sistem Informasi Pelayanan Kepegawaian (SIMPEG)</w:t>
      </w:r>
      <w:r w:rsidR="00923E6A">
        <w:rPr>
          <w:rFonts w:ascii="Tahoma" w:hAnsi="Tahoma" w:cs="Tahoma"/>
          <w:bCs/>
        </w:rPr>
        <w:t xml:space="preserve"> </w:t>
      </w:r>
      <w:r w:rsidRPr="00D96DCD">
        <w:rPr>
          <w:rFonts w:ascii="Tahoma" w:hAnsi="Tahoma" w:cs="Tahoma"/>
          <w:lang w:val="es-ES"/>
        </w:rPr>
        <w:t xml:space="preserve">bertujuan untuk </w:t>
      </w:r>
      <w:r w:rsidRPr="00D96DCD">
        <w:rPr>
          <w:rFonts w:ascii="Tahoma" w:hAnsi="Tahoma" w:cs="Tahoma"/>
          <w:snapToGrid w:val="0"/>
          <w:color w:val="000000"/>
          <w:lang w:val="id-ID"/>
        </w:rPr>
        <w:t xml:space="preserve">terwujudnya data dan profil PNSD di </w:t>
      </w:r>
      <w:r w:rsidR="00923E6A" w:rsidRPr="00D96DCD">
        <w:rPr>
          <w:rFonts w:ascii="Tahoma" w:hAnsi="Tahoma" w:cs="Tahoma"/>
          <w:snapToGrid w:val="0"/>
          <w:color w:val="000000"/>
          <w:lang w:val="id-ID"/>
        </w:rPr>
        <w:t xml:space="preserve">Lingkungan </w:t>
      </w:r>
      <w:r w:rsidRPr="00D96DCD">
        <w:rPr>
          <w:rFonts w:ascii="Tahoma" w:hAnsi="Tahoma" w:cs="Tahoma"/>
          <w:snapToGrid w:val="0"/>
          <w:color w:val="000000"/>
          <w:lang w:val="id-ID"/>
        </w:rPr>
        <w:t xml:space="preserve">Pemerintah Provinsi Sumatera Barat yang dapat digunakan </w:t>
      </w:r>
      <w:r w:rsidRPr="00D96DCD">
        <w:rPr>
          <w:rFonts w:ascii="Tahoma" w:hAnsi="Tahoma" w:cs="Tahoma"/>
          <w:snapToGrid w:val="0"/>
          <w:color w:val="000000"/>
          <w:lang w:val="id-ID"/>
        </w:rPr>
        <w:lastRenderedPageBreak/>
        <w:t>untuk pengelolaan SDM aparatur dalam upaya memberikan pelayanan publik yang optimal.</w:t>
      </w:r>
    </w:p>
    <w:p w:rsidR="00F02497" w:rsidRPr="00D96DCD" w:rsidRDefault="00F02497" w:rsidP="002C6E4E">
      <w:pPr>
        <w:spacing w:line="480" w:lineRule="auto"/>
        <w:ind w:left="927"/>
        <w:jc w:val="both"/>
        <w:rPr>
          <w:rFonts w:ascii="Tahoma" w:hAnsi="Tahoma" w:cs="Tahoma"/>
          <w:snapToGrid w:val="0"/>
          <w:color w:val="000000"/>
          <w:lang w:val="sv-SE"/>
        </w:rPr>
      </w:pPr>
      <w:r w:rsidRPr="00D96DCD">
        <w:rPr>
          <w:rFonts w:ascii="Tahoma" w:hAnsi="Tahoma" w:cs="Tahoma"/>
          <w:snapToGrid w:val="0"/>
          <w:color w:val="000000"/>
          <w:lang w:val="sv-SE"/>
        </w:rPr>
        <w:t>Kegiatan ini meliputi:</w:t>
      </w:r>
    </w:p>
    <w:p w:rsidR="00F02497" w:rsidRPr="00D96DCD" w:rsidRDefault="00F02497" w:rsidP="00945099">
      <w:pPr>
        <w:numPr>
          <w:ilvl w:val="0"/>
          <w:numId w:val="40"/>
        </w:numPr>
        <w:suppressAutoHyphens w:val="0"/>
        <w:spacing w:line="480" w:lineRule="auto"/>
        <w:jc w:val="both"/>
        <w:rPr>
          <w:rFonts w:ascii="Tahoma" w:hAnsi="Tahoma" w:cs="Tahoma"/>
          <w:snapToGrid w:val="0"/>
          <w:color w:val="000000"/>
          <w:lang w:val="sv-SE"/>
        </w:rPr>
      </w:pPr>
      <w:r w:rsidRPr="00D96DCD">
        <w:rPr>
          <w:rFonts w:ascii="Tahoma" w:hAnsi="Tahoma" w:cs="Tahoma"/>
          <w:snapToGrid w:val="0"/>
          <w:color w:val="000000"/>
          <w:lang w:val="sv-SE"/>
        </w:rPr>
        <w:t>Peng</w:t>
      </w:r>
      <w:r w:rsidRPr="00D96DCD">
        <w:rPr>
          <w:rFonts w:ascii="Tahoma" w:hAnsi="Tahoma" w:cs="Tahoma"/>
          <w:snapToGrid w:val="0"/>
          <w:color w:val="000000"/>
          <w:lang w:val="id-ID"/>
        </w:rPr>
        <w:t>embangan</w:t>
      </w:r>
      <w:r w:rsidRPr="00D96DCD">
        <w:rPr>
          <w:rFonts w:ascii="Tahoma" w:hAnsi="Tahoma" w:cs="Tahoma"/>
          <w:snapToGrid w:val="0"/>
          <w:color w:val="000000"/>
          <w:lang w:val="sv-SE"/>
        </w:rPr>
        <w:t xml:space="preserve"> Sistim Informasi Pelayanan Kepegawaian SKPD</w:t>
      </w:r>
    </w:p>
    <w:p w:rsidR="00F02497" w:rsidRPr="00D96DCD" w:rsidRDefault="00F02497" w:rsidP="00945099">
      <w:pPr>
        <w:numPr>
          <w:ilvl w:val="0"/>
          <w:numId w:val="40"/>
        </w:numPr>
        <w:suppressAutoHyphens w:val="0"/>
        <w:spacing w:line="480" w:lineRule="auto"/>
        <w:jc w:val="both"/>
        <w:rPr>
          <w:rFonts w:ascii="Tahoma" w:hAnsi="Tahoma" w:cs="Tahoma"/>
          <w:snapToGrid w:val="0"/>
          <w:color w:val="000000"/>
          <w:lang w:val="sv-SE"/>
        </w:rPr>
      </w:pPr>
      <w:r w:rsidRPr="00D96DCD">
        <w:rPr>
          <w:rFonts w:ascii="Tahoma" w:hAnsi="Tahoma" w:cs="Tahoma"/>
          <w:snapToGrid w:val="0"/>
          <w:color w:val="000000"/>
          <w:lang w:val="sv-SE"/>
        </w:rPr>
        <w:t>Sosialisasi penggunaan sistim informasi pelayanan kepegawaian SKPD di lingkungan Pemerintah Provinsi Sumatera Barat</w:t>
      </w:r>
    </w:p>
    <w:p w:rsidR="00F02497" w:rsidRPr="00D96DCD" w:rsidRDefault="00F02497" w:rsidP="00945099">
      <w:pPr>
        <w:numPr>
          <w:ilvl w:val="0"/>
          <w:numId w:val="40"/>
        </w:numPr>
        <w:suppressAutoHyphens w:val="0"/>
        <w:spacing w:line="480" w:lineRule="auto"/>
        <w:jc w:val="both"/>
        <w:rPr>
          <w:rFonts w:ascii="Tahoma" w:hAnsi="Tahoma" w:cs="Tahoma"/>
          <w:snapToGrid w:val="0"/>
          <w:color w:val="000000"/>
          <w:lang w:val="sv-SE"/>
        </w:rPr>
      </w:pPr>
      <w:r w:rsidRPr="00D96DCD">
        <w:rPr>
          <w:rFonts w:ascii="Tahoma" w:hAnsi="Tahoma" w:cs="Tahoma"/>
          <w:snapToGrid w:val="0"/>
          <w:color w:val="000000"/>
          <w:lang w:val="sv-SE"/>
        </w:rPr>
        <w:t xml:space="preserve">Pembuatan laporan tahunan kegiatan. </w:t>
      </w:r>
    </w:p>
    <w:p w:rsidR="009E5DCC" w:rsidRDefault="00F02497" w:rsidP="003A1248">
      <w:pPr>
        <w:spacing w:line="480" w:lineRule="auto"/>
        <w:ind w:left="927"/>
        <w:jc w:val="both"/>
        <w:rPr>
          <w:rFonts w:ascii="Tahoma" w:hAnsi="Tahoma" w:cs="Tahoma"/>
          <w:snapToGrid w:val="0"/>
          <w:lang w:val="sv-SE"/>
        </w:rPr>
      </w:pPr>
      <w:r w:rsidRPr="00D96DCD">
        <w:rPr>
          <w:rFonts w:ascii="Tahoma" w:hAnsi="Tahoma" w:cs="Tahoma"/>
          <w:snapToGrid w:val="0"/>
          <w:color w:val="000000"/>
          <w:lang w:val="sv-SE"/>
        </w:rPr>
        <w:t xml:space="preserve">Dana yang tersedia untuk pelaksanaan kegiatan Pengembangan Sistem Informasi </w:t>
      </w:r>
      <w:r w:rsidRPr="00D96DCD">
        <w:rPr>
          <w:rFonts w:ascii="Tahoma" w:hAnsi="Tahoma" w:cs="Tahoma"/>
          <w:snapToGrid w:val="0"/>
          <w:color w:val="000000"/>
          <w:lang w:val="id-ID"/>
        </w:rPr>
        <w:t xml:space="preserve">Pelayanan </w:t>
      </w:r>
      <w:r w:rsidRPr="00D96DCD">
        <w:rPr>
          <w:rFonts w:ascii="Tahoma" w:hAnsi="Tahoma" w:cs="Tahoma"/>
          <w:snapToGrid w:val="0"/>
          <w:color w:val="000000"/>
          <w:lang w:val="sv-SE"/>
        </w:rPr>
        <w:t>Kepegawaia</w:t>
      </w:r>
      <w:r w:rsidRPr="00D96DCD">
        <w:rPr>
          <w:rFonts w:ascii="Tahoma" w:hAnsi="Tahoma" w:cs="Tahoma"/>
          <w:snapToGrid w:val="0"/>
          <w:color w:val="000000"/>
          <w:lang w:val="id-ID"/>
        </w:rPr>
        <w:t>n (SIMPEG)</w:t>
      </w:r>
      <w:r w:rsidRPr="00D96DCD">
        <w:rPr>
          <w:rFonts w:ascii="Tahoma" w:hAnsi="Tahoma" w:cs="Tahoma"/>
          <w:snapToGrid w:val="0"/>
          <w:color w:val="000000"/>
          <w:lang w:val="sv-SE"/>
        </w:rPr>
        <w:t xml:space="preserve"> sebesar Rp</w:t>
      </w:r>
      <w:r w:rsidR="002041AA">
        <w:rPr>
          <w:rFonts w:ascii="Tahoma" w:hAnsi="Tahoma" w:cs="Tahoma"/>
          <w:snapToGrid w:val="0"/>
          <w:color w:val="000000"/>
          <w:lang w:val="sv-SE"/>
        </w:rPr>
        <w:t xml:space="preserve"> </w:t>
      </w:r>
      <w:r w:rsidRPr="004377F8">
        <w:rPr>
          <w:rFonts w:ascii="Tahoma" w:hAnsi="Tahoma" w:cs="Tahoma"/>
        </w:rPr>
        <w:t>124.814.485</w:t>
      </w:r>
      <w:r w:rsidRPr="004377F8">
        <w:rPr>
          <w:rFonts w:ascii="Tahoma" w:hAnsi="Tahoma" w:cs="Tahoma"/>
          <w:lang w:val="id-ID"/>
        </w:rPr>
        <w:t>,-</w:t>
      </w:r>
      <w:r w:rsidRPr="004377F8">
        <w:rPr>
          <w:rFonts w:ascii="Tahoma" w:hAnsi="Tahoma" w:cs="Tahoma"/>
          <w:snapToGrid w:val="0"/>
          <w:lang w:val="sv-SE"/>
        </w:rPr>
        <w:t xml:space="preserve">dan dapat direalisasi </w:t>
      </w:r>
      <w:r>
        <w:rPr>
          <w:rFonts w:ascii="Tahoma" w:hAnsi="Tahoma" w:cs="Tahoma"/>
          <w:snapToGrid w:val="0"/>
          <w:lang w:val="sv-SE"/>
        </w:rPr>
        <w:t>sebesar Rp</w:t>
      </w:r>
      <w:r w:rsidR="002041AA">
        <w:rPr>
          <w:rFonts w:ascii="Tahoma" w:hAnsi="Tahoma" w:cs="Tahoma"/>
          <w:snapToGrid w:val="0"/>
          <w:lang w:val="sv-SE"/>
        </w:rPr>
        <w:t xml:space="preserve"> </w:t>
      </w:r>
      <w:r w:rsidRPr="004377F8">
        <w:rPr>
          <w:rFonts w:ascii="Tahoma" w:hAnsi="Tahoma" w:cs="Tahoma"/>
          <w:snapToGrid w:val="0"/>
        </w:rPr>
        <w:t>118.368.210</w:t>
      </w:r>
      <w:r w:rsidRPr="004377F8">
        <w:rPr>
          <w:rFonts w:ascii="Tahoma" w:hAnsi="Tahoma" w:cs="Tahoma"/>
          <w:snapToGrid w:val="0"/>
          <w:lang w:val="sv-SE"/>
        </w:rPr>
        <w:t xml:space="preserve">,-atau  capaian </w:t>
      </w:r>
      <w:r w:rsidRPr="004377F8">
        <w:rPr>
          <w:rFonts w:ascii="Tahoma" w:hAnsi="Tahoma" w:cs="Tahoma"/>
          <w:snapToGrid w:val="0"/>
          <w:lang w:val="id-ID"/>
        </w:rPr>
        <w:t xml:space="preserve">kinerja </w:t>
      </w:r>
      <w:r w:rsidRPr="004377F8">
        <w:rPr>
          <w:rFonts w:ascii="Tahoma" w:hAnsi="Tahoma" w:cs="Tahoma"/>
          <w:snapToGrid w:val="0"/>
          <w:lang w:val="sv-SE"/>
        </w:rPr>
        <w:t>keuangan sebesar  94,84% dengan</w:t>
      </w:r>
      <w:r w:rsidRPr="004377F8">
        <w:rPr>
          <w:rFonts w:ascii="Tahoma" w:hAnsi="Tahoma" w:cs="Tahoma"/>
          <w:snapToGrid w:val="0"/>
          <w:lang w:val="id-ID"/>
        </w:rPr>
        <w:t xml:space="preserve"> tingkat capaian kinerja</w:t>
      </w:r>
      <w:r w:rsidRPr="004377F8">
        <w:rPr>
          <w:rFonts w:ascii="Tahoma" w:hAnsi="Tahoma" w:cs="Tahoma"/>
          <w:snapToGrid w:val="0"/>
          <w:lang w:val="sv-SE"/>
        </w:rPr>
        <w:t xml:space="preserve"> 1</w:t>
      </w:r>
      <w:r w:rsidRPr="004377F8">
        <w:rPr>
          <w:rFonts w:ascii="Tahoma" w:hAnsi="Tahoma" w:cs="Tahoma"/>
          <w:snapToGrid w:val="0"/>
          <w:lang w:val="id-ID"/>
        </w:rPr>
        <w:t>00%</w:t>
      </w:r>
      <w:r w:rsidR="002C6E4E">
        <w:rPr>
          <w:rFonts w:ascii="Tahoma" w:hAnsi="Tahoma" w:cs="Tahoma"/>
          <w:snapToGrid w:val="0"/>
          <w:lang w:val="sv-SE"/>
        </w:rPr>
        <w:t>.</w:t>
      </w:r>
    </w:p>
    <w:p w:rsidR="00F02497" w:rsidRPr="00F02497" w:rsidRDefault="00F02497" w:rsidP="00945099">
      <w:pPr>
        <w:pStyle w:val="ListParagraph"/>
        <w:numPr>
          <w:ilvl w:val="3"/>
          <w:numId w:val="42"/>
        </w:numPr>
        <w:suppressAutoHyphens w:val="0"/>
        <w:spacing w:line="480" w:lineRule="auto"/>
        <w:jc w:val="both"/>
        <w:rPr>
          <w:rFonts w:ascii="Tahoma" w:hAnsi="Tahoma" w:cs="Tahoma"/>
          <w:b/>
        </w:rPr>
      </w:pPr>
      <w:r w:rsidRPr="00F02497">
        <w:rPr>
          <w:rFonts w:ascii="Tahoma" w:hAnsi="Tahoma" w:cs="Tahoma"/>
          <w:b/>
        </w:rPr>
        <w:t>Survey Kepuasan Masyarakat</w:t>
      </w:r>
    </w:p>
    <w:p w:rsidR="00F02497" w:rsidRDefault="00F02497" w:rsidP="002C6E4E">
      <w:pPr>
        <w:spacing w:line="480" w:lineRule="auto"/>
        <w:ind w:left="993"/>
        <w:jc w:val="both"/>
        <w:rPr>
          <w:rFonts w:ascii="Tahoma" w:hAnsi="Tahoma" w:cs="Tahoma"/>
          <w:snapToGrid w:val="0"/>
          <w:lang w:val="sv-SE"/>
        </w:rPr>
      </w:pPr>
      <w:r w:rsidRPr="00D96DCD">
        <w:rPr>
          <w:rFonts w:ascii="Tahoma" w:hAnsi="Tahoma" w:cs="Tahoma"/>
          <w:snapToGrid w:val="0"/>
          <w:color w:val="000000"/>
          <w:lang w:val="es-ES"/>
        </w:rPr>
        <w:t xml:space="preserve">Kegiatan </w:t>
      </w:r>
      <w:r w:rsidRPr="003A0914">
        <w:rPr>
          <w:rFonts w:ascii="Tahoma" w:hAnsi="Tahoma" w:cs="Tahoma"/>
        </w:rPr>
        <w:t>Survey Kepuasan Masyarakat</w:t>
      </w:r>
      <w:r w:rsidRPr="003A0914">
        <w:rPr>
          <w:rFonts w:ascii="Tahoma" w:hAnsi="Tahoma" w:cs="Tahoma"/>
          <w:lang w:val="es-ES"/>
        </w:rPr>
        <w:t>bertujuan unt</w:t>
      </w:r>
      <w:r>
        <w:rPr>
          <w:rFonts w:ascii="Tahoma" w:hAnsi="Tahoma" w:cs="Tahoma"/>
          <w:lang w:val="es-ES"/>
        </w:rPr>
        <w:t>uk meneliti sejauh mana tingkat kepuasan penerima layanan BKD atas pelayanan yang diberikan. Kegiatan ini bekerjasama dengan pihak ketiga dalam pelaksanaan survey</w:t>
      </w:r>
      <w:r>
        <w:rPr>
          <w:rFonts w:ascii="Tahoma" w:hAnsi="Tahoma" w:cs="Tahoma"/>
          <w:snapToGrid w:val="0"/>
          <w:color w:val="000000"/>
        </w:rPr>
        <w:t xml:space="preserve"> dan dari </w:t>
      </w:r>
      <w:r>
        <w:rPr>
          <w:rFonts w:ascii="Tahoma" w:hAnsi="Tahoma" w:cs="Tahoma"/>
          <w:snapToGrid w:val="0"/>
          <w:color w:val="000000"/>
          <w:lang w:val="sv-SE"/>
        </w:rPr>
        <w:t>d</w:t>
      </w:r>
      <w:r w:rsidRPr="00D96DCD">
        <w:rPr>
          <w:rFonts w:ascii="Tahoma" w:hAnsi="Tahoma" w:cs="Tahoma"/>
          <w:snapToGrid w:val="0"/>
          <w:color w:val="000000"/>
          <w:lang w:val="sv-SE"/>
        </w:rPr>
        <w:t xml:space="preserve">ana yang tersedia untuk pelaksanaan kegiatan </w:t>
      </w:r>
      <w:r w:rsidRPr="009705AE">
        <w:rPr>
          <w:rFonts w:ascii="Tahoma" w:hAnsi="Tahoma" w:cs="Tahoma"/>
        </w:rPr>
        <w:t>Survey Kepuasan Masyarakat</w:t>
      </w:r>
      <w:r w:rsidRPr="00D96DCD">
        <w:rPr>
          <w:rFonts w:ascii="Tahoma" w:hAnsi="Tahoma" w:cs="Tahoma"/>
          <w:snapToGrid w:val="0"/>
          <w:color w:val="000000"/>
          <w:lang w:val="sv-SE"/>
        </w:rPr>
        <w:t xml:space="preserve"> sebesar Rp</w:t>
      </w:r>
      <w:r w:rsidR="002041AA">
        <w:rPr>
          <w:rFonts w:ascii="Tahoma" w:hAnsi="Tahoma" w:cs="Tahoma"/>
          <w:snapToGrid w:val="0"/>
          <w:color w:val="000000"/>
          <w:lang w:val="sv-SE"/>
        </w:rPr>
        <w:t xml:space="preserve"> </w:t>
      </w:r>
      <w:r>
        <w:rPr>
          <w:rFonts w:ascii="Tahoma" w:hAnsi="Tahoma" w:cs="Tahoma"/>
        </w:rPr>
        <w:t xml:space="preserve">51.238.700,- </w:t>
      </w:r>
      <w:r w:rsidRPr="00D96DCD">
        <w:rPr>
          <w:rFonts w:ascii="Tahoma" w:hAnsi="Tahoma" w:cs="Tahoma"/>
          <w:snapToGrid w:val="0"/>
          <w:color w:val="000000"/>
          <w:lang w:val="sv-SE"/>
        </w:rPr>
        <w:t xml:space="preserve">dan </w:t>
      </w:r>
      <w:r>
        <w:rPr>
          <w:rFonts w:ascii="Tahoma" w:hAnsi="Tahoma" w:cs="Tahoma"/>
          <w:snapToGrid w:val="0"/>
          <w:lang w:val="sv-SE"/>
        </w:rPr>
        <w:t>dapat direalisasi sebesar Rp</w:t>
      </w:r>
      <w:r w:rsidR="002041AA">
        <w:rPr>
          <w:rFonts w:ascii="Tahoma" w:hAnsi="Tahoma" w:cs="Tahoma"/>
          <w:snapToGrid w:val="0"/>
          <w:lang w:val="sv-SE"/>
        </w:rPr>
        <w:t xml:space="preserve"> </w:t>
      </w:r>
      <w:r w:rsidRPr="00032334">
        <w:rPr>
          <w:rFonts w:ascii="Tahoma" w:hAnsi="Tahoma" w:cs="Tahoma"/>
          <w:snapToGrid w:val="0"/>
        </w:rPr>
        <w:t>49.682.900</w:t>
      </w:r>
      <w:r w:rsidRPr="00032334">
        <w:rPr>
          <w:rFonts w:ascii="Tahoma" w:hAnsi="Tahoma" w:cs="Tahoma"/>
          <w:snapToGrid w:val="0"/>
          <w:lang w:val="sv-SE"/>
        </w:rPr>
        <w:t xml:space="preserve">,-atau  capaian </w:t>
      </w:r>
      <w:r w:rsidRPr="00032334">
        <w:rPr>
          <w:rFonts w:ascii="Tahoma" w:hAnsi="Tahoma" w:cs="Tahoma"/>
          <w:snapToGrid w:val="0"/>
          <w:lang w:val="id-ID"/>
        </w:rPr>
        <w:t xml:space="preserve">kinerja </w:t>
      </w:r>
      <w:r w:rsidRPr="00032334">
        <w:rPr>
          <w:rFonts w:ascii="Tahoma" w:hAnsi="Tahoma" w:cs="Tahoma"/>
          <w:snapToGrid w:val="0"/>
          <w:lang w:val="sv-SE"/>
        </w:rPr>
        <w:t>keuangan sebesar  96,96%.</w:t>
      </w:r>
    </w:p>
    <w:p w:rsidR="00F02497" w:rsidRPr="00F02497" w:rsidRDefault="00F02497" w:rsidP="00945099">
      <w:pPr>
        <w:pStyle w:val="ListParagraph"/>
        <w:numPr>
          <w:ilvl w:val="3"/>
          <w:numId w:val="42"/>
        </w:numPr>
        <w:spacing w:line="480" w:lineRule="auto"/>
        <w:jc w:val="both"/>
        <w:rPr>
          <w:rFonts w:ascii="Tahoma" w:hAnsi="Tahoma" w:cs="Tahoma"/>
          <w:snapToGrid w:val="0"/>
          <w:lang w:val="sv-SE"/>
        </w:rPr>
      </w:pPr>
      <w:r w:rsidRPr="00F02497">
        <w:rPr>
          <w:rFonts w:ascii="Tahoma" w:hAnsi="Tahoma" w:cs="Tahoma"/>
          <w:b/>
          <w:lang w:val="sv-SE"/>
        </w:rPr>
        <w:t>Pengelolaan Administrasi Status Kepegawaian</w:t>
      </w:r>
    </w:p>
    <w:p w:rsidR="00F02497" w:rsidRDefault="00F02497" w:rsidP="002C6E4E">
      <w:pPr>
        <w:spacing w:line="480" w:lineRule="auto"/>
        <w:ind w:left="927"/>
        <w:jc w:val="both"/>
        <w:rPr>
          <w:rFonts w:ascii="Tahoma" w:hAnsi="Tahoma" w:cs="Tahoma"/>
          <w:snapToGrid w:val="0"/>
          <w:color w:val="000000"/>
          <w:spacing w:val="-2"/>
        </w:rPr>
      </w:pPr>
      <w:proofErr w:type="gramStart"/>
      <w:r>
        <w:rPr>
          <w:rFonts w:ascii="Tahoma" w:hAnsi="Tahoma" w:cs="Tahoma"/>
          <w:snapToGrid w:val="0"/>
          <w:color w:val="000000"/>
          <w:spacing w:val="-2"/>
        </w:rPr>
        <w:t>Penerbitan Surat Keputusan Pengangkatan Calon Pegawai Negeri Sipil dan Tenaga Honorer merupakan salah satu bentuk pengaplikasian pengelolaan administrasi kepegawaian yang baik.</w:t>
      </w:r>
      <w:proofErr w:type="gramEnd"/>
    </w:p>
    <w:p w:rsidR="00F02497" w:rsidRPr="00535F6C" w:rsidRDefault="00F02497" w:rsidP="002C6E4E">
      <w:pPr>
        <w:spacing w:line="480" w:lineRule="auto"/>
        <w:ind w:left="927"/>
        <w:jc w:val="both"/>
        <w:rPr>
          <w:rFonts w:ascii="Tahoma" w:hAnsi="Tahoma" w:cs="Tahoma"/>
          <w:snapToGrid w:val="0"/>
          <w:spacing w:val="-2"/>
        </w:rPr>
      </w:pPr>
      <w:r>
        <w:rPr>
          <w:rFonts w:ascii="Tahoma" w:hAnsi="Tahoma" w:cs="Tahoma"/>
          <w:snapToGrid w:val="0"/>
          <w:color w:val="000000"/>
          <w:spacing w:val="-2"/>
          <w:lang w:val="id-ID"/>
        </w:rPr>
        <w:lastRenderedPageBreak/>
        <w:t>D</w:t>
      </w:r>
      <w:r>
        <w:rPr>
          <w:rFonts w:ascii="Tahoma" w:hAnsi="Tahoma" w:cs="Tahoma"/>
          <w:snapToGrid w:val="0"/>
          <w:color w:val="000000"/>
          <w:spacing w:val="-2"/>
        </w:rPr>
        <w:t xml:space="preserve">ana yang tersedia untuk pelaksanaan kegiatan </w:t>
      </w:r>
      <w:r>
        <w:rPr>
          <w:rFonts w:ascii="Tahoma" w:hAnsi="Tahoma" w:cs="Tahoma"/>
          <w:snapToGrid w:val="0"/>
          <w:color w:val="000000"/>
          <w:spacing w:val="-2"/>
          <w:lang w:val="id-ID"/>
        </w:rPr>
        <w:t xml:space="preserve">ini </w:t>
      </w:r>
      <w:r>
        <w:rPr>
          <w:rFonts w:ascii="Tahoma" w:hAnsi="Tahoma" w:cs="Tahoma"/>
          <w:snapToGrid w:val="0"/>
          <w:color w:val="000000"/>
          <w:spacing w:val="-2"/>
        </w:rPr>
        <w:t xml:space="preserve">sebesar </w:t>
      </w:r>
      <w:r w:rsidR="002041AA">
        <w:rPr>
          <w:rFonts w:ascii="Tahoma" w:hAnsi="Tahoma" w:cs="Tahoma"/>
          <w:snapToGrid w:val="0"/>
          <w:color w:val="000000"/>
          <w:spacing w:val="-2"/>
        </w:rPr>
        <w:t xml:space="preserve">                  </w:t>
      </w:r>
      <w:r>
        <w:rPr>
          <w:rFonts w:ascii="Tahoma" w:hAnsi="Tahoma" w:cs="Tahoma"/>
          <w:snapToGrid w:val="0"/>
          <w:color w:val="000000"/>
          <w:spacing w:val="-2"/>
        </w:rPr>
        <w:t>Rp</w:t>
      </w:r>
      <w:r w:rsidR="002041AA">
        <w:rPr>
          <w:rFonts w:ascii="Tahoma" w:hAnsi="Tahoma" w:cs="Tahoma"/>
          <w:snapToGrid w:val="0"/>
          <w:color w:val="000000"/>
          <w:spacing w:val="-2"/>
        </w:rPr>
        <w:t xml:space="preserve"> </w:t>
      </w:r>
      <w:r>
        <w:rPr>
          <w:rFonts w:ascii="Tahoma" w:hAnsi="Tahoma" w:cs="Tahoma"/>
        </w:rPr>
        <w:t xml:space="preserve">28.066.000,- </w:t>
      </w:r>
      <w:r>
        <w:rPr>
          <w:rFonts w:ascii="Tahoma" w:hAnsi="Tahoma" w:cs="Tahoma"/>
          <w:snapToGrid w:val="0"/>
          <w:color w:val="000000"/>
          <w:spacing w:val="-2"/>
        </w:rPr>
        <w:t xml:space="preserve">dan </w:t>
      </w:r>
      <w:r>
        <w:rPr>
          <w:rFonts w:ascii="Tahoma" w:hAnsi="Tahoma" w:cs="Tahoma"/>
          <w:snapToGrid w:val="0"/>
          <w:spacing w:val="-2"/>
        </w:rPr>
        <w:t>dapat direalisasi sebesar Rp</w:t>
      </w:r>
      <w:r w:rsidR="002041AA">
        <w:rPr>
          <w:rFonts w:ascii="Tahoma" w:hAnsi="Tahoma" w:cs="Tahoma"/>
          <w:snapToGrid w:val="0"/>
          <w:spacing w:val="-2"/>
        </w:rPr>
        <w:t xml:space="preserve"> </w:t>
      </w:r>
      <w:r w:rsidRPr="00535F6C">
        <w:rPr>
          <w:rFonts w:ascii="Tahoma" w:hAnsi="Tahoma" w:cs="Tahoma"/>
          <w:snapToGrid w:val="0"/>
          <w:spacing w:val="-2"/>
        </w:rPr>
        <w:t xml:space="preserve">24.720.298,-atau </w:t>
      </w:r>
      <w:r w:rsidRPr="00535F6C">
        <w:rPr>
          <w:rFonts w:ascii="Tahoma" w:hAnsi="Tahoma" w:cs="Tahoma"/>
          <w:snapToGrid w:val="0"/>
        </w:rPr>
        <w:t xml:space="preserve">capaian </w:t>
      </w:r>
      <w:r w:rsidRPr="00535F6C">
        <w:rPr>
          <w:rFonts w:ascii="Tahoma" w:hAnsi="Tahoma" w:cs="Tahoma"/>
          <w:snapToGrid w:val="0"/>
          <w:lang w:val="id-ID"/>
        </w:rPr>
        <w:t xml:space="preserve">kinerja </w:t>
      </w:r>
      <w:r w:rsidRPr="00535F6C">
        <w:rPr>
          <w:rFonts w:ascii="Tahoma" w:hAnsi="Tahoma" w:cs="Tahoma"/>
          <w:snapToGrid w:val="0"/>
        </w:rPr>
        <w:t>keuangan sebesar 88,08</w:t>
      </w:r>
      <w:r w:rsidRPr="00535F6C">
        <w:rPr>
          <w:rFonts w:ascii="Tahoma" w:hAnsi="Tahoma" w:cs="Tahoma"/>
          <w:snapToGrid w:val="0"/>
          <w:spacing w:val="-2"/>
        </w:rPr>
        <w:t xml:space="preserve">%. </w:t>
      </w:r>
    </w:p>
    <w:p w:rsidR="009E5DCC" w:rsidRDefault="00F02497" w:rsidP="003A1248">
      <w:pPr>
        <w:tabs>
          <w:tab w:val="left" w:pos="940"/>
        </w:tabs>
        <w:spacing w:line="480" w:lineRule="auto"/>
        <w:ind w:leftChars="391" w:left="938"/>
        <w:jc w:val="both"/>
        <w:rPr>
          <w:rFonts w:ascii="Tahoma" w:hAnsi="Tahoma" w:cs="Tahoma"/>
          <w:snapToGrid w:val="0"/>
          <w:color w:val="0D0D0D"/>
        </w:rPr>
      </w:pPr>
      <w:r w:rsidRPr="00535F6C">
        <w:rPr>
          <w:rFonts w:ascii="Tahoma" w:hAnsi="Tahoma" w:cs="Tahoma"/>
          <w:snapToGrid w:val="0"/>
        </w:rPr>
        <w:t>Hasil yang</w:t>
      </w:r>
      <w:r>
        <w:rPr>
          <w:rFonts w:ascii="Tahoma" w:hAnsi="Tahoma" w:cs="Tahoma"/>
          <w:snapToGrid w:val="0"/>
          <w:color w:val="000000"/>
        </w:rPr>
        <w:t xml:space="preserve"> dicapai adalah </w:t>
      </w:r>
      <w:r w:rsidRPr="00A52144">
        <w:rPr>
          <w:rFonts w:ascii="Tahoma" w:hAnsi="Tahoma" w:cs="Tahoma"/>
          <w:snapToGrid w:val="0"/>
          <w:color w:val="0D0D0D"/>
          <w:lang w:val="id-ID"/>
        </w:rPr>
        <w:t xml:space="preserve">tersedianya SK </w:t>
      </w:r>
      <w:r w:rsidRPr="00A52144">
        <w:rPr>
          <w:rFonts w:ascii="Tahoma" w:hAnsi="Tahoma" w:cs="Tahoma"/>
          <w:snapToGrid w:val="0"/>
          <w:color w:val="0D0D0D"/>
        </w:rPr>
        <w:t>CPNS dan Tenaga Honorer</w:t>
      </w:r>
      <w:r w:rsidRPr="00A52144">
        <w:rPr>
          <w:rFonts w:ascii="Tahoma" w:hAnsi="Tahoma" w:cs="Tahoma"/>
          <w:snapToGrid w:val="0"/>
          <w:color w:val="0D0D0D"/>
          <w:lang w:val="id-ID"/>
        </w:rPr>
        <w:t xml:space="preserve"> Provinsi </w:t>
      </w:r>
      <w:r w:rsidRPr="00A52144">
        <w:rPr>
          <w:rFonts w:ascii="Tahoma" w:hAnsi="Tahoma" w:cs="Tahoma"/>
          <w:snapToGrid w:val="0"/>
          <w:color w:val="0D0D0D"/>
        </w:rPr>
        <w:t>Sumatera Barat dengan target 284</w:t>
      </w:r>
      <w:r w:rsidRPr="00A52144">
        <w:rPr>
          <w:rFonts w:ascii="Tahoma" w:hAnsi="Tahoma" w:cs="Tahoma"/>
          <w:snapToGrid w:val="0"/>
          <w:color w:val="0D0D0D"/>
          <w:lang w:val="id-ID"/>
        </w:rPr>
        <w:t xml:space="preserve"> SK, </w:t>
      </w:r>
      <w:r w:rsidRPr="00A52144">
        <w:rPr>
          <w:rFonts w:ascii="Tahoma" w:hAnsi="Tahoma" w:cs="Tahoma"/>
          <w:snapToGrid w:val="0"/>
          <w:color w:val="0D0D0D"/>
        </w:rPr>
        <w:t xml:space="preserve">realisasi SK CPNS 3SK, SK PNS 8 SK dan tenaga honorer 78SK dengan demikian capaian kinerjanya adalah 31%. </w:t>
      </w:r>
      <w:proofErr w:type="gramStart"/>
      <w:r w:rsidRPr="00A52144">
        <w:rPr>
          <w:rFonts w:ascii="Tahoma" w:hAnsi="Tahoma" w:cs="Tahoma"/>
          <w:snapToGrid w:val="0"/>
          <w:color w:val="0D0D0D"/>
        </w:rPr>
        <w:t>Rendahnya realisasi disebabkan tidak adanya instruksi lebih lanjut dari Kementerian Pendidikan dan Kebudayaan tentang Pengangkatan Guru Garis Depan.</w:t>
      </w:r>
      <w:proofErr w:type="gramEnd"/>
    </w:p>
    <w:p w:rsidR="002D080E" w:rsidRDefault="00A2340B" w:rsidP="002C6E4E">
      <w:pPr>
        <w:spacing w:line="480" w:lineRule="auto"/>
        <w:ind w:left="477"/>
        <w:jc w:val="both"/>
        <w:rPr>
          <w:rFonts w:ascii="Tahoma" w:hAnsi="Tahoma" w:cs="Tahoma"/>
          <w:b/>
        </w:rPr>
      </w:pPr>
      <w:r>
        <w:rPr>
          <w:rFonts w:ascii="Tahoma" w:hAnsi="Tahoma" w:cs="Tahoma"/>
          <w:b/>
        </w:rPr>
        <w:t xml:space="preserve">Sasaran </w:t>
      </w:r>
      <w:proofErr w:type="gramStart"/>
      <w:r>
        <w:rPr>
          <w:rFonts w:ascii="Tahoma" w:hAnsi="Tahoma" w:cs="Tahoma"/>
          <w:b/>
        </w:rPr>
        <w:t>3</w:t>
      </w:r>
      <w:r w:rsidR="00C334C1">
        <w:rPr>
          <w:rFonts w:ascii="Tahoma" w:hAnsi="Tahoma" w:cs="Tahoma"/>
          <w:b/>
        </w:rPr>
        <w:t xml:space="preserve"> :</w:t>
      </w:r>
      <w:proofErr w:type="gramEnd"/>
      <w:r w:rsidR="00C334C1">
        <w:rPr>
          <w:rFonts w:ascii="Tahoma" w:hAnsi="Tahoma" w:cs="Tahoma"/>
          <w:b/>
        </w:rPr>
        <w:t xml:space="preserve"> Meningkatnya </w:t>
      </w:r>
      <w:r>
        <w:rPr>
          <w:rFonts w:ascii="Tahoma" w:hAnsi="Tahoma" w:cs="Tahoma"/>
          <w:b/>
        </w:rPr>
        <w:t>Tata Kelola Organisasi</w:t>
      </w:r>
    </w:p>
    <w:p w:rsidR="00B67743" w:rsidRPr="00B67743" w:rsidRDefault="00B67743" w:rsidP="003F05F8">
      <w:pPr>
        <w:pStyle w:val="ListParagraph"/>
        <w:numPr>
          <w:ilvl w:val="6"/>
          <w:numId w:val="42"/>
        </w:numPr>
        <w:tabs>
          <w:tab w:val="left" w:pos="612"/>
        </w:tabs>
        <w:suppressAutoHyphens w:val="0"/>
        <w:spacing w:line="480" w:lineRule="auto"/>
        <w:ind w:left="1134" w:hanging="566"/>
        <w:jc w:val="both"/>
        <w:rPr>
          <w:rFonts w:ascii="Tahoma" w:hAnsi="Tahoma" w:cs="Tahoma"/>
          <w:b/>
        </w:rPr>
      </w:pPr>
      <w:r w:rsidRPr="00B67743">
        <w:rPr>
          <w:rFonts w:ascii="Tahoma" w:hAnsi="Tahoma" w:cs="Tahoma"/>
          <w:b/>
        </w:rPr>
        <w:t>Penyediaan Jasa Surat Menyurat</w:t>
      </w:r>
    </w:p>
    <w:p w:rsidR="00B67743" w:rsidRDefault="00B67743" w:rsidP="003F05F8">
      <w:pPr>
        <w:pStyle w:val="ListParagraph"/>
        <w:tabs>
          <w:tab w:val="left" w:pos="612"/>
        </w:tabs>
        <w:suppressAutoHyphens w:val="0"/>
        <w:spacing w:line="480" w:lineRule="auto"/>
        <w:ind w:left="1134"/>
        <w:jc w:val="both"/>
        <w:rPr>
          <w:rFonts w:ascii="Tahoma" w:hAnsi="Tahoma" w:cs="Tahoma"/>
          <w:lang w:val="fi-FI"/>
        </w:rPr>
      </w:pPr>
      <w:proofErr w:type="gramStart"/>
      <w:r>
        <w:rPr>
          <w:rFonts w:ascii="Tahoma" w:hAnsi="Tahoma" w:cs="Tahoma"/>
          <w:snapToGrid w:val="0"/>
          <w:color w:val="000000"/>
        </w:rPr>
        <w:t xml:space="preserve">Kegiatan </w:t>
      </w:r>
      <w:r>
        <w:rPr>
          <w:rFonts w:ascii="Tahoma" w:hAnsi="Tahoma" w:cs="Tahoma"/>
        </w:rPr>
        <w:t>Penyediaan Jasa Surat Menyurat dilaksanakan dalam rangka tertib administrasi bidang kepegawaian.</w:t>
      </w:r>
      <w:proofErr w:type="gramEnd"/>
      <w:r w:rsidR="002041AA">
        <w:rPr>
          <w:rFonts w:ascii="Tahoma" w:hAnsi="Tahoma" w:cs="Tahoma"/>
        </w:rPr>
        <w:t xml:space="preserve"> </w:t>
      </w:r>
      <w:r>
        <w:rPr>
          <w:rFonts w:ascii="Tahoma" w:hAnsi="Tahoma" w:cs="Tahoma"/>
          <w:lang w:val="fi-FI"/>
        </w:rPr>
        <w:t xml:space="preserve">Kegiatan ini memfasilitasi mekanisme persuratan, mulai dari surat masuk hingga surat keluar. </w:t>
      </w:r>
    </w:p>
    <w:p w:rsidR="00B67743" w:rsidRPr="006639C0" w:rsidRDefault="00B67743" w:rsidP="003F05F8">
      <w:pPr>
        <w:pStyle w:val="ListParagraph"/>
        <w:tabs>
          <w:tab w:val="left" w:pos="612"/>
        </w:tabs>
        <w:suppressAutoHyphens w:val="0"/>
        <w:spacing w:line="480" w:lineRule="auto"/>
        <w:ind w:left="1134"/>
        <w:jc w:val="both"/>
        <w:rPr>
          <w:rFonts w:ascii="Tahoma" w:hAnsi="Tahoma" w:cs="Tahoma"/>
          <w:snapToGrid w:val="0"/>
          <w:color w:val="FF0000"/>
          <w:lang w:val="fi-FI"/>
        </w:rPr>
      </w:pPr>
      <w:r>
        <w:rPr>
          <w:rFonts w:ascii="Tahoma" w:hAnsi="Tahoma" w:cs="Tahoma"/>
          <w:snapToGrid w:val="0"/>
          <w:color w:val="000000"/>
          <w:lang w:val="fi-FI"/>
        </w:rPr>
        <w:t xml:space="preserve">Dana yang </w:t>
      </w:r>
      <w:r w:rsidRPr="006639C0">
        <w:rPr>
          <w:rFonts w:ascii="Tahoma" w:hAnsi="Tahoma" w:cs="Tahoma"/>
          <w:snapToGrid w:val="0"/>
          <w:lang w:val="fi-FI"/>
        </w:rPr>
        <w:t>tersedia untuk pelaksanaan kegiatan Penyediaan Jasa Surat Menyurat sebesar Rp</w:t>
      </w:r>
      <w:r w:rsidR="002041AA">
        <w:rPr>
          <w:rFonts w:ascii="Tahoma" w:hAnsi="Tahoma" w:cs="Tahoma"/>
          <w:snapToGrid w:val="0"/>
          <w:lang w:val="fi-FI"/>
        </w:rPr>
        <w:t xml:space="preserve"> </w:t>
      </w:r>
      <w:r w:rsidRPr="006639C0">
        <w:rPr>
          <w:rFonts w:ascii="Tahoma" w:hAnsi="Tahoma" w:cs="Tahoma"/>
        </w:rPr>
        <w:t xml:space="preserve">74.028.750,- </w:t>
      </w:r>
      <w:r w:rsidRPr="006639C0">
        <w:rPr>
          <w:rFonts w:ascii="Tahoma" w:hAnsi="Tahoma" w:cs="Tahoma"/>
          <w:snapToGrid w:val="0"/>
          <w:lang w:val="fi-FI"/>
        </w:rPr>
        <w:t>danterealisasi</w:t>
      </w:r>
      <w:r w:rsidR="002041AA">
        <w:rPr>
          <w:rFonts w:ascii="Tahoma" w:hAnsi="Tahoma" w:cs="Tahoma"/>
          <w:snapToGrid w:val="0"/>
          <w:lang w:val="fi-FI"/>
        </w:rPr>
        <w:t xml:space="preserve"> </w:t>
      </w:r>
      <w:r w:rsidRPr="006639C0">
        <w:rPr>
          <w:rFonts w:ascii="Tahoma" w:hAnsi="Tahoma" w:cs="Tahoma"/>
          <w:snapToGrid w:val="0"/>
          <w:lang w:val="fi-FI"/>
        </w:rPr>
        <w:t xml:space="preserve">sebesar </w:t>
      </w:r>
      <w:r w:rsidR="002041AA">
        <w:rPr>
          <w:rFonts w:ascii="Tahoma" w:hAnsi="Tahoma" w:cs="Tahoma"/>
          <w:snapToGrid w:val="0"/>
          <w:lang w:val="fi-FI"/>
        </w:rPr>
        <w:t xml:space="preserve">                   </w:t>
      </w:r>
      <w:r w:rsidRPr="006639C0">
        <w:rPr>
          <w:rFonts w:ascii="Tahoma" w:hAnsi="Tahoma" w:cs="Tahoma"/>
          <w:snapToGrid w:val="0"/>
          <w:lang w:val="fi-FI"/>
        </w:rPr>
        <w:t>Rp</w:t>
      </w:r>
      <w:r w:rsidR="002041AA">
        <w:rPr>
          <w:rFonts w:ascii="Tahoma" w:hAnsi="Tahoma" w:cs="Tahoma"/>
          <w:snapToGrid w:val="0"/>
          <w:lang w:val="fi-FI"/>
        </w:rPr>
        <w:t xml:space="preserve"> </w:t>
      </w:r>
      <w:r w:rsidRPr="006639C0">
        <w:rPr>
          <w:rFonts w:ascii="Tahoma" w:hAnsi="Tahoma" w:cs="Tahoma"/>
          <w:snapToGrid w:val="0"/>
        </w:rPr>
        <w:t>69.991.250.</w:t>
      </w:r>
      <w:r w:rsidRPr="006639C0">
        <w:rPr>
          <w:rFonts w:ascii="Tahoma" w:hAnsi="Tahoma" w:cs="Tahoma"/>
          <w:snapToGrid w:val="0"/>
          <w:lang w:val="fi-FI"/>
        </w:rPr>
        <w:t xml:space="preserve">,- atau capaian </w:t>
      </w:r>
      <w:r w:rsidRPr="006639C0">
        <w:rPr>
          <w:rFonts w:ascii="Tahoma" w:hAnsi="Tahoma" w:cs="Tahoma"/>
          <w:snapToGrid w:val="0"/>
          <w:lang w:val="id-ID"/>
        </w:rPr>
        <w:t xml:space="preserve">kinerja </w:t>
      </w:r>
      <w:r w:rsidRPr="006639C0">
        <w:rPr>
          <w:rFonts w:ascii="Tahoma" w:hAnsi="Tahoma" w:cs="Tahoma"/>
          <w:snapToGrid w:val="0"/>
          <w:lang w:val="fi-FI"/>
        </w:rPr>
        <w:t>keuangan 94,55%.</w:t>
      </w:r>
    </w:p>
    <w:p w:rsidR="00B67743" w:rsidRPr="002C6E4E" w:rsidRDefault="00B67743" w:rsidP="003F05F8">
      <w:pPr>
        <w:pStyle w:val="ListParagraph"/>
        <w:tabs>
          <w:tab w:val="left" w:pos="612"/>
        </w:tabs>
        <w:suppressAutoHyphens w:val="0"/>
        <w:spacing w:line="480" w:lineRule="auto"/>
        <w:ind w:left="1134"/>
        <w:jc w:val="both"/>
        <w:rPr>
          <w:rFonts w:ascii="Tahoma" w:hAnsi="Tahoma" w:cs="Tahoma"/>
          <w:snapToGrid w:val="0"/>
          <w:color w:val="000000"/>
        </w:rPr>
      </w:pPr>
      <w:r>
        <w:rPr>
          <w:rFonts w:ascii="Tahoma" w:hAnsi="Tahoma" w:cs="Tahoma"/>
          <w:snapToGrid w:val="0"/>
          <w:color w:val="000000"/>
          <w:lang w:val="id-ID"/>
        </w:rPr>
        <w:t>Hasil dari kegiatan ini adalah terwujudnya pengelolaan surat menyurat kantor selama 1 tahu</w:t>
      </w:r>
      <w:r w:rsidR="002C6E4E">
        <w:rPr>
          <w:rFonts w:ascii="Tahoma" w:hAnsi="Tahoma" w:cs="Tahoma"/>
          <w:snapToGrid w:val="0"/>
          <w:color w:val="000000"/>
          <w:lang w:val="id-ID"/>
        </w:rPr>
        <w:t>n, dengan capaian kinerja 100%.</w:t>
      </w:r>
    </w:p>
    <w:p w:rsidR="00B67743" w:rsidRPr="00B67743" w:rsidRDefault="00B67743" w:rsidP="003F05F8">
      <w:pPr>
        <w:pStyle w:val="ListParagraph"/>
        <w:numPr>
          <w:ilvl w:val="6"/>
          <w:numId w:val="42"/>
        </w:numPr>
        <w:tabs>
          <w:tab w:val="left" w:pos="612"/>
        </w:tabs>
        <w:suppressAutoHyphens w:val="0"/>
        <w:spacing w:line="480" w:lineRule="auto"/>
        <w:ind w:left="1134" w:hanging="566"/>
        <w:jc w:val="both"/>
        <w:rPr>
          <w:rFonts w:ascii="Tahoma" w:hAnsi="Tahoma" w:cs="Tahoma"/>
          <w:b/>
          <w:lang w:val="fi-FI"/>
        </w:rPr>
      </w:pPr>
      <w:r w:rsidRPr="00B67743">
        <w:rPr>
          <w:rFonts w:ascii="Tahoma" w:hAnsi="Tahoma" w:cs="Tahoma"/>
          <w:b/>
          <w:lang w:val="fi-FI"/>
        </w:rPr>
        <w:t>Penyediaan Jasa Komunikasi, Sumber Daya Air dan Listrik</w:t>
      </w:r>
    </w:p>
    <w:p w:rsidR="00B67743" w:rsidRDefault="00B67743" w:rsidP="003F05F8">
      <w:pPr>
        <w:pStyle w:val="ListParagraph"/>
        <w:tabs>
          <w:tab w:val="left" w:pos="612"/>
        </w:tabs>
        <w:suppressAutoHyphens w:val="0"/>
        <w:spacing w:line="480" w:lineRule="auto"/>
        <w:ind w:left="1134"/>
        <w:jc w:val="both"/>
        <w:rPr>
          <w:rFonts w:ascii="Tahoma" w:hAnsi="Tahoma" w:cs="Tahoma"/>
          <w:b/>
          <w:lang w:val="fi-FI"/>
        </w:rPr>
      </w:pPr>
      <w:r w:rsidRPr="00D448BF">
        <w:rPr>
          <w:rFonts w:ascii="Tahoma" w:hAnsi="Tahoma" w:cs="Tahoma"/>
          <w:snapToGrid w:val="0"/>
          <w:color w:val="000000"/>
          <w:lang w:val="id-ID"/>
        </w:rPr>
        <w:t xml:space="preserve">Kegiatan </w:t>
      </w:r>
      <w:r w:rsidRPr="00D448BF">
        <w:rPr>
          <w:rFonts w:ascii="Tahoma" w:hAnsi="Tahoma" w:cs="Tahoma"/>
          <w:lang w:val="fi-FI"/>
        </w:rPr>
        <w:t>Penyediaan Jasa Komunikasi, Sumber Daya Air dan Listrik</w:t>
      </w:r>
      <w:r w:rsidRPr="00D448BF">
        <w:rPr>
          <w:rFonts w:ascii="Tahoma" w:hAnsi="Tahoma" w:cs="Tahoma"/>
          <w:lang w:val="id-ID"/>
        </w:rPr>
        <w:t xml:space="preserve"> merupakan suatu pemenuhan dasar akan kebutuhan listrik, air, telepon dan internet melalui jasa pihak ketiga yang menyediakannya.</w:t>
      </w:r>
    </w:p>
    <w:p w:rsidR="00B67743" w:rsidRDefault="00B67743" w:rsidP="003F05F8">
      <w:pPr>
        <w:pStyle w:val="ListParagraph"/>
        <w:tabs>
          <w:tab w:val="left" w:pos="612"/>
        </w:tabs>
        <w:suppressAutoHyphens w:val="0"/>
        <w:spacing w:line="480" w:lineRule="auto"/>
        <w:ind w:left="1134"/>
        <w:jc w:val="both"/>
        <w:rPr>
          <w:rFonts w:ascii="Tahoma" w:hAnsi="Tahoma" w:cs="Tahoma"/>
          <w:b/>
          <w:lang w:val="fi-FI"/>
        </w:rPr>
      </w:pPr>
      <w:r>
        <w:rPr>
          <w:rFonts w:ascii="Tahoma" w:hAnsi="Tahoma" w:cs="Tahoma"/>
          <w:snapToGrid w:val="0"/>
          <w:color w:val="000000"/>
          <w:lang w:val="id-ID"/>
        </w:rPr>
        <w:lastRenderedPageBreak/>
        <w:t xml:space="preserve">Adapun dana yang tersedia untuk pelaksanaan kegiatan </w:t>
      </w:r>
      <w:r>
        <w:rPr>
          <w:rFonts w:ascii="Tahoma" w:hAnsi="Tahoma" w:cs="Tahoma"/>
          <w:lang w:val="id-ID"/>
        </w:rPr>
        <w:t xml:space="preserve">Penyediaan jasa komunikasi, sumber daya air dan listrik </w:t>
      </w:r>
      <w:r>
        <w:rPr>
          <w:rFonts w:ascii="Tahoma" w:hAnsi="Tahoma" w:cs="Tahoma"/>
          <w:snapToGrid w:val="0"/>
          <w:color w:val="000000"/>
          <w:lang w:val="id-ID"/>
        </w:rPr>
        <w:t>sebesar Rp</w:t>
      </w:r>
      <w:r w:rsidR="002041AA">
        <w:rPr>
          <w:rFonts w:ascii="Tahoma" w:hAnsi="Tahoma" w:cs="Tahoma"/>
          <w:snapToGrid w:val="0"/>
          <w:color w:val="000000"/>
        </w:rPr>
        <w:t xml:space="preserve"> </w:t>
      </w:r>
      <w:r>
        <w:rPr>
          <w:rFonts w:ascii="Tahoma" w:hAnsi="Tahoma" w:cs="Tahoma"/>
        </w:rPr>
        <w:t xml:space="preserve">364.200.000,- </w:t>
      </w:r>
      <w:r w:rsidRPr="006639C0">
        <w:rPr>
          <w:rFonts w:ascii="Tahoma" w:hAnsi="Tahoma" w:cs="Tahoma"/>
          <w:snapToGrid w:val="0"/>
          <w:lang w:val="id-ID"/>
        </w:rPr>
        <w:t>dan dapat direalisasi sebesar Rp</w:t>
      </w:r>
      <w:r w:rsidR="002041AA">
        <w:rPr>
          <w:rFonts w:ascii="Tahoma" w:hAnsi="Tahoma" w:cs="Tahoma"/>
          <w:snapToGrid w:val="0"/>
        </w:rPr>
        <w:t xml:space="preserve"> </w:t>
      </w:r>
      <w:r w:rsidRPr="006639C0">
        <w:rPr>
          <w:rFonts w:ascii="Tahoma" w:hAnsi="Tahoma" w:cs="Tahoma"/>
          <w:snapToGrid w:val="0"/>
        </w:rPr>
        <w:t>350.920.648</w:t>
      </w:r>
      <w:r w:rsidRPr="006639C0">
        <w:rPr>
          <w:rFonts w:ascii="Tahoma" w:hAnsi="Tahoma" w:cs="Tahoma"/>
          <w:snapToGrid w:val="0"/>
          <w:lang w:val="id-ID"/>
        </w:rPr>
        <w:t xml:space="preserve">,- atau capaian kinerja keuangan </w:t>
      </w:r>
      <w:r w:rsidRPr="006639C0">
        <w:rPr>
          <w:rFonts w:ascii="Tahoma" w:hAnsi="Tahoma" w:cs="Tahoma"/>
          <w:snapToGrid w:val="0"/>
        </w:rPr>
        <w:t>96,35</w:t>
      </w:r>
      <w:r w:rsidRPr="006639C0">
        <w:rPr>
          <w:rFonts w:ascii="Tahoma" w:hAnsi="Tahoma" w:cs="Tahoma"/>
          <w:snapToGrid w:val="0"/>
          <w:lang w:val="id-ID"/>
        </w:rPr>
        <w:t>%.</w:t>
      </w:r>
    </w:p>
    <w:p w:rsidR="00B67743" w:rsidRDefault="00B67743" w:rsidP="003F05F8">
      <w:pPr>
        <w:pStyle w:val="ListParagraph"/>
        <w:tabs>
          <w:tab w:val="left" w:pos="612"/>
        </w:tabs>
        <w:suppressAutoHyphens w:val="0"/>
        <w:spacing w:line="480" w:lineRule="auto"/>
        <w:ind w:left="1134"/>
        <w:jc w:val="both"/>
        <w:rPr>
          <w:rFonts w:ascii="Tahoma" w:hAnsi="Tahoma" w:cs="Tahoma"/>
          <w:b/>
          <w:lang w:val="fi-FI"/>
        </w:rPr>
      </w:pPr>
      <w:r>
        <w:rPr>
          <w:rFonts w:ascii="Tahoma" w:hAnsi="Tahoma" w:cs="Tahoma"/>
          <w:snapToGrid w:val="0"/>
          <w:color w:val="000000"/>
          <w:lang w:val="id-ID"/>
        </w:rPr>
        <w:t>Hasil dari kegiatan ini adalah terpenuhinya kebutuhan listrik, telpon, air dan jaringan internet, SIPKD dan SAPK yang online, dengan capaian kinerja 100%.</w:t>
      </w:r>
    </w:p>
    <w:p w:rsidR="00B67743" w:rsidRPr="00B67743" w:rsidRDefault="00B67743" w:rsidP="003F05F8">
      <w:pPr>
        <w:pStyle w:val="ListParagraph"/>
        <w:numPr>
          <w:ilvl w:val="6"/>
          <w:numId w:val="42"/>
        </w:numPr>
        <w:tabs>
          <w:tab w:val="left" w:pos="612"/>
        </w:tabs>
        <w:suppressAutoHyphens w:val="0"/>
        <w:spacing w:line="480" w:lineRule="auto"/>
        <w:ind w:left="1134" w:hanging="566"/>
        <w:jc w:val="both"/>
        <w:rPr>
          <w:rFonts w:ascii="Tahoma" w:hAnsi="Tahoma" w:cs="Tahoma"/>
          <w:b/>
        </w:rPr>
      </w:pPr>
      <w:r w:rsidRPr="00B67743">
        <w:rPr>
          <w:rFonts w:ascii="Tahoma" w:hAnsi="Tahoma" w:cs="Tahoma"/>
          <w:b/>
        </w:rPr>
        <w:t>Penyediaan Alat Tulis Kantor</w:t>
      </w:r>
    </w:p>
    <w:p w:rsidR="00B67743" w:rsidRDefault="00B67743" w:rsidP="003F05F8">
      <w:pPr>
        <w:pStyle w:val="ListParagraph"/>
        <w:tabs>
          <w:tab w:val="left" w:pos="612"/>
        </w:tabs>
        <w:suppressAutoHyphens w:val="0"/>
        <w:spacing w:line="480" w:lineRule="auto"/>
        <w:ind w:left="1134"/>
        <w:jc w:val="both"/>
        <w:rPr>
          <w:rFonts w:ascii="Tahoma" w:hAnsi="Tahoma" w:cs="Tahoma"/>
          <w:snapToGrid w:val="0"/>
          <w:color w:val="000000"/>
          <w:lang w:val="id-ID"/>
        </w:rPr>
      </w:pPr>
      <w:r>
        <w:rPr>
          <w:rFonts w:ascii="Tahoma" w:hAnsi="Tahoma" w:cs="Tahoma"/>
          <w:snapToGrid w:val="0"/>
          <w:color w:val="000000"/>
          <w:lang w:val="id-ID"/>
        </w:rPr>
        <w:t xml:space="preserve">Kegiatan </w:t>
      </w:r>
      <w:r>
        <w:rPr>
          <w:rFonts w:ascii="Tahoma" w:hAnsi="Tahoma" w:cs="Tahoma"/>
        </w:rPr>
        <w:t>Penyediaan Alat Tulis Kantor</w:t>
      </w:r>
      <w:r>
        <w:rPr>
          <w:rFonts w:ascii="Tahoma" w:hAnsi="Tahoma" w:cs="Tahoma"/>
          <w:lang w:val="id-ID"/>
        </w:rPr>
        <w:t xml:space="preserve"> ini dilakukan untuk menunjang seluruh program kegiatan yang akan dilaksanakan pada tahun anggaran berjalan. </w:t>
      </w:r>
      <w:r>
        <w:rPr>
          <w:rFonts w:ascii="Tahoma" w:hAnsi="Tahoma" w:cs="Tahoma"/>
          <w:snapToGrid w:val="0"/>
          <w:color w:val="000000"/>
          <w:lang w:val="id-ID"/>
        </w:rPr>
        <w:t xml:space="preserve">Kegiatan </w:t>
      </w:r>
      <w:r>
        <w:rPr>
          <w:rFonts w:ascii="Tahoma" w:hAnsi="Tahoma" w:cs="Tahoma"/>
          <w:lang w:val="id-ID"/>
        </w:rPr>
        <w:t>Penyediaan Alat Tulis Kantor dilaksanakan melalui pihak ketiga sesuai dengan kebutuhan-kebutuhan yang tertuang dalam Dokumen Pelaksanaan Anggaran Tahun 2018.</w:t>
      </w:r>
    </w:p>
    <w:p w:rsidR="00B67743" w:rsidRPr="00C467B4" w:rsidRDefault="00B67743" w:rsidP="003F05F8">
      <w:pPr>
        <w:pStyle w:val="ListParagraph"/>
        <w:tabs>
          <w:tab w:val="left" w:pos="612"/>
        </w:tabs>
        <w:suppressAutoHyphens w:val="0"/>
        <w:spacing w:line="480" w:lineRule="auto"/>
        <w:ind w:left="1134"/>
        <w:jc w:val="both"/>
        <w:rPr>
          <w:rFonts w:ascii="Tahoma" w:hAnsi="Tahoma" w:cs="Tahoma"/>
          <w:snapToGrid w:val="0"/>
          <w:color w:val="FF0000"/>
          <w:lang w:val="id-ID"/>
        </w:rPr>
      </w:pPr>
      <w:r>
        <w:rPr>
          <w:rFonts w:ascii="Tahoma" w:hAnsi="Tahoma" w:cs="Tahoma"/>
          <w:snapToGrid w:val="0"/>
          <w:color w:val="000000"/>
          <w:lang w:val="id-ID"/>
        </w:rPr>
        <w:t xml:space="preserve">Adapun </w:t>
      </w:r>
      <w:r w:rsidRPr="003F05F8">
        <w:rPr>
          <w:rFonts w:ascii="Tahoma" w:hAnsi="Tahoma" w:cs="Tahoma"/>
          <w:snapToGrid w:val="0"/>
          <w:color w:val="000000"/>
          <w:lang w:val="id-ID"/>
        </w:rPr>
        <w:t>dana yang tersedia untuk pelaksanaan kegiatan Penyediaan Alat</w:t>
      </w:r>
      <w:r w:rsidRPr="00D448BF">
        <w:rPr>
          <w:rFonts w:ascii="Tahoma" w:hAnsi="Tahoma" w:cs="Tahoma"/>
          <w:lang w:val="id-ID"/>
        </w:rPr>
        <w:t xml:space="preserve"> Tulis Kantor </w:t>
      </w:r>
      <w:r>
        <w:rPr>
          <w:rFonts w:ascii="Tahoma" w:hAnsi="Tahoma" w:cs="Tahoma"/>
          <w:snapToGrid w:val="0"/>
          <w:lang w:val="id-ID"/>
        </w:rPr>
        <w:t>sebesar Rp</w:t>
      </w:r>
      <w:r w:rsidR="002041AA">
        <w:rPr>
          <w:rFonts w:ascii="Tahoma" w:hAnsi="Tahoma" w:cs="Tahoma"/>
          <w:snapToGrid w:val="0"/>
        </w:rPr>
        <w:t xml:space="preserve"> </w:t>
      </w:r>
      <w:r w:rsidRPr="00D448BF">
        <w:rPr>
          <w:rFonts w:ascii="Tahoma" w:hAnsi="Tahoma" w:cs="Tahoma"/>
        </w:rPr>
        <w:t xml:space="preserve">100.837.760,- </w:t>
      </w:r>
      <w:r w:rsidRPr="00D448BF">
        <w:rPr>
          <w:rFonts w:ascii="Tahoma" w:hAnsi="Tahoma" w:cs="Tahoma"/>
          <w:snapToGrid w:val="0"/>
          <w:lang w:val="id-ID"/>
        </w:rPr>
        <w:t xml:space="preserve">dan dapat direalisasi sebesar </w:t>
      </w:r>
      <w:r w:rsidR="002041AA">
        <w:rPr>
          <w:rFonts w:ascii="Tahoma" w:hAnsi="Tahoma" w:cs="Tahoma"/>
          <w:snapToGrid w:val="0"/>
        </w:rPr>
        <w:t xml:space="preserve">    </w:t>
      </w:r>
      <w:r w:rsidRPr="00D448BF">
        <w:rPr>
          <w:rFonts w:ascii="Tahoma" w:hAnsi="Tahoma" w:cs="Tahoma"/>
          <w:snapToGrid w:val="0"/>
          <w:lang w:val="id-ID"/>
        </w:rPr>
        <w:t>Rp</w:t>
      </w:r>
      <w:r w:rsidR="002041AA">
        <w:rPr>
          <w:rFonts w:ascii="Tahoma" w:hAnsi="Tahoma" w:cs="Tahoma"/>
          <w:snapToGrid w:val="0"/>
        </w:rPr>
        <w:t xml:space="preserve"> </w:t>
      </w:r>
      <w:r w:rsidRPr="00D448BF">
        <w:rPr>
          <w:rFonts w:ascii="Tahoma" w:hAnsi="Tahoma" w:cs="Tahoma"/>
          <w:snapToGrid w:val="0"/>
        </w:rPr>
        <w:t>100.096.800,-</w:t>
      </w:r>
      <w:r w:rsidRPr="00D448BF">
        <w:rPr>
          <w:rFonts w:ascii="Tahoma" w:hAnsi="Tahoma" w:cs="Tahoma"/>
          <w:snapToGrid w:val="0"/>
          <w:lang w:val="id-ID"/>
        </w:rPr>
        <w:t xml:space="preserve"> atau capaian kinerja keuangan </w:t>
      </w:r>
      <w:r w:rsidRPr="00D448BF">
        <w:rPr>
          <w:rFonts w:ascii="Tahoma" w:hAnsi="Tahoma" w:cs="Tahoma"/>
          <w:snapToGrid w:val="0"/>
        </w:rPr>
        <w:t>99,27</w:t>
      </w:r>
      <w:r w:rsidRPr="00D448BF">
        <w:rPr>
          <w:rFonts w:ascii="Tahoma" w:hAnsi="Tahoma" w:cs="Tahoma"/>
          <w:snapToGrid w:val="0"/>
          <w:lang w:val="id-ID"/>
        </w:rPr>
        <w:t>%.</w:t>
      </w:r>
    </w:p>
    <w:p w:rsidR="00B67743" w:rsidRPr="002C6E4E" w:rsidRDefault="00B67743" w:rsidP="003F05F8">
      <w:pPr>
        <w:pStyle w:val="ListParagraph"/>
        <w:tabs>
          <w:tab w:val="left" w:pos="612"/>
        </w:tabs>
        <w:suppressAutoHyphens w:val="0"/>
        <w:spacing w:line="480" w:lineRule="auto"/>
        <w:ind w:left="1134"/>
        <w:jc w:val="both"/>
        <w:rPr>
          <w:rFonts w:ascii="Tahoma" w:hAnsi="Tahoma" w:cs="Tahoma"/>
          <w:snapToGrid w:val="0"/>
          <w:color w:val="000000"/>
        </w:rPr>
      </w:pPr>
      <w:r>
        <w:rPr>
          <w:rFonts w:ascii="Tahoma" w:hAnsi="Tahoma" w:cs="Tahoma"/>
          <w:snapToGrid w:val="0"/>
          <w:color w:val="000000"/>
          <w:lang w:val="id-ID"/>
        </w:rPr>
        <w:t>Hasil dari kegiatan ini adalah tersedianya Alat tulis kantor untuk kelancaran pelaksanaan tuga</w:t>
      </w:r>
      <w:r w:rsidR="002C6E4E">
        <w:rPr>
          <w:rFonts w:ascii="Tahoma" w:hAnsi="Tahoma" w:cs="Tahoma"/>
          <w:snapToGrid w:val="0"/>
          <w:color w:val="000000"/>
          <w:lang w:val="id-ID"/>
        </w:rPr>
        <w:t>s, dengan capaian kinerja 100%.</w:t>
      </w:r>
    </w:p>
    <w:p w:rsidR="00B67743" w:rsidRPr="00B67743" w:rsidRDefault="00B67743" w:rsidP="003F05F8">
      <w:pPr>
        <w:pStyle w:val="ListParagraph"/>
        <w:numPr>
          <w:ilvl w:val="6"/>
          <w:numId w:val="42"/>
        </w:numPr>
        <w:tabs>
          <w:tab w:val="left" w:pos="612"/>
        </w:tabs>
        <w:suppressAutoHyphens w:val="0"/>
        <w:spacing w:line="480" w:lineRule="auto"/>
        <w:ind w:left="1134" w:hanging="566"/>
        <w:jc w:val="both"/>
        <w:rPr>
          <w:rFonts w:ascii="Tahoma" w:hAnsi="Tahoma" w:cs="Tahoma"/>
          <w:b/>
          <w:lang w:val="sv-SE"/>
        </w:rPr>
      </w:pPr>
      <w:r w:rsidRPr="00B67743">
        <w:rPr>
          <w:rFonts w:ascii="Tahoma" w:hAnsi="Tahoma" w:cs="Tahoma"/>
          <w:b/>
          <w:lang w:val="sv-SE"/>
        </w:rPr>
        <w:t>Penyediaan Barang Cetakan dan Penggandaan</w:t>
      </w:r>
    </w:p>
    <w:p w:rsidR="00B67743" w:rsidRDefault="00B67743" w:rsidP="003F05F8">
      <w:pPr>
        <w:pStyle w:val="ListParagraph"/>
        <w:tabs>
          <w:tab w:val="left" w:pos="612"/>
        </w:tabs>
        <w:suppressAutoHyphens w:val="0"/>
        <w:spacing w:line="480" w:lineRule="auto"/>
        <w:ind w:left="1134"/>
        <w:jc w:val="both"/>
        <w:rPr>
          <w:rFonts w:ascii="Tahoma" w:hAnsi="Tahoma" w:cs="Tahoma"/>
          <w:b/>
          <w:lang w:val="sv-SE"/>
        </w:rPr>
      </w:pPr>
      <w:r w:rsidRPr="00D448BF">
        <w:rPr>
          <w:rFonts w:ascii="Tahoma" w:hAnsi="Tahoma" w:cs="Tahoma"/>
          <w:snapToGrid w:val="0"/>
          <w:color w:val="000000"/>
          <w:lang w:val="id-ID"/>
        </w:rPr>
        <w:t xml:space="preserve">Kegiatan </w:t>
      </w:r>
      <w:r w:rsidRPr="00D448BF">
        <w:rPr>
          <w:rFonts w:ascii="Tahoma" w:hAnsi="Tahoma" w:cs="Tahoma"/>
          <w:lang w:val="sv-SE"/>
        </w:rPr>
        <w:t>Penyediaan Barang Cetakan dan Penggandaan</w:t>
      </w:r>
      <w:r w:rsidRPr="00D448BF">
        <w:rPr>
          <w:rFonts w:ascii="Tahoma" w:hAnsi="Tahoma" w:cs="Tahoma"/>
          <w:lang w:val="id-ID"/>
        </w:rPr>
        <w:t xml:space="preserve"> dilaksanakan melalui pihak ketiga sesuai dengan kebutuhan-kebutuhan yang tertuang dalam Dokumen Pelaksanaan Anggaran Tahun 2018.</w:t>
      </w:r>
    </w:p>
    <w:p w:rsidR="00B67743" w:rsidRDefault="00B67743" w:rsidP="003F05F8">
      <w:pPr>
        <w:pStyle w:val="ListParagraph"/>
        <w:tabs>
          <w:tab w:val="left" w:pos="612"/>
        </w:tabs>
        <w:suppressAutoHyphens w:val="0"/>
        <w:spacing w:line="480" w:lineRule="auto"/>
        <w:ind w:left="1134"/>
        <w:jc w:val="both"/>
        <w:rPr>
          <w:rFonts w:ascii="Tahoma" w:hAnsi="Tahoma" w:cs="Tahoma"/>
          <w:b/>
          <w:lang w:val="sv-SE"/>
        </w:rPr>
      </w:pPr>
      <w:r>
        <w:rPr>
          <w:rFonts w:ascii="Tahoma" w:hAnsi="Tahoma" w:cs="Tahoma"/>
          <w:snapToGrid w:val="0"/>
          <w:color w:val="000000"/>
          <w:lang w:val="id-ID"/>
        </w:rPr>
        <w:t xml:space="preserve">Adapun dana yang tersedia untuk pelaksanaan kegiatan </w:t>
      </w:r>
      <w:r>
        <w:rPr>
          <w:rFonts w:ascii="Tahoma" w:hAnsi="Tahoma" w:cs="Tahoma"/>
          <w:lang w:val="id-ID"/>
        </w:rPr>
        <w:t xml:space="preserve">Penyediaan Barang Cetakan dan Penggandaan </w:t>
      </w:r>
      <w:r>
        <w:rPr>
          <w:rFonts w:ascii="Tahoma" w:hAnsi="Tahoma" w:cs="Tahoma"/>
          <w:snapToGrid w:val="0"/>
          <w:color w:val="000000"/>
          <w:lang w:val="id-ID"/>
        </w:rPr>
        <w:t>sebesar Rp</w:t>
      </w:r>
      <w:r w:rsidR="002041AA">
        <w:rPr>
          <w:rFonts w:ascii="Tahoma" w:hAnsi="Tahoma" w:cs="Tahoma"/>
          <w:snapToGrid w:val="0"/>
          <w:color w:val="000000"/>
        </w:rPr>
        <w:t xml:space="preserve"> </w:t>
      </w:r>
      <w:r>
        <w:rPr>
          <w:rFonts w:ascii="Tahoma" w:hAnsi="Tahoma" w:cs="Tahoma"/>
        </w:rPr>
        <w:t xml:space="preserve">157.165.390,- </w:t>
      </w:r>
      <w:r>
        <w:rPr>
          <w:rFonts w:ascii="Tahoma" w:hAnsi="Tahoma" w:cs="Tahoma"/>
          <w:snapToGrid w:val="0"/>
          <w:color w:val="000000"/>
          <w:lang w:val="id-ID"/>
        </w:rPr>
        <w:t xml:space="preserve">dan </w:t>
      </w:r>
      <w:r w:rsidRPr="00D448BF">
        <w:rPr>
          <w:rFonts w:ascii="Tahoma" w:hAnsi="Tahoma" w:cs="Tahoma"/>
          <w:snapToGrid w:val="0"/>
          <w:lang w:val="id-ID"/>
        </w:rPr>
        <w:t xml:space="preserve">dapat </w:t>
      </w:r>
      <w:r w:rsidRPr="00D448BF">
        <w:rPr>
          <w:rFonts w:ascii="Tahoma" w:hAnsi="Tahoma" w:cs="Tahoma"/>
          <w:snapToGrid w:val="0"/>
          <w:lang w:val="id-ID"/>
        </w:rPr>
        <w:lastRenderedPageBreak/>
        <w:t>direalisasi sebesar Rp</w:t>
      </w:r>
      <w:r w:rsidR="002041AA">
        <w:rPr>
          <w:rFonts w:ascii="Tahoma" w:hAnsi="Tahoma" w:cs="Tahoma"/>
          <w:snapToGrid w:val="0"/>
        </w:rPr>
        <w:t xml:space="preserve"> </w:t>
      </w:r>
      <w:r w:rsidRPr="00D448BF">
        <w:rPr>
          <w:rFonts w:ascii="Tahoma" w:hAnsi="Tahoma" w:cs="Tahoma"/>
          <w:snapToGrid w:val="0"/>
        </w:rPr>
        <w:t>149.887.350</w:t>
      </w:r>
      <w:r w:rsidRPr="00D448BF">
        <w:rPr>
          <w:rFonts w:ascii="Tahoma" w:hAnsi="Tahoma" w:cs="Tahoma"/>
          <w:snapToGrid w:val="0"/>
          <w:lang w:val="id-ID"/>
        </w:rPr>
        <w:t xml:space="preserve">,- atau capaian kinerja keuangan </w:t>
      </w:r>
      <w:r w:rsidRPr="00D448BF">
        <w:rPr>
          <w:rFonts w:ascii="Tahoma" w:hAnsi="Tahoma" w:cs="Tahoma"/>
          <w:snapToGrid w:val="0"/>
        </w:rPr>
        <w:t>95,37</w:t>
      </w:r>
      <w:r w:rsidRPr="00D448BF">
        <w:rPr>
          <w:rFonts w:ascii="Tahoma" w:hAnsi="Tahoma" w:cs="Tahoma"/>
          <w:snapToGrid w:val="0"/>
          <w:lang w:val="id-ID"/>
        </w:rPr>
        <w:t>%.</w:t>
      </w:r>
    </w:p>
    <w:p w:rsidR="00B67743" w:rsidRDefault="00B67743" w:rsidP="003F05F8">
      <w:pPr>
        <w:pStyle w:val="ListParagraph"/>
        <w:tabs>
          <w:tab w:val="left" w:pos="612"/>
        </w:tabs>
        <w:suppressAutoHyphens w:val="0"/>
        <w:spacing w:line="480" w:lineRule="auto"/>
        <w:ind w:left="1134"/>
        <w:jc w:val="both"/>
        <w:rPr>
          <w:rFonts w:ascii="Tahoma" w:hAnsi="Tahoma" w:cs="Tahoma"/>
          <w:b/>
          <w:lang w:val="sv-SE"/>
        </w:rPr>
      </w:pPr>
      <w:r>
        <w:rPr>
          <w:rFonts w:ascii="Tahoma" w:hAnsi="Tahoma" w:cs="Tahoma"/>
          <w:snapToGrid w:val="0"/>
          <w:color w:val="000000"/>
          <w:lang w:val="id-ID"/>
        </w:rPr>
        <w:t>Hasil dari kegiatan ini adalah tersedianya barang-barang cetakan seperti kertas kop, map, amplop, dan lain-lain, serta tersedianya biaya penggandaan untuk pelaksanaan kegiatan BKD yang akan menunjang pelayanan administrasi perkantoran, dengan capaian kinerja 100%.</w:t>
      </w:r>
    </w:p>
    <w:p w:rsidR="00B67743" w:rsidRPr="00B67743" w:rsidRDefault="00B67743" w:rsidP="003F05F8">
      <w:pPr>
        <w:pStyle w:val="ListParagraph"/>
        <w:numPr>
          <w:ilvl w:val="6"/>
          <w:numId w:val="42"/>
        </w:numPr>
        <w:tabs>
          <w:tab w:val="left" w:pos="612"/>
        </w:tabs>
        <w:suppressAutoHyphens w:val="0"/>
        <w:spacing w:line="480" w:lineRule="auto"/>
        <w:ind w:left="1134" w:hanging="566"/>
        <w:jc w:val="both"/>
        <w:rPr>
          <w:rFonts w:ascii="Tahoma" w:hAnsi="Tahoma" w:cs="Tahoma"/>
          <w:b/>
          <w:lang w:val="sv-SE"/>
        </w:rPr>
      </w:pPr>
      <w:r w:rsidRPr="00B67743">
        <w:rPr>
          <w:rFonts w:ascii="Tahoma" w:hAnsi="Tahoma" w:cs="Tahoma"/>
          <w:b/>
          <w:lang w:val="sv-SE"/>
        </w:rPr>
        <w:t>Penyediaan Komponen Instalasi Listrik/Penerangan Bangunan Kantor</w:t>
      </w:r>
    </w:p>
    <w:p w:rsidR="00B67743" w:rsidRPr="003F05F8" w:rsidRDefault="00B67743" w:rsidP="003F05F8">
      <w:pPr>
        <w:pStyle w:val="ListParagraph"/>
        <w:tabs>
          <w:tab w:val="left" w:pos="612"/>
        </w:tabs>
        <w:suppressAutoHyphens w:val="0"/>
        <w:spacing w:line="480" w:lineRule="auto"/>
        <w:ind w:left="1134"/>
        <w:jc w:val="both"/>
        <w:rPr>
          <w:rFonts w:ascii="Tahoma" w:hAnsi="Tahoma" w:cs="Tahoma"/>
        </w:rPr>
      </w:pPr>
      <w:r>
        <w:rPr>
          <w:rFonts w:ascii="Tahoma" w:hAnsi="Tahoma" w:cs="Tahoma"/>
          <w:snapToGrid w:val="0"/>
          <w:color w:val="000000"/>
          <w:lang w:val="id-ID"/>
        </w:rPr>
        <w:t xml:space="preserve">Kegiatan </w:t>
      </w:r>
      <w:r>
        <w:rPr>
          <w:rFonts w:ascii="Tahoma" w:hAnsi="Tahoma" w:cs="Tahoma"/>
          <w:lang w:val="sv-SE"/>
        </w:rPr>
        <w:t>Penyediaan Komponen Instalasi Listrik/Penerangan Bangunan Kantor</w:t>
      </w:r>
      <w:r>
        <w:rPr>
          <w:rFonts w:ascii="Tahoma" w:hAnsi="Tahoma" w:cs="Tahoma"/>
          <w:lang w:val="id-ID"/>
        </w:rPr>
        <w:t xml:space="preserve"> adalah dalam rangka menunjang aktivitas perkantoran melalui penggantian komponen-komponen instalasi listrik. Alat-alat listrik tersebut disesuaikan dengan kebutuhan yang tertuang pada Dokumen </w:t>
      </w:r>
      <w:r w:rsidRPr="003F05F8">
        <w:rPr>
          <w:rFonts w:ascii="Tahoma" w:hAnsi="Tahoma" w:cs="Tahoma"/>
        </w:rPr>
        <w:t xml:space="preserve">Pelaksanaan Anggaran Tahun 2018. </w:t>
      </w:r>
    </w:p>
    <w:p w:rsidR="00B67743" w:rsidRPr="003F05F8" w:rsidRDefault="00B67743" w:rsidP="003F05F8">
      <w:pPr>
        <w:pStyle w:val="ListParagraph"/>
        <w:tabs>
          <w:tab w:val="left" w:pos="612"/>
        </w:tabs>
        <w:suppressAutoHyphens w:val="0"/>
        <w:spacing w:line="480" w:lineRule="auto"/>
        <w:ind w:left="1134"/>
        <w:jc w:val="both"/>
        <w:rPr>
          <w:rFonts w:ascii="Tahoma" w:hAnsi="Tahoma" w:cs="Tahoma"/>
        </w:rPr>
      </w:pPr>
      <w:r w:rsidRPr="003F05F8">
        <w:rPr>
          <w:rFonts w:ascii="Tahoma" w:hAnsi="Tahoma" w:cs="Tahoma"/>
        </w:rPr>
        <w:t xml:space="preserve">Adapun dana yang tersedia untuk pelaksanaan kegiatan Penyediaan Komponen Instalasi Listrik/Penerangan Bangunan Kantor sebesar </w:t>
      </w:r>
      <w:r w:rsidR="002041AA" w:rsidRPr="003F05F8">
        <w:rPr>
          <w:rFonts w:ascii="Tahoma" w:hAnsi="Tahoma" w:cs="Tahoma"/>
        </w:rPr>
        <w:t xml:space="preserve">       Rp. </w:t>
      </w:r>
      <w:r>
        <w:rPr>
          <w:rFonts w:ascii="Tahoma" w:hAnsi="Tahoma" w:cs="Tahoma"/>
        </w:rPr>
        <w:t>10.616.250</w:t>
      </w:r>
      <w:proofErr w:type="gramStart"/>
      <w:r>
        <w:rPr>
          <w:rFonts w:ascii="Tahoma" w:hAnsi="Tahoma" w:cs="Tahoma"/>
        </w:rPr>
        <w:t>,-</w:t>
      </w:r>
      <w:proofErr w:type="gramEnd"/>
      <w:r w:rsidRPr="003F05F8">
        <w:rPr>
          <w:rFonts w:ascii="Tahoma" w:hAnsi="Tahoma" w:cs="Tahoma"/>
        </w:rPr>
        <w:t xml:space="preserve"> dan dapat direalisasi sebesar Rp</w:t>
      </w:r>
      <w:r w:rsidR="002041AA" w:rsidRPr="003F05F8">
        <w:rPr>
          <w:rFonts w:ascii="Tahoma" w:hAnsi="Tahoma" w:cs="Tahoma"/>
        </w:rPr>
        <w:t xml:space="preserve"> </w:t>
      </w:r>
      <w:r w:rsidRPr="003F05F8">
        <w:rPr>
          <w:rFonts w:ascii="Tahoma" w:hAnsi="Tahoma" w:cs="Tahoma"/>
        </w:rPr>
        <w:t>10.172.500,- atau capaian kinerja keuangan 95,82%.</w:t>
      </w:r>
    </w:p>
    <w:p w:rsidR="00B67743" w:rsidRPr="00B32089" w:rsidRDefault="00B67743" w:rsidP="003F05F8">
      <w:pPr>
        <w:pStyle w:val="ListParagraph"/>
        <w:tabs>
          <w:tab w:val="left" w:pos="612"/>
        </w:tabs>
        <w:suppressAutoHyphens w:val="0"/>
        <w:spacing w:line="480" w:lineRule="auto"/>
        <w:ind w:left="1134"/>
        <w:jc w:val="both"/>
        <w:rPr>
          <w:rFonts w:ascii="Tahoma" w:hAnsi="Tahoma" w:cs="Tahoma"/>
          <w:snapToGrid w:val="0"/>
          <w:color w:val="000000"/>
        </w:rPr>
      </w:pPr>
      <w:r w:rsidRPr="003F05F8">
        <w:rPr>
          <w:rFonts w:ascii="Tahoma" w:hAnsi="Tahoma" w:cs="Tahoma"/>
        </w:rPr>
        <w:t>Hasil dari kegiatan ini adalah tersedianya alat-alat dan komponen listrik untuk</w:t>
      </w:r>
      <w:r>
        <w:rPr>
          <w:rFonts w:ascii="Tahoma" w:hAnsi="Tahoma" w:cs="Tahoma"/>
          <w:snapToGrid w:val="0"/>
          <w:color w:val="000000"/>
          <w:lang w:val="id-ID"/>
        </w:rPr>
        <w:t xml:space="preserve"> penerangan bangunan kantor, dengan capaian kinerja 100%. </w:t>
      </w:r>
    </w:p>
    <w:p w:rsidR="00B67743" w:rsidRPr="00B67743" w:rsidRDefault="00B67743" w:rsidP="003F05F8">
      <w:pPr>
        <w:pStyle w:val="ListParagraph"/>
        <w:numPr>
          <w:ilvl w:val="6"/>
          <w:numId w:val="42"/>
        </w:numPr>
        <w:tabs>
          <w:tab w:val="left" w:pos="612"/>
        </w:tabs>
        <w:suppressAutoHyphens w:val="0"/>
        <w:spacing w:line="480" w:lineRule="auto"/>
        <w:ind w:left="1134" w:hanging="566"/>
        <w:jc w:val="both"/>
        <w:rPr>
          <w:rFonts w:ascii="Tahoma" w:hAnsi="Tahoma" w:cs="Tahoma"/>
          <w:b/>
        </w:rPr>
      </w:pPr>
      <w:r w:rsidRPr="00B67743">
        <w:rPr>
          <w:rFonts w:ascii="Tahoma" w:hAnsi="Tahoma" w:cs="Tahoma"/>
          <w:b/>
        </w:rPr>
        <w:t>Penyediaan Jasa Peralatan dan Perlengkapan Kantor</w:t>
      </w:r>
    </w:p>
    <w:p w:rsidR="00B67743" w:rsidRDefault="00B67743" w:rsidP="003F05F8">
      <w:pPr>
        <w:pStyle w:val="ListParagraph"/>
        <w:tabs>
          <w:tab w:val="left" w:pos="612"/>
        </w:tabs>
        <w:suppressAutoHyphens w:val="0"/>
        <w:spacing w:line="480" w:lineRule="auto"/>
        <w:ind w:left="1134"/>
        <w:jc w:val="both"/>
        <w:rPr>
          <w:rFonts w:ascii="Tahoma" w:hAnsi="Tahoma" w:cs="Tahoma"/>
        </w:rPr>
      </w:pPr>
      <w:proofErr w:type="gramStart"/>
      <w:r>
        <w:rPr>
          <w:rFonts w:ascii="Tahoma" w:hAnsi="Tahoma" w:cs="Tahoma"/>
        </w:rPr>
        <w:t>Kegiatan penyediaan jasa peralatan dan perlengkapan adalah dalam rangka penyediaan jasa pengisian tabung pemadam kebakaran oleh pihak ketiga yang menyediakannya.</w:t>
      </w:r>
      <w:proofErr w:type="gramEnd"/>
    </w:p>
    <w:p w:rsidR="00B67743" w:rsidRPr="00B32089" w:rsidRDefault="00B67743" w:rsidP="003F05F8">
      <w:pPr>
        <w:pStyle w:val="ListParagraph"/>
        <w:tabs>
          <w:tab w:val="left" w:pos="612"/>
        </w:tabs>
        <w:suppressAutoHyphens w:val="0"/>
        <w:spacing w:line="480" w:lineRule="auto"/>
        <w:ind w:left="1134"/>
        <w:jc w:val="both"/>
        <w:rPr>
          <w:rFonts w:ascii="Tahoma" w:hAnsi="Tahoma" w:cs="Tahoma"/>
        </w:rPr>
      </w:pPr>
      <w:r w:rsidRPr="003F05F8">
        <w:rPr>
          <w:rFonts w:ascii="Tahoma" w:hAnsi="Tahoma" w:cs="Tahoma"/>
          <w:lang w:val="id-ID"/>
        </w:rPr>
        <w:lastRenderedPageBreak/>
        <w:t>Adapun</w:t>
      </w:r>
      <w:r>
        <w:rPr>
          <w:rFonts w:ascii="Tahoma" w:hAnsi="Tahoma" w:cs="Tahoma"/>
          <w:snapToGrid w:val="0"/>
          <w:color w:val="000000"/>
          <w:lang w:val="id-ID"/>
        </w:rPr>
        <w:t xml:space="preserve"> dana yang tersedia untuk pelaksanaan kegiatan </w:t>
      </w:r>
      <w:r>
        <w:rPr>
          <w:rFonts w:ascii="Tahoma" w:hAnsi="Tahoma" w:cs="Tahoma"/>
          <w:lang w:val="id-ID"/>
        </w:rPr>
        <w:t xml:space="preserve">Penyediaan jasa peralatan dan perlengkapan </w:t>
      </w:r>
      <w:r>
        <w:rPr>
          <w:rFonts w:ascii="Tahoma" w:hAnsi="Tahoma" w:cs="Tahoma"/>
          <w:snapToGrid w:val="0"/>
          <w:color w:val="000000"/>
          <w:lang w:val="id-ID"/>
        </w:rPr>
        <w:t>sebesar Rp</w:t>
      </w:r>
      <w:r w:rsidR="002041AA">
        <w:rPr>
          <w:rFonts w:ascii="Tahoma" w:hAnsi="Tahoma" w:cs="Tahoma"/>
          <w:snapToGrid w:val="0"/>
          <w:color w:val="000000"/>
        </w:rPr>
        <w:t xml:space="preserve"> </w:t>
      </w:r>
      <w:r>
        <w:rPr>
          <w:rFonts w:ascii="Tahoma" w:hAnsi="Tahoma" w:cs="Tahoma"/>
        </w:rPr>
        <w:t xml:space="preserve">3.575.000,- </w:t>
      </w:r>
      <w:r>
        <w:rPr>
          <w:rFonts w:ascii="Tahoma" w:hAnsi="Tahoma" w:cs="Tahoma"/>
          <w:snapToGrid w:val="0"/>
          <w:color w:val="000000"/>
          <w:lang w:val="id-ID"/>
        </w:rPr>
        <w:t xml:space="preserve">dan </w:t>
      </w:r>
      <w:r w:rsidRPr="00B32089">
        <w:rPr>
          <w:rFonts w:ascii="Tahoma" w:hAnsi="Tahoma" w:cs="Tahoma"/>
          <w:snapToGrid w:val="0"/>
          <w:lang w:val="id-ID"/>
        </w:rPr>
        <w:t>dapat direalisasi sebesar Rp</w:t>
      </w:r>
      <w:r w:rsidR="002041AA">
        <w:rPr>
          <w:rFonts w:ascii="Tahoma" w:hAnsi="Tahoma" w:cs="Tahoma"/>
          <w:snapToGrid w:val="0"/>
        </w:rPr>
        <w:t xml:space="preserve"> </w:t>
      </w:r>
      <w:r w:rsidRPr="00B32089">
        <w:rPr>
          <w:rFonts w:ascii="Tahoma" w:hAnsi="Tahoma" w:cs="Tahoma"/>
          <w:snapToGrid w:val="0"/>
        </w:rPr>
        <w:t>3.575.000</w:t>
      </w:r>
      <w:r w:rsidRPr="00B32089">
        <w:rPr>
          <w:rFonts w:ascii="Tahoma" w:hAnsi="Tahoma" w:cs="Tahoma"/>
          <w:snapToGrid w:val="0"/>
          <w:lang w:val="id-ID"/>
        </w:rPr>
        <w:t xml:space="preserve">,- atau capaian kinerja keuangan </w:t>
      </w:r>
      <w:r w:rsidRPr="00B32089">
        <w:rPr>
          <w:rFonts w:ascii="Tahoma" w:hAnsi="Tahoma" w:cs="Tahoma"/>
          <w:snapToGrid w:val="0"/>
        </w:rPr>
        <w:t>100</w:t>
      </w:r>
      <w:r w:rsidRPr="00B32089">
        <w:rPr>
          <w:rFonts w:ascii="Tahoma" w:hAnsi="Tahoma" w:cs="Tahoma"/>
          <w:snapToGrid w:val="0"/>
          <w:lang w:val="id-ID"/>
        </w:rPr>
        <w:t>%.</w:t>
      </w:r>
    </w:p>
    <w:p w:rsidR="00B67743" w:rsidRPr="00B32089" w:rsidRDefault="00B67743" w:rsidP="003F05F8">
      <w:pPr>
        <w:pStyle w:val="ListParagraph"/>
        <w:tabs>
          <w:tab w:val="left" w:pos="612"/>
        </w:tabs>
        <w:suppressAutoHyphens w:val="0"/>
        <w:spacing w:line="480" w:lineRule="auto"/>
        <w:ind w:left="1134"/>
        <w:jc w:val="both"/>
        <w:rPr>
          <w:rFonts w:ascii="Tahoma" w:hAnsi="Tahoma" w:cs="Tahoma"/>
          <w:snapToGrid w:val="0"/>
        </w:rPr>
      </w:pPr>
      <w:r w:rsidRPr="00B32089">
        <w:rPr>
          <w:rFonts w:ascii="Tahoma" w:hAnsi="Tahoma" w:cs="Tahoma"/>
          <w:snapToGrid w:val="0"/>
          <w:lang w:val="id-ID"/>
        </w:rPr>
        <w:t>Hasil dari kegiatan ini adalah tersedianya tabung pemadam kebakaran pada kantor Badan Kepegawaian Daerah, dengan capaian kinerja 100%.</w:t>
      </w:r>
    </w:p>
    <w:p w:rsidR="00B67743" w:rsidRPr="00B67743" w:rsidRDefault="00B67743" w:rsidP="003F05F8">
      <w:pPr>
        <w:pStyle w:val="ListParagraph"/>
        <w:numPr>
          <w:ilvl w:val="6"/>
          <w:numId w:val="42"/>
        </w:numPr>
        <w:tabs>
          <w:tab w:val="left" w:pos="612"/>
        </w:tabs>
        <w:suppressAutoHyphens w:val="0"/>
        <w:spacing w:line="480" w:lineRule="auto"/>
        <w:ind w:left="1134" w:hanging="566"/>
        <w:jc w:val="both"/>
        <w:rPr>
          <w:rFonts w:ascii="Tahoma" w:hAnsi="Tahoma" w:cs="Tahoma"/>
          <w:b/>
          <w:lang w:val="id-ID"/>
        </w:rPr>
      </w:pPr>
      <w:r w:rsidRPr="00B67743">
        <w:rPr>
          <w:rFonts w:ascii="Tahoma" w:hAnsi="Tahoma" w:cs="Tahoma"/>
          <w:b/>
          <w:lang w:val="id-ID"/>
        </w:rPr>
        <w:t>Penyediaan Bahan Bacaan dan Peraturan Perundang-Undangan</w:t>
      </w:r>
    </w:p>
    <w:p w:rsidR="00B67743" w:rsidRDefault="00B67743" w:rsidP="003F05F8">
      <w:pPr>
        <w:pStyle w:val="ListParagraph"/>
        <w:tabs>
          <w:tab w:val="left" w:pos="612"/>
        </w:tabs>
        <w:suppressAutoHyphens w:val="0"/>
        <w:spacing w:line="480" w:lineRule="auto"/>
        <w:ind w:left="1134"/>
        <w:jc w:val="both"/>
        <w:rPr>
          <w:rFonts w:ascii="Tahoma" w:hAnsi="Tahoma" w:cs="Tahoma"/>
          <w:snapToGrid w:val="0"/>
          <w:color w:val="000000"/>
          <w:lang w:val="id-ID"/>
        </w:rPr>
      </w:pPr>
      <w:r>
        <w:rPr>
          <w:rFonts w:ascii="Tahoma" w:hAnsi="Tahoma" w:cs="Tahoma"/>
          <w:lang w:val="id-ID"/>
        </w:rPr>
        <w:t>Penyediaan Bahan Bacaan dan Peraturan Perundang-Undangan adalah dalam rangka meningkatkan pengetahuan dan wawasan aparatur pada Badan Kepegawaian Daerah. Dengan bertambah wawasan aparatur, maka pelaksanaan tugas pokok dan fungsi berjalan lebih baik.</w:t>
      </w:r>
    </w:p>
    <w:p w:rsidR="00B67743" w:rsidRPr="00C467B4" w:rsidRDefault="00B67743" w:rsidP="003F05F8">
      <w:pPr>
        <w:pStyle w:val="ListParagraph"/>
        <w:tabs>
          <w:tab w:val="left" w:pos="612"/>
        </w:tabs>
        <w:suppressAutoHyphens w:val="0"/>
        <w:spacing w:line="480" w:lineRule="auto"/>
        <w:ind w:left="1134"/>
        <w:jc w:val="both"/>
        <w:rPr>
          <w:rFonts w:ascii="Tahoma" w:hAnsi="Tahoma" w:cs="Tahoma"/>
          <w:snapToGrid w:val="0"/>
          <w:color w:val="FF0000"/>
          <w:lang w:val="id-ID"/>
        </w:rPr>
      </w:pPr>
      <w:r>
        <w:rPr>
          <w:rFonts w:ascii="Tahoma" w:hAnsi="Tahoma" w:cs="Tahoma"/>
          <w:snapToGrid w:val="0"/>
          <w:color w:val="000000"/>
          <w:lang w:val="id-ID"/>
        </w:rPr>
        <w:t xml:space="preserve">Adapun dana yang tersedia untuk pelaksanaan kegiatan </w:t>
      </w:r>
      <w:r>
        <w:rPr>
          <w:rFonts w:ascii="Tahoma" w:hAnsi="Tahoma" w:cs="Tahoma"/>
          <w:lang w:val="id-ID"/>
        </w:rPr>
        <w:t xml:space="preserve">Penyediaan Bahan Bacaan dan Peraturan Perundang-undangan </w:t>
      </w:r>
      <w:r>
        <w:rPr>
          <w:rFonts w:ascii="Tahoma" w:hAnsi="Tahoma" w:cs="Tahoma"/>
          <w:snapToGrid w:val="0"/>
          <w:color w:val="000000"/>
          <w:lang w:val="id-ID"/>
        </w:rPr>
        <w:t xml:space="preserve">sebesar </w:t>
      </w:r>
      <w:r w:rsidR="002041AA">
        <w:rPr>
          <w:rFonts w:ascii="Tahoma" w:hAnsi="Tahoma" w:cs="Tahoma"/>
          <w:snapToGrid w:val="0"/>
          <w:color w:val="000000"/>
        </w:rPr>
        <w:t xml:space="preserve">                </w:t>
      </w:r>
      <w:r>
        <w:rPr>
          <w:rFonts w:ascii="Tahoma" w:hAnsi="Tahoma" w:cs="Tahoma"/>
          <w:snapToGrid w:val="0"/>
          <w:color w:val="000000"/>
          <w:lang w:val="id-ID"/>
        </w:rPr>
        <w:t>Rp</w:t>
      </w:r>
      <w:r w:rsidR="002041AA">
        <w:rPr>
          <w:rFonts w:ascii="Tahoma" w:hAnsi="Tahoma" w:cs="Tahoma"/>
          <w:snapToGrid w:val="0"/>
          <w:color w:val="000000"/>
        </w:rPr>
        <w:t xml:space="preserve"> </w:t>
      </w:r>
      <w:r>
        <w:rPr>
          <w:rFonts w:ascii="Tahoma" w:hAnsi="Tahoma" w:cs="Tahoma"/>
        </w:rPr>
        <w:t xml:space="preserve">32.060.000,- </w:t>
      </w:r>
      <w:r>
        <w:rPr>
          <w:rFonts w:ascii="Tahoma" w:hAnsi="Tahoma" w:cs="Tahoma"/>
          <w:snapToGrid w:val="0"/>
          <w:color w:val="000000"/>
          <w:lang w:val="id-ID"/>
        </w:rPr>
        <w:t xml:space="preserve">dan </w:t>
      </w:r>
      <w:r w:rsidRPr="00B32089">
        <w:rPr>
          <w:rFonts w:ascii="Tahoma" w:hAnsi="Tahoma" w:cs="Tahoma"/>
          <w:snapToGrid w:val="0"/>
          <w:lang w:val="id-ID"/>
        </w:rPr>
        <w:t>dapat direalisasi sebesar Rp</w:t>
      </w:r>
      <w:r w:rsidR="002041AA">
        <w:rPr>
          <w:rFonts w:ascii="Tahoma" w:hAnsi="Tahoma" w:cs="Tahoma"/>
          <w:snapToGrid w:val="0"/>
        </w:rPr>
        <w:t xml:space="preserve"> </w:t>
      </w:r>
      <w:r w:rsidRPr="00B32089">
        <w:rPr>
          <w:rFonts w:ascii="Tahoma" w:hAnsi="Tahoma" w:cs="Tahoma"/>
          <w:snapToGrid w:val="0"/>
        </w:rPr>
        <w:t>30.160.000</w:t>
      </w:r>
      <w:r w:rsidRPr="00B32089">
        <w:rPr>
          <w:rFonts w:ascii="Tahoma" w:hAnsi="Tahoma" w:cs="Tahoma"/>
          <w:snapToGrid w:val="0"/>
          <w:lang w:val="id-ID"/>
        </w:rPr>
        <w:t xml:space="preserve">,- atau capaian kinerja keuangan </w:t>
      </w:r>
      <w:r w:rsidRPr="00B32089">
        <w:rPr>
          <w:rFonts w:ascii="Tahoma" w:hAnsi="Tahoma" w:cs="Tahoma"/>
          <w:snapToGrid w:val="0"/>
        </w:rPr>
        <w:t>94,07</w:t>
      </w:r>
      <w:r w:rsidRPr="00B32089">
        <w:rPr>
          <w:rFonts w:ascii="Tahoma" w:hAnsi="Tahoma" w:cs="Tahoma"/>
          <w:snapToGrid w:val="0"/>
          <w:lang w:val="id-ID"/>
        </w:rPr>
        <w:t>%.</w:t>
      </w:r>
    </w:p>
    <w:p w:rsidR="00B67743" w:rsidRDefault="00B67743" w:rsidP="003F05F8">
      <w:pPr>
        <w:pStyle w:val="ListParagraph"/>
        <w:tabs>
          <w:tab w:val="left" w:pos="612"/>
        </w:tabs>
        <w:suppressAutoHyphens w:val="0"/>
        <w:spacing w:line="480" w:lineRule="auto"/>
        <w:ind w:left="1134"/>
        <w:jc w:val="both"/>
        <w:rPr>
          <w:rFonts w:ascii="Tahoma" w:hAnsi="Tahoma" w:cs="Tahoma"/>
          <w:snapToGrid w:val="0"/>
          <w:color w:val="000000"/>
        </w:rPr>
      </w:pPr>
      <w:r>
        <w:rPr>
          <w:rFonts w:ascii="Tahoma" w:hAnsi="Tahoma" w:cs="Tahoma"/>
          <w:snapToGrid w:val="0"/>
          <w:color w:val="000000"/>
          <w:lang w:val="id-ID"/>
        </w:rPr>
        <w:t>Hasil dari kegiatan ini adalah tersedianya biaya untuk langganan surat kabar dalam rangka meningkatkan pengetahuan dan wawasan aparatur, dengan capaian kinerja 100%.</w:t>
      </w:r>
    </w:p>
    <w:p w:rsidR="00B67743" w:rsidRPr="00B67743" w:rsidRDefault="00B67743" w:rsidP="003F05F8">
      <w:pPr>
        <w:pStyle w:val="ListParagraph"/>
        <w:numPr>
          <w:ilvl w:val="6"/>
          <w:numId w:val="42"/>
        </w:numPr>
        <w:tabs>
          <w:tab w:val="left" w:pos="612"/>
        </w:tabs>
        <w:suppressAutoHyphens w:val="0"/>
        <w:spacing w:line="480" w:lineRule="auto"/>
        <w:ind w:left="1134" w:hanging="566"/>
        <w:rPr>
          <w:rFonts w:ascii="Tahoma" w:hAnsi="Tahoma" w:cs="Tahoma"/>
          <w:b/>
          <w:lang w:val="sv-SE"/>
        </w:rPr>
      </w:pPr>
      <w:r w:rsidRPr="00B67743">
        <w:rPr>
          <w:rFonts w:ascii="Tahoma" w:hAnsi="Tahoma" w:cs="Tahoma"/>
          <w:b/>
          <w:lang w:val="sv-SE"/>
        </w:rPr>
        <w:t>Rapat-rapat Koordinasi dan Konsultasi Dalam dan luar Daerah</w:t>
      </w:r>
    </w:p>
    <w:p w:rsidR="00B67743" w:rsidRDefault="00B67743" w:rsidP="003F05F8">
      <w:pPr>
        <w:pStyle w:val="ListParagraph"/>
        <w:tabs>
          <w:tab w:val="left" w:pos="612"/>
        </w:tabs>
        <w:suppressAutoHyphens w:val="0"/>
        <w:spacing w:line="480" w:lineRule="auto"/>
        <w:ind w:left="1134"/>
        <w:jc w:val="both"/>
        <w:rPr>
          <w:rFonts w:ascii="Tahoma" w:hAnsi="Tahoma" w:cs="Tahoma"/>
          <w:snapToGrid w:val="0"/>
          <w:color w:val="000000"/>
          <w:lang w:val="id-ID"/>
        </w:rPr>
      </w:pPr>
      <w:r>
        <w:rPr>
          <w:rFonts w:ascii="Tahoma" w:hAnsi="Tahoma" w:cs="Tahoma"/>
          <w:snapToGrid w:val="0"/>
          <w:color w:val="000000"/>
          <w:lang w:val="id-ID"/>
        </w:rPr>
        <w:t xml:space="preserve">Kegiatan </w:t>
      </w:r>
      <w:r>
        <w:rPr>
          <w:rFonts w:ascii="Tahoma" w:hAnsi="Tahoma" w:cs="Tahoma"/>
          <w:lang w:val="sv-SE"/>
        </w:rPr>
        <w:t>Rapat-rapat Koordinasi dan Konsultasi Dalam dan Luar Daerah</w:t>
      </w:r>
      <w:r>
        <w:rPr>
          <w:rFonts w:ascii="Tahoma" w:hAnsi="Tahoma" w:cs="Tahoma"/>
          <w:lang w:val="id-ID"/>
        </w:rPr>
        <w:t xml:space="preserve"> adalah perjalanan dinas yang didasarkan kepada surat perintah tugas dalam rangka menghadiri undangan rapat/workshop maupun </w:t>
      </w:r>
      <w:r>
        <w:rPr>
          <w:rFonts w:ascii="Tahoma" w:hAnsi="Tahoma" w:cs="Tahoma"/>
          <w:lang w:val="id-ID"/>
        </w:rPr>
        <w:lastRenderedPageBreak/>
        <w:t xml:space="preserve">koordinasi dan konsultasi dengan instansi dalam daerah maupun luar daerah.   </w:t>
      </w:r>
    </w:p>
    <w:p w:rsidR="00B67743" w:rsidRPr="00C467B4" w:rsidRDefault="00B67743" w:rsidP="003F05F8">
      <w:pPr>
        <w:pStyle w:val="ListParagraph"/>
        <w:tabs>
          <w:tab w:val="left" w:pos="612"/>
        </w:tabs>
        <w:suppressAutoHyphens w:val="0"/>
        <w:spacing w:line="480" w:lineRule="auto"/>
        <w:ind w:left="1134"/>
        <w:jc w:val="both"/>
        <w:rPr>
          <w:rFonts w:ascii="Tahoma" w:hAnsi="Tahoma" w:cs="Tahoma"/>
          <w:snapToGrid w:val="0"/>
          <w:color w:val="FF0000"/>
          <w:lang w:val="id-ID"/>
        </w:rPr>
      </w:pPr>
      <w:r>
        <w:rPr>
          <w:rFonts w:ascii="Tahoma" w:hAnsi="Tahoma" w:cs="Tahoma"/>
          <w:snapToGrid w:val="0"/>
          <w:color w:val="000000"/>
          <w:lang w:val="id-ID"/>
        </w:rPr>
        <w:t xml:space="preserve">Adapun dana yang tersedia untuk pelaksanaan kegiatan </w:t>
      </w:r>
      <w:r w:rsidRPr="003F05F8">
        <w:rPr>
          <w:rFonts w:ascii="Tahoma" w:hAnsi="Tahoma" w:cs="Tahoma"/>
          <w:snapToGrid w:val="0"/>
          <w:color w:val="000000"/>
          <w:lang w:val="id-ID"/>
        </w:rPr>
        <w:t>Rapat-rapat</w:t>
      </w:r>
      <w:r>
        <w:rPr>
          <w:rFonts w:ascii="Tahoma" w:hAnsi="Tahoma" w:cs="Tahoma"/>
          <w:lang w:val="id-ID"/>
        </w:rPr>
        <w:t xml:space="preserve"> Koordinasi dan Konsultasi Dalam </w:t>
      </w:r>
      <w:r>
        <w:rPr>
          <w:rFonts w:ascii="Tahoma" w:hAnsi="Tahoma" w:cs="Tahoma"/>
        </w:rPr>
        <w:t xml:space="preserve">dan Luar </w:t>
      </w:r>
      <w:r>
        <w:rPr>
          <w:rFonts w:ascii="Tahoma" w:hAnsi="Tahoma" w:cs="Tahoma"/>
          <w:lang w:val="id-ID"/>
        </w:rPr>
        <w:t xml:space="preserve">Daerah </w:t>
      </w:r>
      <w:r>
        <w:rPr>
          <w:rFonts w:ascii="Tahoma" w:hAnsi="Tahoma" w:cs="Tahoma"/>
          <w:snapToGrid w:val="0"/>
          <w:color w:val="000000"/>
          <w:lang w:val="id-ID"/>
        </w:rPr>
        <w:t xml:space="preserve">sebesar </w:t>
      </w:r>
      <w:r w:rsidR="002041AA">
        <w:rPr>
          <w:rFonts w:ascii="Tahoma" w:hAnsi="Tahoma" w:cs="Tahoma"/>
          <w:snapToGrid w:val="0"/>
          <w:color w:val="000000"/>
        </w:rPr>
        <w:t xml:space="preserve">                  </w:t>
      </w:r>
      <w:r>
        <w:rPr>
          <w:rFonts w:ascii="Tahoma" w:hAnsi="Tahoma" w:cs="Tahoma"/>
          <w:snapToGrid w:val="0"/>
          <w:color w:val="000000"/>
          <w:lang w:val="id-ID"/>
        </w:rPr>
        <w:t>Rp</w:t>
      </w:r>
      <w:r w:rsidR="002041AA">
        <w:rPr>
          <w:rFonts w:ascii="Tahoma" w:hAnsi="Tahoma" w:cs="Tahoma"/>
          <w:snapToGrid w:val="0"/>
          <w:color w:val="000000"/>
        </w:rPr>
        <w:t xml:space="preserve"> </w:t>
      </w:r>
      <w:r>
        <w:rPr>
          <w:rFonts w:ascii="Tahoma" w:hAnsi="Tahoma" w:cs="Tahoma"/>
        </w:rPr>
        <w:t xml:space="preserve">1.020.146.364,- </w:t>
      </w:r>
      <w:r>
        <w:rPr>
          <w:rFonts w:ascii="Tahoma" w:hAnsi="Tahoma" w:cs="Tahoma"/>
          <w:snapToGrid w:val="0"/>
          <w:color w:val="000000"/>
          <w:lang w:val="id-ID"/>
        </w:rPr>
        <w:t>dan</w:t>
      </w:r>
      <w:r w:rsidRPr="00493E31">
        <w:rPr>
          <w:rFonts w:ascii="Tahoma" w:hAnsi="Tahoma" w:cs="Tahoma"/>
          <w:snapToGrid w:val="0"/>
          <w:lang w:val="id-ID"/>
        </w:rPr>
        <w:t xml:space="preserve"> dapat direalisasi sebesar </w:t>
      </w:r>
      <w:r>
        <w:rPr>
          <w:rFonts w:ascii="Tahoma" w:hAnsi="Tahoma" w:cs="Tahoma"/>
          <w:snapToGrid w:val="0"/>
        </w:rPr>
        <w:t>Rp</w:t>
      </w:r>
      <w:r w:rsidR="002041AA">
        <w:rPr>
          <w:rFonts w:ascii="Tahoma" w:hAnsi="Tahoma" w:cs="Tahoma"/>
          <w:snapToGrid w:val="0"/>
        </w:rPr>
        <w:t xml:space="preserve"> </w:t>
      </w:r>
      <w:r>
        <w:rPr>
          <w:rFonts w:ascii="Tahoma" w:hAnsi="Tahoma" w:cs="Tahoma"/>
          <w:snapToGrid w:val="0"/>
        </w:rPr>
        <w:t>988.367.800</w:t>
      </w:r>
      <w:r w:rsidRPr="00493E31">
        <w:rPr>
          <w:rFonts w:ascii="Tahoma" w:hAnsi="Tahoma" w:cs="Tahoma"/>
          <w:snapToGrid w:val="0"/>
          <w:lang w:val="id-ID"/>
        </w:rPr>
        <w:t xml:space="preserve">,- atau capaian kinerja keuangan </w:t>
      </w:r>
      <w:r>
        <w:rPr>
          <w:rFonts w:ascii="Tahoma" w:hAnsi="Tahoma" w:cs="Tahoma"/>
          <w:snapToGrid w:val="0"/>
        </w:rPr>
        <w:t>96,88</w:t>
      </w:r>
      <w:r w:rsidRPr="00493E31">
        <w:rPr>
          <w:rFonts w:ascii="Tahoma" w:hAnsi="Tahoma" w:cs="Tahoma"/>
          <w:snapToGrid w:val="0"/>
          <w:lang w:val="id-ID"/>
        </w:rPr>
        <w:t>%.</w:t>
      </w:r>
    </w:p>
    <w:p w:rsidR="00B67743" w:rsidRPr="00493E31" w:rsidRDefault="00B67743" w:rsidP="003F05F8">
      <w:pPr>
        <w:pStyle w:val="ListParagraph"/>
        <w:tabs>
          <w:tab w:val="left" w:pos="612"/>
        </w:tabs>
        <w:suppressAutoHyphens w:val="0"/>
        <w:spacing w:line="480" w:lineRule="auto"/>
        <w:ind w:left="1134"/>
        <w:jc w:val="both"/>
        <w:rPr>
          <w:rFonts w:ascii="Tahoma" w:hAnsi="Tahoma" w:cs="Tahoma"/>
          <w:snapToGrid w:val="0"/>
          <w:color w:val="000000"/>
        </w:rPr>
      </w:pPr>
      <w:r>
        <w:rPr>
          <w:rFonts w:ascii="Tahoma" w:hAnsi="Tahoma" w:cs="Tahoma"/>
          <w:snapToGrid w:val="0"/>
          <w:color w:val="000000"/>
          <w:lang w:val="id-ID"/>
        </w:rPr>
        <w:t>Dari kegiatan ini tersedia dana untuk pelaksanaan koordinasi dan konsultasi dalam rangka pelaksanaan manajemen kepegawaian daerah, sedangkan untuk capaian kinerja adalah sebesar 100%.</w:t>
      </w:r>
    </w:p>
    <w:p w:rsidR="009E5DCC" w:rsidRPr="009E5DCC" w:rsidRDefault="00B67743" w:rsidP="003F05F8">
      <w:pPr>
        <w:pStyle w:val="ListParagraph"/>
        <w:numPr>
          <w:ilvl w:val="6"/>
          <w:numId w:val="42"/>
        </w:numPr>
        <w:tabs>
          <w:tab w:val="left" w:pos="612"/>
        </w:tabs>
        <w:suppressAutoHyphens w:val="0"/>
        <w:spacing w:line="480" w:lineRule="auto"/>
        <w:ind w:left="1134" w:hanging="566"/>
        <w:rPr>
          <w:rFonts w:ascii="Tahoma" w:hAnsi="Tahoma" w:cs="Tahoma"/>
          <w:b/>
          <w:lang w:val="es-ES"/>
        </w:rPr>
      </w:pPr>
      <w:r w:rsidRPr="00B67743">
        <w:rPr>
          <w:rFonts w:ascii="Tahoma" w:hAnsi="Tahoma" w:cs="Tahoma"/>
          <w:b/>
          <w:lang w:val="es-ES"/>
        </w:rPr>
        <w:t>Penyediaan Jasa Informasi, Dokumentasi dan Publikasi</w:t>
      </w:r>
    </w:p>
    <w:p w:rsidR="00B67743" w:rsidRDefault="00B67743" w:rsidP="003F05F8">
      <w:pPr>
        <w:pStyle w:val="ListParagraph"/>
        <w:tabs>
          <w:tab w:val="left" w:pos="612"/>
        </w:tabs>
        <w:suppressAutoHyphens w:val="0"/>
        <w:spacing w:line="480" w:lineRule="auto"/>
        <w:ind w:left="1134"/>
        <w:jc w:val="both"/>
        <w:rPr>
          <w:rFonts w:ascii="Tahoma" w:hAnsi="Tahoma" w:cs="Tahoma"/>
          <w:snapToGrid w:val="0"/>
          <w:color w:val="000000"/>
          <w:lang w:val="es-ES"/>
        </w:rPr>
      </w:pPr>
      <w:r>
        <w:rPr>
          <w:rFonts w:ascii="Tahoma" w:hAnsi="Tahoma" w:cs="Tahoma"/>
          <w:snapToGrid w:val="0"/>
          <w:color w:val="000000"/>
          <w:lang w:val="es-ES"/>
        </w:rPr>
        <w:t xml:space="preserve">Dana yang tersedia untuk pelaksanaan kegiatan </w:t>
      </w:r>
      <w:r>
        <w:rPr>
          <w:rFonts w:ascii="Tahoma" w:hAnsi="Tahoma" w:cs="Tahoma"/>
          <w:lang w:val="es-ES"/>
        </w:rPr>
        <w:t xml:space="preserve">Penyediaan Jasa Informasi, Dokumentasi dan Publikasi </w:t>
      </w:r>
      <w:r>
        <w:rPr>
          <w:rFonts w:ascii="Tahoma" w:hAnsi="Tahoma" w:cs="Tahoma"/>
          <w:snapToGrid w:val="0"/>
          <w:color w:val="000000"/>
          <w:lang w:val="es-ES"/>
        </w:rPr>
        <w:t>sebesar Rp</w:t>
      </w:r>
      <w:r w:rsidR="002041AA">
        <w:rPr>
          <w:rFonts w:ascii="Tahoma" w:hAnsi="Tahoma" w:cs="Tahoma"/>
          <w:snapToGrid w:val="0"/>
          <w:color w:val="000000"/>
          <w:lang w:val="es-ES"/>
        </w:rPr>
        <w:t xml:space="preserve"> </w:t>
      </w:r>
      <w:r>
        <w:rPr>
          <w:rFonts w:ascii="Tahoma" w:hAnsi="Tahoma" w:cs="Tahoma"/>
        </w:rPr>
        <w:t xml:space="preserve">13.200.000,- </w:t>
      </w:r>
      <w:r>
        <w:rPr>
          <w:rFonts w:ascii="Tahoma" w:hAnsi="Tahoma" w:cs="Tahoma"/>
          <w:snapToGrid w:val="0"/>
          <w:color w:val="000000"/>
          <w:lang w:val="es-ES"/>
        </w:rPr>
        <w:t xml:space="preserve">dan </w:t>
      </w:r>
      <w:r w:rsidRPr="00B163F2">
        <w:rPr>
          <w:rFonts w:ascii="Tahoma" w:hAnsi="Tahoma" w:cs="Tahoma"/>
          <w:snapToGrid w:val="0"/>
          <w:lang w:val="es-ES"/>
        </w:rPr>
        <w:t>dapat direalisasi sebesar Rp</w:t>
      </w:r>
      <w:r w:rsidR="002041AA">
        <w:rPr>
          <w:rFonts w:ascii="Tahoma" w:hAnsi="Tahoma" w:cs="Tahoma"/>
          <w:snapToGrid w:val="0"/>
          <w:lang w:val="es-ES"/>
        </w:rPr>
        <w:t xml:space="preserve"> </w:t>
      </w:r>
      <w:r w:rsidRPr="00B163F2">
        <w:rPr>
          <w:rFonts w:ascii="Tahoma" w:hAnsi="Tahoma" w:cs="Tahoma"/>
          <w:snapToGrid w:val="0"/>
        </w:rPr>
        <w:t>10.000.000</w:t>
      </w:r>
      <w:r w:rsidRPr="00B163F2">
        <w:rPr>
          <w:rFonts w:ascii="Tahoma" w:hAnsi="Tahoma" w:cs="Tahoma"/>
          <w:snapToGrid w:val="0"/>
          <w:lang w:val="es-ES"/>
        </w:rPr>
        <w:t xml:space="preserve">,-atau capaian </w:t>
      </w:r>
      <w:r w:rsidRPr="00B163F2">
        <w:rPr>
          <w:rFonts w:ascii="Tahoma" w:hAnsi="Tahoma" w:cs="Tahoma"/>
          <w:snapToGrid w:val="0"/>
          <w:lang w:val="id-ID"/>
        </w:rPr>
        <w:t>kinerja</w:t>
      </w:r>
      <w:r w:rsidRPr="00B163F2">
        <w:rPr>
          <w:rFonts w:ascii="Tahoma" w:hAnsi="Tahoma" w:cs="Tahoma"/>
          <w:snapToGrid w:val="0"/>
          <w:lang w:val="es-ES"/>
        </w:rPr>
        <w:t xml:space="preserve"> keuangan sebesar </w:t>
      </w:r>
      <w:r w:rsidRPr="00B163F2">
        <w:rPr>
          <w:rFonts w:ascii="Tahoma" w:hAnsi="Tahoma" w:cs="Tahoma"/>
          <w:snapToGrid w:val="0"/>
        </w:rPr>
        <w:t>75,76</w:t>
      </w:r>
      <w:r w:rsidRPr="00B163F2">
        <w:rPr>
          <w:rFonts w:ascii="Tahoma" w:hAnsi="Tahoma" w:cs="Tahoma"/>
          <w:snapToGrid w:val="0"/>
          <w:lang w:val="es-ES"/>
        </w:rPr>
        <w:t>%.</w:t>
      </w:r>
    </w:p>
    <w:p w:rsidR="00B67743" w:rsidRDefault="00B67743" w:rsidP="003F05F8">
      <w:pPr>
        <w:pStyle w:val="ListParagraph"/>
        <w:tabs>
          <w:tab w:val="left" w:pos="612"/>
        </w:tabs>
        <w:suppressAutoHyphens w:val="0"/>
        <w:spacing w:line="480" w:lineRule="auto"/>
        <w:ind w:left="1134"/>
        <w:jc w:val="both"/>
        <w:rPr>
          <w:rFonts w:ascii="Tahoma" w:hAnsi="Tahoma" w:cs="Tahoma"/>
        </w:rPr>
      </w:pPr>
      <w:r>
        <w:rPr>
          <w:rFonts w:ascii="Tahoma" w:hAnsi="Tahoma" w:cs="Tahoma"/>
          <w:lang w:val="id-ID"/>
        </w:rPr>
        <w:t>Realisasi dari kegiatan ini berdasarkan peliputan-peliputan bidang kepegawaian yang dilakukan media cetak/elektronik, dengan capaian kinerja 100%.</w:t>
      </w:r>
    </w:p>
    <w:p w:rsidR="00B67743" w:rsidRPr="00B67743" w:rsidRDefault="00B67743" w:rsidP="003F05F8">
      <w:pPr>
        <w:pStyle w:val="ListParagraph"/>
        <w:numPr>
          <w:ilvl w:val="6"/>
          <w:numId w:val="42"/>
        </w:numPr>
        <w:tabs>
          <w:tab w:val="left" w:pos="612"/>
        </w:tabs>
        <w:suppressAutoHyphens w:val="0"/>
        <w:spacing w:line="480" w:lineRule="auto"/>
        <w:ind w:left="1134" w:hanging="566"/>
        <w:rPr>
          <w:rFonts w:ascii="Tahoma" w:hAnsi="Tahoma" w:cs="Tahoma"/>
          <w:b/>
          <w:lang w:val="es-ES"/>
        </w:rPr>
      </w:pPr>
      <w:r w:rsidRPr="00B67743">
        <w:rPr>
          <w:rFonts w:ascii="Tahoma" w:hAnsi="Tahoma" w:cs="Tahoma"/>
          <w:b/>
          <w:lang w:val="es-ES"/>
        </w:rPr>
        <w:t>Penyediaan Jasa Pembinaan Mental dan Fisik  Aparatur</w:t>
      </w:r>
    </w:p>
    <w:p w:rsidR="00B67743" w:rsidRPr="00B163F2" w:rsidRDefault="00B67743" w:rsidP="003F05F8">
      <w:pPr>
        <w:pStyle w:val="ListParagraph"/>
        <w:tabs>
          <w:tab w:val="left" w:pos="612"/>
        </w:tabs>
        <w:suppressAutoHyphens w:val="0"/>
        <w:spacing w:line="480" w:lineRule="auto"/>
        <w:ind w:left="1134"/>
        <w:jc w:val="both"/>
        <w:rPr>
          <w:rFonts w:ascii="Tahoma" w:hAnsi="Tahoma" w:cs="Tahoma"/>
          <w:snapToGrid w:val="0"/>
          <w:lang w:val="id-ID"/>
        </w:rPr>
      </w:pPr>
      <w:r>
        <w:rPr>
          <w:rFonts w:ascii="Tahoma" w:hAnsi="Tahoma" w:cs="Tahoma"/>
          <w:snapToGrid w:val="0"/>
          <w:color w:val="000000"/>
          <w:lang w:val="es-ES"/>
        </w:rPr>
        <w:t xml:space="preserve">Dana yang tersedia untuk pelaksanaan kegiatan Penyediaan </w:t>
      </w:r>
      <w:r>
        <w:rPr>
          <w:rFonts w:ascii="Tahoma" w:hAnsi="Tahoma" w:cs="Tahoma"/>
          <w:lang w:val="es-ES"/>
        </w:rPr>
        <w:t xml:space="preserve">Jasa Pembinaan Mental dan Fisik Aparatur </w:t>
      </w:r>
      <w:r>
        <w:rPr>
          <w:rFonts w:ascii="Tahoma" w:hAnsi="Tahoma" w:cs="Tahoma"/>
          <w:snapToGrid w:val="0"/>
          <w:color w:val="000000"/>
          <w:lang w:val="es-ES"/>
        </w:rPr>
        <w:t>sebesar Rp</w:t>
      </w:r>
      <w:r w:rsidR="002041AA">
        <w:rPr>
          <w:rFonts w:ascii="Tahoma" w:hAnsi="Tahoma" w:cs="Tahoma"/>
          <w:snapToGrid w:val="0"/>
          <w:color w:val="000000"/>
          <w:lang w:val="es-ES"/>
        </w:rPr>
        <w:t xml:space="preserve"> </w:t>
      </w:r>
      <w:r>
        <w:rPr>
          <w:rFonts w:ascii="Tahoma" w:hAnsi="Tahoma" w:cs="Tahoma"/>
        </w:rPr>
        <w:t xml:space="preserve">21.000.000,- </w:t>
      </w:r>
      <w:r>
        <w:rPr>
          <w:rFonts w:ascii="Tahoma" w:hAnsi="Tahoma" w:cs="Tahoma"/>
          <w:snapToGrid w:val="0"/>
          <w:color w:val="000000"/>
          <w:lang w:val="es-ES"/>
        </w:rPr>
        <w:t xml:space="preserve">dan </w:t>
      </w:r>
      <w:r w:rsidRPr="00B163F2">
        <w:rPr>
          <w:rFonts w:ascii="Tahoma" w:hAnsi="Tahoma" w:cs="Tahoma"/>
          <w:snapToGrid w:val="0"/>
          <w:lang w:val="es-ES"/>
        </w:rPr>
        <w:t>dapat direalisasi sebesar Rp</w:t>
      </w:r>
      <w:r w:rsidR="002041AA">
        <w:rPr>
          <w:rFonts w:ascii="Tahoma" w:hAnsi="Tahoma" w:cs="Tahoma"/>
          <w:snapToGrid w:val="0"/>
          <w:lang w:val="es-ES"/>
        </w:rPr>
        <w:t xml:space="preserve"> </w:t>
      </w:r>
      <w:r w:rsidRPr="00B163F2">
        <w:rPr>
          <w:rFonts w:ascii="Tahoma" w:hAnsi="Tahoma" w:cs="Tahoma"/>
          <w:snapToGrid w:val="0"/>
        </w:rPr>
        <w:t>11.850.000</w:t>
      </w:r>
      <w:r w:rsidRPr="00B163F2">
        <w:rPr>
          <w:rFonts w:ascii="Tahoma" w:hAnsi="Tahoma" w:cs="Tahoma"/>
          <w:snapToGrid w:val="0"/>
          <w:lang w:val="es-ES"/>
        </w:rPr>
        <w:t>,-</w:t>
      </w:r>
      <w:r w:rsidR="00923E6A">
        <w:rPr>
          <w:rFonts w:ascii="Tahoma" w:hAnsi="Tahoma" w:cs="Tahoma"/>
          <w:snapToGrid w:val="0"/>
          <w:lang w:val="es-ES"/>
        </w:rPr>
        <w:t xml:space="preserve"> </w:t>
      </w:r>
      <w:r w:rsidRPr="00B163F2">
        <w:rPr>
          <w:rFonts w:ascii="Tahoma" w:hAnsi="Tahoma" w:cs="Tahoma"/>
          <w:snapToGrid w:val="0"/>
          <w:lang w:val="es-ES"/>
        </w:rPr>
        <w:t xml:space="preserve">atau capaian </w:t>
      </w:r>
      <w:r w:rsidRPr="00B163F2">
        <w:rPr>
          <w:rFonts w:ascii="Tahoma" w:hAnsi="Tahoma" w:cs="Tahoma"/>
          <w:snapToGrid w:val="0"/>
          <w:lang w:val="id-ID"/>
        </w:rPr>
        <w:t>kinerja</w:t>
      </w:r>
      <w:r w:rsidRPr="00B163F2">
        <w:rPr>
          <w:rFonts w:ascii="Tahoma" w:hAnsi="Tahoma" w:cs="Tahoma"/>
          <w:snapToGrid w:val="0"/>
          <w:lang w:val="es-ES"/>
        </w:rPr>
        <w:t xml:space="preserve"> keuangan </w:t>
      </w:r>
      <w:r w:rsidRPr="00B163F2">
        <w:rPr>
          <w:rFonts w:ascii="Tahoma" w:hAnsi="Tahoma" w:cs="Tahoma"/>
          <w:snapToGrid w:val="0"/>
        </w:rPr>
        <w:t>56,43</w:t>
      </w:r>
      <w:r w:rsidRPr="00B163F2">
        <w:rPr>
          <w:rFonts w:ascii="Tahoma" w:hAnsi="Tahoma" w:cs="Tahoma"/>
          <w:snapToGrid w:val="0"/>
          <w:lang w:val="es-ES"/>
        </w:rPr>
        <w:t>%.</w:t>
      </w:r>
    </w:p>
    <w:p w:rsidR="00B67743" w:rsidRDefault="00B67743" w:rsidP="003F05F8">
      <w:pPr>
        <w:pStyle w:val="ListParagraph"/>
        <w:tabs>
          <w:tab w:val="left" w:pos="612"/>
        </w:tabs>
        <w:suppressAutoHyphens w:val="0"/>
        <w:spacing w:line="480" w:lineRule="auto"/>
        <w:ind w:left="1134"/>
        <w:jc w:val="both"/>
        <w:rPr>
          <w:rFonts w:ascii="Tahoma" w:hAnsi="Tahoma" w:cs="Tahoma"/>
        </w:rPr>
      </w:pPr>
      <w:r>
        <w:rPr>
          <w:rFonts w:ascii="Tahoma" w:hAnsi="Tahoma" w:cs="Tahoma"/>
          <w:snapToGrid w:val="0"/>
          <w:color w:val="000000"/>
          <w:lang w:val="id-ID"/>
        </w:rPr>
        <w:t xml:space="preserve">Pelaksanaan kegiatan ini terdiri dari pelaksanaan senam dan wirid untuk PNS di Lingkungan Badan Kepegawaian Daerah Provinsi </w:t>
      </w:r>
      <w:r>
        <w:rPr>
          <w:rFonts w:ascii="Tahoma" w:hAnsi="Tahoma" w:cs="Tahoma"/>
          <w:snapToGrid w:val="0"/>
          <w:color w:val="000000"/>
          <w:lang w:val="id-ID"/>
        </w:rPr>
        <w:lastRenderedPageBreak/>
        <w:t xml:space="preserve">Sumatera Barat. Rendahnya capaian realisasi pelaksanaan kegiatan ini karena </w:t>
      </w:r>
      <w:r>
        <w:rPr>
          <w:rFonts w:ascii="Tahoma" w:hAnsi="Tahoma" w:cs="Tahoma"/>
          <w:snapToGrid w:val="0"/>
          <w:color w:val="000000"/>
        </w:rPr>
        <w:t>tidak tercairkannya makanan dan minuman senam bersama lintas OPD (undangan dari Dispora tidak ada)</w:t>
      </w:r>
      <w:r>
        <w:rPr>
          <w:rFonts w:ascii="Tahoma" w:hAnsi="Tahoma" w:cs="Tahoma"/>
          <w:lang w:val="id-ID"/>
        </w:rPr>
        <w:t>.</w:t>
      </w:r>
    </w:p>
    <w:p w:rsidR="00B67743" w:rsidRPr="00B67743" w:rsidRDefault="00B67743" w:rsidP="003F05F8">
      <w:pPr>
        <w:pStyle w:val="ListParagraph"/>
        <w:numPr>
          <w:ilvl w:val="6"/>
          <w:numId w:val="42"/>
        </w:numPr>
        <w:tabs>
          <w:tab w:val="left" w:pos="612"/>
        </w:tabs>
        <w:suppressAutoHyphens w:val="0"/>
        <w:spacing w:line="480" w:lineRule="auto"/>
        <w:ind w:left="1134" w:hanging="566"/>
        <w:rPr>
          <w:rFonts w:ascii="Tahoma" w:hAnsi="Tahoma" w:cs="Tahoma"/>
        </w:rPr>
      </w:pPr>
      <w:r w:rsidRPr="00B67743">
        <w:rPr>
          <w:rFonts w:ascii="Tahoma" w:hAnsi="Tahoma" w:cs="Tahoma"/>
          <w:b/>
        </w:rPr>
        <w:t>Penyediaan Makanan dan Minuman</w:t>
      </w:r>
    </w:p>
    <w:p w:rsidR="00B67743" w:rsidRPr="003F05F8" w:rsidRDefault="00B67743" w:rsidP="003F05F8">
      <w:pPr>
        <w:pStyle w:val="ListParagraph"/>
        <w:tabs>
          <w:tab w:val="left" w:pos="612"/>
        </w:tabs>
        <w:suppressAutoHyphens w:val="0"/>
        <w:spacing w:line="480" w:lineRule="auto"/>
        <w:ind w:left="1134"/>
        <w:jc w:val="both"/>
        <w:rPr>
          <w:rFonts w:ascii="Tahoma" w:hAnsi="Tahoma" w:cs="Tahoma"/>
          <w:snapToGrid w:val="0"/>
          <w:color w:val="000000"/>
          <w:lang w:val="id-ID"/>
        </w:rPr>
      </w:pPr>
      <w:r w:rsidRPr="003F05F8">
        <w:rPr>
          <w:rFonts w:ascii="Tahoma" w:hAnsi="Tahoma" w:cs="Tahoma"/>
          <w:snapToGrid w:val="0"/>
          <w:color w:val="000000"/>
          <w:lang w:val="id-ID"/>
        </w:rPr>
        <w:t>Kegiatan Penyediaan Makanan dan Minuman adalah dalam rangka menunjang seluruh kegiatan pada Badan Kepegawaian Daerah. Penyediaan makanan dan minuman disediakan terhadap pelaksanaan rapat-rapat rutin ataupun rapat koordinasi dengan tamu.</w:t>
      </w:r>
    </w:p>
    <w:p w:rsidR="00B67743" w:rsidRPr="003F05F8" w:rsidRDefault="00B67743" w:rsidP="003F05F8">
      <w:pPr>
        <w:pStyle w:val="ListParagraph"/>
        <w:tabs>
          <w:tab w:val="left" w:pos="612"/>
        </w:tabs>
        <w:suppressAutoHyphens w:val="0"/>
        <w:spacing w:line="480" w:lineRule="auto"/>
        <w:ind w:left="1134"/>
        <w:jc w:val="both"/>
        <w:rPr>
          <w:rFonts w:ascii="Tahoma" w:hAnsi="Tahoma" w:cs="Tahoma"/>
          <w:snapToGrid w:val="0"/>
          <w:color w:val="000000"/>
          <w:lang w:val="id-ID"/>
        </w:rPr>
      </w:pPr>
      <w:r w:rsidRPr="003F05F8">
        <w:rPr>
          <w:rFonts w:ascii="Tahoma" w:hAnsi="Tahoma" w:cs="Tahoma"/>
          <w:snapToGrid w:val="0"/>
          <w:color w:val="000000"/>
          <w:lang w:val="id-ID"/>
        </w:rPr>
        <w:t>Adapun dana yang tersedia untuk pelaksanaan kegiatan Penyediaan Makanan dan Minuman sebesar Rp</w:t>
      </w:r>
      <w:r w:rsidR="002041AA" w:rsidRPr="003F05F8">
        <w:rPr>
          <w:rFonts w:ascii="Tahoma" w:hAnsi="Tahoma" w:cs="Tahoma"/>
          <w:snapToGrid w:val="0"/>
          <w:color w:val="000000"/>
          <w:lang w:val="id-ID"/>
        </w:rPr>
        <w:t xml:space="preserve"> </w:t>
      </w:r>
      <w:r w:rsidRPr="003F05F8">
        <w:rPr>
          <w:rFonts w:ascii="Tahoma" w:hAnsi="Tahoma" w:cs="Tahoma"/>
          <w:snapToGrid w:val="0"/>
          <w:color w:val="000000"/>
          <w:lang w:val="id-ID"/>
        </w:rPr>
        <w:t>27.075.000,- dan dapat direalisasi sebesar Rp</w:t>
      </w:r>
      <w:r w:rsidR="002041AA" w:rsidRPr="003F05F8">
        <w:rPr>
          <w:rFonts w:ascii="Tahoma" w:hAnsi="Tahoma" w:cs="Tahoma"/>
          <w:snapToGrid w:val="0"/>
          <w:color w:val="000000"/>
          <w:lang w:val="id-ID"/>
        </w:rPr>
        <w:t xml:space="preserve"> </w:t>
      </w:r>
      <w:r w:rsidRPr="003F05F8">
        <w:rPr>
          <w:rFonts w:ascii="Tahoma" w:hAnsi="Tahoma" w:cs="Tahoma"/>
          <w:snapToGrid w:val="0"/>
          <w:color w:val="000000"/>
          <w:lang w:val="id-ID"/>
        </w:rPr>
        <w:t>24.991.000,-  atau capaian kinerja keuangan</w:t>
      </w:r>
      <w:r w:rsidR="00923E6A" w:rsidRPr="003F05F8">
        <w:rPr>
          <w:rFonts w:ascii="Tahoma" w:hAnsi="Tahoma" w:cs="Tahoma"/>
          <w:snapToGrid w:val="0"/>
          <w:color w:val="000000"/>
          <w:lang w:val="id-ID"/>
        </w:rPr>
        <w:t xml:space="preserve"> </w:t>
      </w:r>
      <w:r w:rsidRPr="003F05F8">
        <w:rPr>
          <w:rFonts w:ascii="Tahoma" w:hAnsi="Tahoma" w:cs="Tahoma"/>
          <w:snapToGrid w:val="0"/>
          <w:color w:val="000000"/>
          <w:lang w:val="id-ID"/>
        </w:rPr>
        <w:t>92,30%.</w:t>
      </w:r>
    </w:p>
    <w:p w:rsidR="00234EF0" w:rsidRDefault="00B67743" w:rsidP="003F05F8">
      <w:pPr>
        <w:pStyle w:val="ListParagraph"/>
        <w:tabs>
          <w:tab w:val="left" w:pos="612"/>
        </w:tabs>
        <w:suppressAutoHyphens w:val="0"/>
        <w:spacing w:line="480" w:lineRule="auto"/>
        <w:ind w:left="1134"/>
        <w:jc w:val="both"/>
        <w:rPr>
          <w:rFonts w:ascii="Tahoma" w:hAnsi="Tahoma" w:cs="Tahoma"/>
          <w:snapToGrid w:val="0"/>
          <w:color w:val="000000"/>
        </w:rPr>
      </w:pPr>
      <w:r>
        <w:rPr>
          <w:rFonts w:ascii="Tahoma" w:hAnsi="Tahoma" w:cs="Tahoma"/>
          <w:snapToGrid w:val="0"/>
          <w:color w:val="000000"/>
          <w:lang w:val="id-ID"/>
        </w:rPr>
        <w:t>Hasil dari kegiatan ini adalah tersedianya biaya makan minum untuk penyelenggaraan rapat-rapat rutin kantor dalam rangka pelaksanaan manajemen kepegawaian, dengan capaian kinerja 100%.</w:t>
      </w:r>
    </w:p>
    <w:p w:rsidR="00B67743" w:rsidRDefault="00B67743" w:rsidP="003F05F8">
      <w:pPr>
        <w:pStyle w:val="ListParagraph"/>
        <w:numPr>
          <w:ilvl w:val="6"/>
          <w:numId w:val="42"/>
        </w:numPr>
        <w:tabs>
          <w:tab w:val="left" w:pos="612"/>
        </w:tabs>
        <w:suppressAutoHyphens w:val="0"/>
        <w:spacing w:line="480" w:lineRule="auto"/>
        <w:ind w:left="1134" w:hanging="566"/>
        <w:rPr>
          <w:rFonts w:ascii="Tahoma" w:hAnsi="Tahoma" w:cs="Tahoma"/>
          <w:b/>
        </w:rPr>
      </w:pPr>
      <w:r>
        <w:rPr>
          <w:rFonts w:ascii="Tahoma" w:hAnsi="Tahoma" w:cs="Tahoma"/>
          <w:b/>
        </w:rPr>
        <w:t>Penyediaan Jasa Kebersihan Kantor</w:t>
      </w:r>
    </w:p>
    <w:p w:rsidR="00B67743" w:rsidRPr="003F05F8" w:rsidRDefault="00B67743" w:rsidP="003F05F8">
      <w:pPr>
        <w:pStyle w:val="ListParagraph"/>
        <w:tabs>
          <w:tab w:val="left" w:pos="612"/>
        </w:tabs>
        <w:suppressAutoHyphens w:val="0"/>
        <w:spacing w:line="480" w:lineRule="auto"/>
        <w:ind w:left="1134"/>
        <w:jc w:val="both"/>
        <w:rPr>
          <w:rFonts w:ascii="Tahoma" w:hAnsi="Tahoma" w:cs="Tahoma"/>
          <w:snapToGrid w:val="0"/>
          <w:color w:val="000000"/>
          <w:lang w:val="id-ID"/>
        </w:rPr>
      </w:pPr>
      <w:r>
        <w:rPr>
          <w:rFonts w:ascii="Tahoma" w:hAnsi="Tahoma" w:cs="Tahoma"/>
          <w:snapToGrid w:val="0"/>
          <w:color w:val="000000"/>
          <w:lang w:val="id-ID"/>
        </w:rPr>
        <w:t xml:space="preserve">Kegiatan </w:t>
      </w:r>
      <w:r w:rsidRPr="003F05F8">
        <w:rPr>
          <w:rFonts w:ascii="Tahoma" w:hAnsi="Tahoma" w:cs="Tahoma"/>
          <w:snapToGrid w:val="0"/>
          <w:color w:val="000000"/>
          <w:lang w:val="id-ID"/>
        </w:rPr>
        <w:t>Penyediaan Jasa Kebersihan Kantor adalah penyediaan jasa pihak ketiga akan tenaga kebersihan pada Kantor Badan Kepegawaian Daerah.</w:t>
      </w:r>
    </w:p>
    <w:p w:rsidR="00B67743" w:rsidRDefault="00B67743" w:rsidP="003F05F8">
      <w:pPr>
        <w:pStyle w:val="ListParagraph"/>
        <w:tabs>
          <w:tab w:val="left" w:pos="612"/>
        </w:tabs>
        <w:suppressAutoHyphens w:val="0"/>
        <w:spacing w:line="480" w:lineRule="auto"/>
        <w:ind w:left="1134"/>
        <w:jc w:val="both"/>
        <w:rPr>
          <w:rFonts w:ascii="Tahoma" w:hAnsi="Tahoma" w:cs="Tahoma"/>
          <w:snapToGrid w:val="0"/>
          <w:color w:val="000000"/>
          <w:lang w:val="id-ID"/>
        </w:rPr>
      </w:pPr>
      <w:r>
        <w:rPr>
          <w:rFonts w:ascii="Tahoma" w:hAnsi="Tahoma" w:cs="Tahoma"/>
          <w:snapToGrid w:val="0"/>
          <w:color w:val="000000"/>
          <w:lang w:val="id-ID"/>
        </w:rPr>
        <w:t xml:space="preserve">Adapun dana yang tersedia untuk pelaksanaan kegiatan </w:t>
      </w:r>
      <w:r w:rsidRPr="003F05F8">
        <w:rPr>
          <w:rFonts w:ascii="Tahoma" w:hAnsi="Tahoma" w:cs="Tahoma"/>
          <w:snapToGrid w:val="0"/>
          <w:color w:val="000000"/>
          <w:lang w:val="id-ID"/>
        </w:rPr>
        <w:t xml:space="preserve">Penyediaan Jasa Kebersihan Kantor </w:t>
      </w:r>
      <w:r>
        <w:rPr>
          <w:rFonts w:ascii="Tahoma" w:hAnsi="Tahoma" w:cs="Tahoma"/>
          <w:snapToGrid w:val="0"/>
          <w:color w:val="000000"/>
          <w:lang w:val="id-ID"/>
        </w:rPr>
        <w:t>sebesar Rp</w:t>
      </w:r>
      <w:r w:rsidR="002041AA" w:rsidRPr="003F05F8">
        <w:rPr>
          <w:rFonts w:ascii="Tahoma" w:hAnsi="Tahoma" w:cs="Tahoma"/>
          <w:snapToGrid w:val="0"/>
          <w:color w:val="000000"/>
          <w:lang w:val="id-ID"/>
        </w:rPr>
        <w:t xml:space="preserve"> </w:t>
      </w:r>
      <w:r w:rsidRPr="003F05F8">
        <w:rPr>
          <w:rFonts w:ascii="Tahoma" w:hAnsi="Tahoma" w:cs="Tahoma"/>
          <w:snapToGrid w:val="0"/>
          <w:color w:val="000000"/>
          <w:lang w:val="id-ID"/>
        </w:rPr>
        <w:t>190.000.000</w:t>
      </w:r>
      <w:r>
        <w:rPr>
          <w:rFonts w:ascii="Tahoma" w:hAnsi="Tahoma" w:cs="Tahoma"/>
          <w:snapToGrid w:val="0"/>
          <w:color w:val="000000"/>
          <w:lang w:val="id-ID"/>
        </w:rPr>
        <w:t xml:space="preserve">,- </w:t>
      </w:r>
      <w:r w:rsidRPr="003F05F8">
        <w:rPr>
          <w:rFonts w:ascii="Tahoma" w:hAnsi="Tahoma" w:cs="Tahoma"/>
          <w:snapToGrid w:val="0"/>
          <w:color w:val="000000"/>
          <w:lang w:val="id-ID"/>
        </w:rPr>
        <w:t>dan dapat direalisasi sebesar Rp</w:t>
      </w:r>
      <w:r w:rsidR="002041AA" w:rsidRPr="003F05F8">
        <w:rPr>
          <w:rFonts w:ascii="Tahoma" w:hAnsi="Tahoma" w:cs="Tahoma"/>
          <w:snapToGrid w:val="0"/>
          <w:color w:val="000000"/>
          <w:lang w:val="id-ID"/>
        </w:rPr>
        <w:t xml:space="preserve"> </w:t>
      </w:r>
      <w:r w:rsidRPr="003F05F8">
        <w:rPr>
          <w:rFonts w:ascii="Tahoma" w:hAnsi="Tahoma" w:cs="Tahoma"/>
          <w:snapToGrid w:val="0"/>
          <w:color w:val="000000"/>
          <w:lang w:val="id-ID"/>
        </w:rPr>
        <w:t>189.514.000,- atau capaian kinerja keuangan 99,74%.</w:t>
      </w:r>
    </w:p>
    <w:p w:rsidR="00B67743" w:rsidRDefault="00B67743" w:rsidP="003F05F8">
      <w:pPr>
        <w:pStyle w:val="ListParagraph"/>
        <w:tabs>
          <w:tab w:val="left" w:pos="612"/>
        </w:tabs>
        <w:suppressAutoHyphens w:val="0"/>
        <w:spacing w:line="480" w:lineRule="auto"/>
        <w:ind w:left="1134"/>
        <w:jc w:val="both"/>
        <w:rPr>
          <w:rFonts w:ascii="Tahoma" w:hAnsi="Tahoma" w:cs="Tahoma"/>
          <w:snapToGrid w:val="0"/>
          <w:color w:val="000000"/>
        </w:rPr>
      </w:pPr>
      <w:r>
        <w:rPr>
          <w:rFonts w:ascii="Tahoma" w:hAnsi="Tahoma" w:cs="Tahoma"/>
          <w:snapToGrid w:val="0"/>
          <w:color w:val="000000"/>
          <w:lang w:val="id-ID"/>
        </w:rPr>
        <w:t>Hasil dari kegiatan ini adalah terwujudnya pemeliharaan kebersihan kantor, dengan capaian kinerja adalah 100%</w:t>
      </w:r>
      <w:r w:rsidRPr="003F05F8">
        <w:rPr>
          <w:rFonts w:ascii="Tahoma" w:hAnsi="Tahoma" w:cs="Tahoma"/>
          <w:snapToGrid w:val="0"/>
          <w:color w:val="000000"/>
          <w:lang w:val="id-ID"/>
        </w:rPr>
        <w:t>.</w:t>
      </w:r>
    </w:p>
    <w:p w:rsidR="003F05F8" w:rsidRPr="003F05F8" w:rsidRDefault="003F05F8" w:rsidP="003F05F8">
      <w:pPr>
        <w:pStyle w:val="ListParagraph"/>
        <w:tabs>
          <w:tab w:val="left" w:pos="612"/>
        </w:tabs>
        <w:suppressAutoHyphens w:val="0"/>
        <w:spacing w:line="480" w:lineRule="auto"/>
        <w:ind w:left="1134"/>
        <w:jc w:val="both"/>
        <w:rPr>
          <w:rFonts w:ascii="Tahoma" w:hAnsi="Tahoma" w:cs="Tahoma"/>
          <w:snapToGrid w:val="0"/>
          <w:color w:val="000000"/>
        </w:rPr>
      </w:pPr>
    </w:p>
    <w:p w:rsidR="00B67743" w:rsidRDefault="00B67743" w:rsidP="003F05F8">
      <w:pPr>
        <w:pStyle w:val="ListParagraph"/>
        <w:numPr>
          <w:ilvl w:val="6"/>
          <w:numId w:val="42"/>
        </w:numPr>
        <w:tabs>
          <w:tab w:val="left" w:pos="612"/>
        </w:tabs>
        <w:suppressAutoHyphens w:val="0"/>
        <w:spacing w:line="480" w:lineRule="auto"/>
        <w:ind w:left="1134" w:hanging="566"/>
        <w:rPr>
          <w:rFonts w:ascii="Tahoma" w:hAnsi="Tahoma" w:cs="Tahoma"/>
          <w:b/>
        </w:rPr>
      </w:pPr>
      <w:r>
        <w:rPr>
          <w:rFonts w:ascii="Tahoma" w:hAnsi="Tahoma" w:cs="Tahoma"/>
          <w:b/>
        </w:rPr>
        <w:lastRenderedPageBreak/>
        <w:t>Penyediaan Jasa Tenaga Sopir</w:t>
      </w:r>
    </w:p>
    <w:p w:rsidR="00B67743" w:rsidRPr="003F05F8" w:rsidRDefault="00B67743" w:rsidP="003F05F8">
      <w:pPr>
        <w:pStyle w:val="ListParagraph"/>
        <w:tabs>
          <w:tab w:val="left" w:pos="612"/>
        </w:tabs>
        <w:suppressAutoHyphens w:val="0"/>
        <w:spacing w:line="480" w:lineRule="auto"/>
        <w:ind w:left="1134"/>
        <w:jc w:val="both"/>
        <w:rPr>
          <w:rFonts w:ascii="Tahoma" w:hAnsi="Tahoma" w:cs="Tahoma"/>
          <w:snapToGrid w:val="0"/>
          <w:color w:val="000000"/>
          <w:lang w:val="id-ID"/>
        </w:rPr>
      </w:pPr>
      <w:r>
        <w:rPr>
          <w:rFonts w:ascii="Tahoma" w:hAnsi="Tahoma" w:cs="Tahoma"/>
          <w:snapToGrid w:val="0"/>
          <w:color w:val="000000"/>
          <w:lang w:val="id-ID"/>
        </w:rPr>
        <w:t xml:space="preserve">Kegiatan </w:t>
      </w:r>
      <w:r w:rsidRPr="003F05F8">
        <w:rPr>
          <w:rFonts w:ascii="Tahoma" w:hAnsi="Tahoma" w:cs="Tahoma"/>
          <w:snapToGrid w:val="0"/>
          <w:color w:val="000000"/>
          <w:lang w:val="id-ID"/>
        </w:rPr>
        <w:t>Penyediaan Jasa Tenaga Sopir adalah penyediaan jasa pihak ketiga akan tenaga sopir pada Kantor Badan Kepegawaian Daerah.</w:t>
      </w:r>
    </w:p>
    <w:p w:rsidR="00B67743" w:rsidRPr="00943DEE" w:rsidRDefault="00B67743" w:rsidP="003F05F8">
      <w:pPr>
        <w:pStyle w:val="ListParagraph"/>
        <w:tabs>
          <w:tab w:val="left" w:pos="612"/>
        </w:tabs>
        <w:suppressAutoHyphens w:val="0"/>
        <w:spacing w:line="480" w:lineRule="auto"/>
        <w:ind w:left="1134"/>
        <w:jc w:val="both"/>
        <w:rPr>
          <w:rFonts w:ascii="Tahoma" w:hAnsi="Tahoma" w:cs="Tahoma"/>
          <w:snapToGrid w:val="0"/>
          <w:color w:val="000000"/>
          <w:lang w:val="id-ID"/>
        </w:rPr>
      </w:pPr>
      <w:r>
        <w:rPr>
          <w:rFonts w:ascii="Tahoma" w:hAnsi="Tahoma" w:cs="Tahoma"/>
          <w:snapToGrid w:val="0"/>
          <w:color w:val="000000"/>
          <w:lang w:val="id-ID"/>
        </w:rPr>
        <w:t xml:space="preserve">Adapun dana yang tersedia untuk pelaksanaan kegiatan </w:t>
      </w:r>
      <w:r w:rsidRPr="003F05F8">
        <w:rPr>
          <w:rFonts w:ascii="Tahoma" w:hAnsi="Tahoma" w:cs="Tahoma"/>
          <w:snapToGrid w:val="0"/>
          <w:color w:val="000000"/>
          <w:lang w:val="id-ID"/>
        </w:rPr>
        <w:t xml:space="preserve">Penyediaan Jasa Kebersihan Kantor </w:t>
      </w:r>
      <w:r>
        <w:rPr>
          <w:rFonts w:ascii="Tahoma" w:hAnsi="Tahoma" w:cs="Tahoma"/>
          <w:snapToGrid w:val="0"/>
          <w:color w:val="000000"/>
          <w:lang w:val="id-ID"/>
        </w:rPr>
        <w:t>sebesar Rp</w:t>
      </w:r>
      <w:r w:rsidR="002041AA" w:rsidRPr="003F05F8">
        <w:rPr>
          <w:rFonts w:ascii="Tahoma" w:hAnsi="Tahoma" w:cs="Tahoma"/>
          <w:snapToGrid w:val="0"/>
          <w:color w:val="000000"/>
          <w:lang w:val="id-ID"/>
        </w:rPr>
        <w:t xml:space="preserve"> </w:t>
      </w:r>
      <w:r w:rsidRPr="003F05F8">
        <w:rPr>
          <w:rFonts w:ascii="Tahoma" w:hAnsi="Tahoma" w:cs="Tahoma"/>
          <w:snapToGrid w:val="0"/>
          <w:color w:val="000000"/>
          <w:lang w:val="id-ID"/>
        </w:rPr>
        <w:t>143.539.418</w:t>
      </w:r>
      <w:r>
        <w:rPr>
          <w:rFonts w:ascii="Tahoma" w:hAnsi="Tahoma" w:cs="Tahoma"/>
          <w:snapToGrid w:val="0"/>
          <w:color w:val="000000"/>
          <w:lang w:val="id-ID"/>
        </w:rPr>
        <w:t xml:space="preserve">,- </w:t>
      </w:r>
      <w:r w:rsidRPr="00943DEE">
        <w:rPr>
          <w:rFonts w:ascii="Tahoma" w:hAnsi="Tahoma" w:cs="Tahoma"/>
          <w:snapToGrid w:val="0"/>
          <w:color w:val="000000"/>
          <w:lang w:val="id-ID"/>
        </w:rPr>
        <w:t>dan dapat direalisasi sebesar Rp</w:t>
      </w:r>
      <w:r w:rsidR="002041AA" w:rsidRPr="003F05F8">
        <w:rPr>
          <w:rFonts w:ascii="Tahoma" w:hAnsi="Tahoma" w:cs="Tahoma"/>
          <w:snapToGrid w:val="0"/>
          <w:color w:val="000000"/>
          <w:lang w:val="id-ID"/>
        </w:rPr>
        <w:t xml:space="preserve"> </w:t>
      </w:r>
      <w:r w:rsidRPr="003F05F8">
        <w:rPr>
          <w:rFonts w:ascii="Tahoma" w:hAnsi="Tahoma" w:cs="Tahoma"/>
          <w:snapToGrid w:val="0"/>
          <w:color w:val="000000"/>
          <w:lang w:val="id-ID"/>
        </w:rPr>
        <w:t>137.185.000</w:t>
      </w:r>
      <w:r w:rsidRPr="00943DEE">
        <w:rPr>
          <w:rFonts w:ascii="Tahoma" w:hAnsi="Tahoma" w:cs="Tahoma"/>
          <w:snapToGrid w:val="0"/>
          <w:color w:val="000000"/>
          <w:lang w:val="id-ID"/>
        </w:rPr>
        <w:t xml:space="preserve">,- atau capaian kinerja keuangan </w:t>
      </w:r>
      <w:r w:rsidRPr="003F05F8">
        <w:rPr>
          <w:rFonts w:ascii="Tahoma" w:hAnsi="Tahoma" w:cs="Tahoma"/>
          <w:snapToGrid w:val="0"/>
          <w:color w:val="000000"/>
          <w:lang w:val="id-ID"/>
        </w:rPr>
        <w:t>95,57</w:t>
      </w:r>
      <w:r w:rsidRPr="00943DEE">
        <w:rPr>
          <w:rFonts w:ascii="Tahoma" w:hAnsi="Tahoma" w:cs="Tahoma"/>
          <w:snapToGrid w:val="0"/>
          <w:color w:val="000000"/>
          <w:lang w:val="id-ID"/>
        </w:rPr>
        <w:t>%.</w:t>
      </w:r>
    </w:p>
    <w:p w:rsidR="00B67743" w:rsidRPr="002C6E4E" w:rsidRDefault="00B67743" w:rsidP="003F05F8">
      <w:pPr>
        <w:pStyle w:val="ListParagraph"/>
        <w:tabs>
          <w:tab w:val="left" w:pos="612"/>
        </w:tabs>
        <w:suppressAutoHyphens w:val="0"/>
        <w:spacing w:line="480" w:lineRule="auto"/>
        <w:ind w:left="1134"/>
        <w:jc w:val="both"/>
        <w:rPr>
          <w:rFonts w:ascii="Tahoma" w:hAnsi="Tahoma" w:cs="Tahoma"/>
          <w:snapToGrid w:val="0"/>
          <w:color w:val="000000"/>
        </w:rPr>
      </w:pPr>
      <w:r>
        <w:rPr>
          <w:rFonts w:ascii="Tahoma" w:hAnsi="Tahoma" w:cs="Tahoma"/>
          <w:snapToGrid w:val="0"/>
          <w:color w:val="000000"/>
          <w:lang w:val="id-ID"/>
        </w:rPr>
        <w:t>Hasil dari kegiatan ini adalah terwujudnya pemeliharaan kebersihan kantor, dengan capaian kinerja adalah 100%</w:t>
      </w:r>
      <w:r w:rsidR="002C6E4E">
        <w:rPr>
          <w:rFonts w:ascii="Tahoma" w:hAnsi="Tahoma" w:cs="Tahoma"/>
          <w:snapToGrid w:val="0"/>
          <w:color w:val="000000"/>
        </w:rPr>
        <w:t>.</w:t>
      </w:r>
    </w:p>
    <w:p w:rsidR="00B67743" w:rsidRDefault="00B67743" w:rsidP="003F05F8">
      <w:pPr>
        <w:pStyle w:val="ListParagraph"/>
        <w:numPr>
          <w:ilvl w:val="6"/>
          <w:numId w:val="42"/>
        </w:numPr>
        <w:tabs>
          <w:tab w:val="left" w:pos="612"/>
        </w:tabs>
        <w:suppressAutoHyphens w:val="0"/>
        <w:spacing w:line="480" w:lineRule="auto"/>
        <w:ind w:left="1134" w:hanging="566"/>
        <w:rPr>
          <w:rFonts w:ascii="Tahoma" w:hAnsi="Tahoma" w:cs="Tahoma"/>
          <w:b/>
        </w:rPr>
      </w:pPr>
      <w:r>
        <w:rPr>
          <w:rFonts w:ascii="Tahoma" w:hAnsi="Tahoma" w:cs="Tahoma"/>
          <w:b/>
        </w:rPr>
        <w:t>Penyediaan Jasa Pengaman Kantor</w:t>
      </w:r>
    </w:p>
    <w:p w:rsidR="00B67743" w:rsidRPr="003F05F8" w:rsidRDefault="00B67743" w:rsidP="003F05F8">
      <w:pPr>
        <w:pStyle w:val="ListParagraph"/>
        <w:tabs>
          <w:tab w:val="left" w:pos="612"/>
        </w:tabs>
        <w:suppressAutoHyphens w:val="0"/>
        <w:spacing w:line="480" w:lineRule="auto"/>
        <w:ind w:left="1134"/>
        <w:jc w:val="both"/>
        <w:rPr>
          <w:rFonts w:ascii="Tahoma" w:hAnsi="Tahoma" w:cs="Tahoma"/>
          <w:snapToGrid w:val="0"/>
          <w:color w:val="000000"/>
          <w:lang w:val="id-ID"/>
        </w:rPr>
      </w:pPr>
      <w:r>
        <w:rPr>
          <w:rFonts w:ascii="Tahoma" w:hAnsi="Tahoma" w:cs="Tahoma"/>
          <w:snapToGrid w:val="0"/>
          <w:color w:val="000000"/>
          <w:lang w:val="id-ID"/>
        </w:rPr>
        <w:t xml:space="preserve">Kegiatan </w:t>
      </w:r>
      <w:r w:rsidRPr="003F05F8">
        <w:rPr>
          <w:rFonts w:ascii="Tahoma" w:hAnsi="Tahoma" w:cs="Tahoma"/>
          <w:snapToGrid w:val="0"/>
          <w:color w:val="000000"/>
          <w:lang w:val="id-ID"/>
        </w:rPr>
        <w:t>Penyediaan Jasa Kebersihan, Pengamanan dan Sopir Kantor adalah penyediaan jasa pihak ketiga akan tenaga pengamanan pada kantor Badan Kepegawaian Daerah.Sedangkan jasa sopir dan tenaga kebersihan dilakukan dengan kontrak perorangan.</w:t>
      </w:r>
    </w:p>
    <w:p w:rsidR="00B67743" w:rsidRPr="003F05F8" w:rsidRDefault="00B67743" w:rsidP="003F05F8">
      <w:pPr>
        <w:pStyle w:val="ListParagraph"/>
        <w:tabs>
          <w:tab w:val="left" w:pos="612"/>
        </w:tabs>
        <w:suppressAutoHyphens w:val="0"/>
        <w:spacing w:line="480" w:lineRule="auto"/>
        <w:ind w:left="1134"/>
        <w:jc w:val="both"/>
        <w:rPr>
          <w:rFonts w:ascii="Tahoma" w:hAnsi="Tahoma" w:cs="Tahoma"/>
          <w:snapToGrid w:val="0"/>
          <w:color w:val="000000"/>
          <w:lang w:val="id-ID"/>
        </w:rPr>
      </w:pPr>
      <w:r>
        <w:rPr>
          <w:rFonts w:ascii="Tahoma" w:hAnsi="Tahoma" w:cs="Tahoma"/>
          <w:snapToGrid w:val="0"/>
          <w:color w:val="000000"/>
          <w:lang w:val="id-ID"/>
        </w:rPr>
        <w:t xml:space="preserve">Adapun dana yang tersedia untuk pelaksanaan kegiatan </w:t>
      </w:r>
      <w:r w:rsidRPr="003F05F8">
        <w:rPr>
          <w:rFonts w:ascii="Tahoma" w:hAnsi="Tahoma" w:cs="Tahoma"/>
          <w:snapToGrid w:val="0"/>
          <w:color w:val="000000"/>
          <w:lang w:val="id-ID"/>
        </w:rPr>
        <w:t xml:space="preserve">Penyediaan Jasa Kebersihan Kantor </w:t>
      </w:r>
      <w:r>
        <w:rPr>
          <w:rFonts w:ascii="Tahoma" w:hAnsi="Tahoma" w:cs="Tahoma"/>
          <w:snapToGrid w:val="0"/>
          <w:color w:val="000000"/>
          <w:lang w:val="id-ID"/>
        </w:rPr>
        <w:t>sebesar</w:t>
      </w:r>
      <w:r w:rsidR="002041AA" w:rsidRPr="003F05F8">
        <w:rPr>
          <w:rFonts w:ascii="Tahoma" w:hAnsi="Tahoma" w:cs="Tahoma"/>
          <w:snapToGrid w:val="0"/>
          <w:color w:val="000000"/>
          <w:lang w:val="id-ID"/>
        </w:rPr>
        <w:t xml:space="preserve"> </w:t>
      </w:r>
      <w:r w:rsidRPr="009B5E49">
        <w:rPr>
          <w:rFonts w:ascii="Tahoma" w:hAnsi="Tahoma" w:cs="Tahoma"/>
          <w:snapToGrid w:val="0"/>
          <w:color w:val="000000"/>
          <w:lang w:val="id-ID"/>
        </w:rPr>
        <w:t>R</w:t>
      </w:r>
      <w:r w:rsidRPr="003F05F8">
        <w:rPr>
          <w:rFonts w:ascii="Tahoma" w:hAnsi="Tahoma" w:cs="Tahoma"/>
          <w:snapToGrid w:val="0"/>
          <w:color w:val="000000"/>
          <w:lang w:val="id-ID"/>
        </w:rPr>
        <w:t>p</w:t>
      </w:r>
      <w:r w:rsidR="00923E6A" w:rsidRPr="003F05F8">
        <w:rPr>
          <w:rFonts w:ascii="Tahoma" w:hAnsi="Tahoma" w:cs="Tahoma"/>
          <w:snapToGrid w:val="0"/>
          <w:color w:val="000000"/>
          <w:lang w:val="id-ID"/>
        </w:rPr>
        <w:t xml:space="preserve"> </w:t>
      </w:r>
      <w:r w:rsidRPr="003F05F8">
        <w:rPr>
          <w:rFonts w:ascii="Tahoma" w:hAnsi="Tahoma" w:cs="Tahoma"/>
          <w:snapToGrid w:val="0"/>
          <w:color w:val="000000"/>
          <w:lang w:val="id-ID"/>
        </w:rPr>
        <w:t>258.010.200</w:t>
      </w:r>
      <w:r w:rsidRPr="009B5E49">
        <w:rPr>
          <w:rFonts w:ascii="Tahoma" w:hAnsi="Tahoma" w:cs="Tahoma"/>
          <w:snapToGrid w:val="0"/>
          <w:color w:val="000000"/>
          <w:lang w:val="id-ID"/>
        </w:rPr>
        <w:t>,-</w:t>
      </w:r>
      <w:r>
        <w:rPr>
          <w:rFonts w:ascii="Tahoma" w:hAnsi="Tahoma" w:cs="Tahoma"/>
          <w:snapToGrid w:val="0"/>
          <w:color w:val="000000"/>
          <w:lang w:val="id-ID"/>
        </w:rPr>
        <w:t>dan dapat direalisasi sebesar Rp</w:t>
      </w:r>
      <w:r w:rsidR="002041AA" w:rsidRPr="003F05F8">
        <w:rPr>
          <w:rFonts w:ascii="Tahoma" w:hAnsi="Tahoma" w:cs="Tahoma"/>
          <w:snapToGrid w:val="0"/>
          <w:color w:val="000000"/>
          <w:lang w:val="id-ID"/>
        </w:rPr>
        <w:t xml:space="preserve"> </w:t>
      </w:r>
      <w:r w:rsidRPr="003F05F8">
        <w:rPr>
          <w:rFonts w:ascii="Tahoma" w:hAnsi="Tahoma" w:cs="Tahoma"/>
          <w:snapToGrid w:val="0"/>
          <w:color w:val="000000"/>
          <w:lang w:val="id-ID"/>
        </w:rPr>
        <w:t>238.027.596</w:t>
      </w:r>
      <w:r w:rsidRPr="00943DEE">
        <w:rPr>
          <w:rFonts w:ascii="Tahoma" w:hAnsi="Tahoma" w:cs="Tahoma"/>
          <w:snapToGrid w:val="0"/>
          <w:color w:val="000000"/>
          <w:lang w:val="id-ID"/>
        </w:rPr>
        <w:t xml:space="preserve">,- atau capaian kinerja keuangan </w:t>
      </w:r>
      <w:r w:rsidRPr="003F05F8">
        <w:rPr>
          <w:rFonts w:ascii="Tahoma" w:hAnsi="Tahoma" w:cs="Tahoma"/>
          <w:snapToGrid w:val="0"/>
          <w:color w:val="000000"/>
          <w:lang w:val="id-ID"/>
        </w:rPr>
        <w:t>92,26</w:t>
      </w:r>
      <w:r w:rsidRPr="00943DEE">
        <w:rPr>
          <w:rFonts w:ascii="Tahoma" w:hAnsi="Tahoma" w:cs="Tahoma"/>
          <w:snapToGrid w:val="0"/>
          <w:color w:val="000000"/>
          <w:lang w:val="id-ID"/>
        </w:rPr>
        <w:t>%.</w:t>
      </w:r>
    </w:p>
    <w:p w:rsidR="00B67743" w:rsidRDefault="00B67743" w:rsidP="003F05F8">
      <w:pPr>
        <w:pStyle w:val="ListParagraph"/>
        <w:tabs>
          <w:tab w:val="left" w:pos="612"/>
        </w:tabs>
        <w:suppressAutoHyphens w:val="0"/>
        <w:spacing w:line="480" w:lineRule="auto"/>
        <w:ind w:left="1134"/>
        <w:jc w:val="both"/>
        <w:rPr>
          <w:rFonts w:ascii="Tahoma" w:hAnsi="Tahoma" w:cs="Tahoma"/>
          <w:snapToGrid w:val="0"/>
          <w:color w:val="000000"/>
        </w:rPr>
      </w:pPr>
      <w:r w:rsidRPr="00943DEE">
        <w:rPr>
          <w:rFonts w:ascii="Tahoma" w:hAnsi="Tahoma" w:cs="Tahoma"/>
          <w:snapToGrid w:val="0"/>
          <w:color w:val="000000"/>
          <w:lang w:val="id-ID"/>
        </w:rPr>
        <w:t>Hasil dari kegiatan ini adalah terwujudnya pem</w:t>
      </w:r>
      <w:r>
        <w:rPr>
          <w:rFonts w:ascii="Tahoma" w:hAnsi="Tahoma" w:cs="Tahoma"/>
          <w:snapToGrid w:val="0"/>
          <w:color w:val="000000"/>
          <w:lang w:val="id-ID"/>
        </w:rPr>
        <w:t>eliharaan kebersihan kantor, dengan capaian kinerja adalah 100%</w:t>
      </w:r>
      <w:r>
        <w:rPr>
          <w:rFonts w:ascii="Tahoma" w:hAnsi="Tahoma" w:cs="Tahoma"/>
          <w:snapToGrid w:val="0"/>
          <w:color w:val="000000"/>
        </w:rPr>
        <w:t>.</w:t>
      </w:r>
    </w:p>
    <w:p w:rsidR="00B67743" w:rsidRDefault="00B67743" w:rsidP="003F05F8">
      <w:pPr>
        <w:pStyle w:val="ListParagraph"/>
        <w:numPr>
          <w:ilvl w:val="6"/>
          <w:numId w:val="42"/>
        </w:numPr>
        <w:tabs>
          <w:tab w:val="left" w:pos="612"/>
        </w:tabs>
        <w:suppressAutoHyphens w:val="0"/>
        <w:spacing w:line="480" w:lineRule="auto"/>
        <w:ind w:left="1134" w:hanging="566"/>
        <w:rPr>
          <w:rFonts w:ascii="Tahoma" w:hAnsi="Tahoma" w:cs="Tahoma"/>
          <w:b/>
          <w:lang w:val="sv-SE"/>
        </w:rPr>
      </w:pPr>
      <w:r>
        <w:rPr>
          <w:rFonts w:ascii="Tahoma" w:hAnsi="Tahoma" w:cs="Tahoma"/>
          <w:b/>
        </w:rPr>
        <w:t>Pengadaan  Meubeleur</w:t>
      </w:r>
    </w:p>
    <w:p w:rsidR="00B67743" w:rsidRPr="003F05F8" w:rsidRDefault="00B67743" w:rsidP="003F05F8">
      <w:pPr>
        <w:pStyle w:val="ListParagraph"/>
        <w:tabs>
          <w:tab w:val="left" w:pos="612"/>
        </w:tabs>
        <w:suppressAutoHyphens w:val="0"/>
        <w:spacing w:line="480" w:lineRule="auto"/>
        <w:ind w:left="1134"/>
        <w:jc w:val="both"/>
        <w:rPr>
          <w:rFonts w:ascii="Tahoma" w:hAnsi="Tahoma" w:cs="Tahoma"/>
          <w:snapToGrid w:val="0"/>
          <w:color w:val="000000"/>
          <w:lang w:val="id-ID"/>
        </w:rPr>
      </w:pPr>
      <w:r w:rsidRPr="003F05F8">
        <w:rPr>
          <w:rFonts w:ascii="Tahoma" w:hAnsi="Tahoma" w:cs="Tahoma"/>
          <w:snapToGrid w:val="0"/>
          <w:color w:val="000000"/>
          <w:lang w:val="id-ID"/>
        </w:rPr>
        <w:t>Dana yang tersedia untuk pelaksanaan kegiatan Pengadaan Meubeleur sebesar</w:t>
      </w:r>
      <w:r w:rsidR="002041AA" w:rsidRPr="003F05F8">
        <w:rPr>
          <w:rFonts w:ascii="Tahoma" w:hAnsi="Tahoma" w:cs="Tahoma"/>
          <w:snapToGrid w:val="0"/>
          <w:color w:val="000000"/>
          <w:lang w:val="id-ID"/>
        </w:rPr>
        <w:t xml:space="preserve"> </w:t>
      </w:r>
      <w:r w:rsidRPr="003F05F8">
        <w:rPr>
          <w:rFonts w:ascii="Tahoma" w:hAnsi="Tahoma" w:cs="Tahoma"/>
          <w:snapToGrid w:val="0"/>
          <w:color w:val="000000"/>
          <w:lang w:val="id-ID"/>
        </w:rPr>
        <w:t>Rp</w:t>
      </w:r>
      <w:r w:rsidR="002041AA" w:rsidRPr="003F05F8">
        <w:rPr>
          <w:rFonts w:ascii="Tahoma" w:hAnsi="Tahoma" w:cs="Tahoma"/>
          <w:snapToGrid w:val="0"/>
          <w:color w:val="000000"/>
          <w:lang w:val="id-ID"/>
        </w:rPr>
        <w:t xml:space="preserve"> </w:t>
      </w:r>
      <w:r w:rsidRPr="003F05F8">
        <w:rPr>
          <w:rFonts w:ascii="Tahoma" w:hAnsi="Tahoma" w:cs="Tahoma"/>
          <w:snapToGrid w:val="0"/>
          <w:color w:val="000000"/>
          <w:lang w:val="id-ID"/>
        </w:rPr>
        <w:t>92.912.000,- dan dapat direalisasi sebesar Rp</w:t>
      </w:r>
      <w:r w:rsidR="002041AA" w:rsidRPr="003F05F8">
        <w:rPr>
          <w:rFonts w:ascii="Tahoma" w:hAnsi="Tahoma" w:cs="Tahoma"/>
          <w:snapToGrid w:val="0"/>
          <w:color w:val="000000"/>
          <w:lang w:val="id-ID"/>
        </w:rPr>
        <w:t xml:space="preserve"> </w:t>
      </w:r>
      <w:r w:rsidRPr="003F05F8">
        <w:rPr>
          <w:rFonts w:ascii="Tahoma" w:hAnsi="Tahoma" w:cs="Tahoma"/>
          <w:snapToGrid w:val="0"/>
          <w:color w:val="000000"/>
          <w:lang w:val="id-ID"/>
        </w:rPr>
        <w:t xml:space="preserve">86.335.000,-atau dengan capaian </w:t>
      </w:r>
      <w:r w:rsidRPr="00943DEE">
        <w:rPr>
          <w:rFonts w:ascii="Tahoma" w:hAnsi="Tahoma" w:cs="Tahoma"/>
          <w:snapToGrid w:val="0"/>
          <w:color w:val="000000"/>
          <w:lang w:val="id-ID"/>
        </w:rPr>
        <w:t>kinerja</w:t>
      </w:r>
      <w:r w:rsidRPr="003F05F8">
        <w:rPr>
          <w:rFonts w:ascii="Tahoma" w:hAnsi="Tahoma" w:cs="Tahoma"/>
          <w:snapToGrid w:val="0"/>
          <w:color w:val="000000"/>
          <w:lang w:val="id-ID"/>
        </w:rPr>
        <w:t xml:space="preserve"> keuangan sebesar 92,92%.</w:t>
      </w:r>
    </w:p>
    <w:p w:rsidR="00B67743" w:rsidRPr="003F05F8" w:rsidRDefault="00B67743" w:rsidP="003F05F8">
      <w:pPr>
        <w:pStyle w:val="ListParagraph"/>
        <w:tabs>
          <w:tab w:val="left" w:pos="612"/>
        </w:tabs>
        <w:suppressAutoHyphens w:val="0"/>
        <w:spacing w:line="480" w:lineRule="auto"/>
        <w:ind w:left="1134"/>
        <w:jc w:val="both"/>
        <w:rPr>
          <w:rFonts w:ascii="Tahoma" w:hAnsi="Tahoma" w:cs="Tahoma"/>
          <w:snapToGrid w:val="0"/>
          <w:color w:val="000000"/>
          <w:lang w:val="id-ID"/>
        </w:rPr>
      </w:pPr>
      <w:r w:rsidRPr="003F05F8">
        <w:rPr>
          <w:rFonts w:ascii="Tahoma" w:hAnsi="Tahoma" w:cs="Tahoma"/>
          <w:snapToGrid w:val="0"/>
          <w:color w:val="000000"/>
          <w:lang w:val="id-ID"/>
        </w:rPr>
        <w:lastRenderedPageBreak/>
        <w:t>Pada Tahun 2018 BKD melakukan pembelian 2 (dua) unit meja karyawan biro, 5 (lima) unit meja karyawan ½ biro, 5 (lima) unit kursi staf, 5 (lima) unit lemari dan 6 (enam) unit filling cabinet.</w:t>
      </w:r>
    </w:p>
    <w:p w:rsidR="00B67743" w:rsidRPr="00B86BBD" w:rsidRDefault="00B67743" w:rsidP="003F05F8">
      <w:pPr>
        <w:pStyle w:val="ListParagraph"/>
        <w:tabs>
          <w:tab w:val="left" w:pos="612"/>
        </w:tabs>
        <w:suppressAutoHyphens w:val="0"/>
        <w:spacing w:line="480" w:lineRule="auto"/>
        <w:ind w:left="1134"/>
        <w:jc w:val="both"/>
        <w:rPr>
          <w:rFonts w:ascii="Tahoma" w:hAnsi="Tahoma" w:cs="Tahoma"/>
          <w:snapToGrid w:val="0"/>
          <w:color w:val="000000"/>
          <w:lang w:val="sv-SE"/>
        </w:rPr>
      </w:pPr>
      <w:r w:rsidRPr="00943DEE">
        <w:rPr>
          <w:rFonts w:ascii="Tahoma" w:hAnsi="Tahoma" w:cs="Tahoma"/>
          <w:snapToGrid w:val="0"/>
          <w:color w:val="000000"/>
          <w:lang w:val="id-ID"/>
        </w:rPr>
        <w:t xml:space="preserve">Hasil dari kegiatan ini </w:t>
      </w:r>
      <w:r>
        <w:rPr>
          <w:rFonts w:ascii="Tahoma" w:hAnsi="Tahoma" w:cs="Tahoma"/>
          <w:snapToGrid w:val="0"/>
          <w:color w:val="000000"/>
          <w:lang w:val="id-ID"/>
        </w:rPr>
        <w:t>adalah terwujudnya pe</w:t>
      </w:r>
      <w:r w:rsidRPr="003F05F8">
        <w:rPr>
          <w:rFonts w:ascii="Tahoma" w:hAnsi="Tahoma" w:cs="Tahoma"/>
          <w:snapToGrid w:val="0"/>
          <w:color w:val="000000"/>
          <w:lang w:val="id-ID"/>
        </w:rPr>
        <w:t>ngadaanmeubelier kantor dengan</w:t>
      </w:r>
      <w:r>
        <w:rPr>
          <w:rFonts w:ascii="Tahoma" w:hAnsi="Tahoma" w:cs="Tahoma"/>
          <w:snapToGrid w:val="0"/>
          <w:color w:val="000000"/>
          <w:lang w:val="sv-SE"/>
        </w:rPr>
        <w:t xml:space="preserve"> capaian </w:t>
      </w:r>
      <w:r>
        <w:rPr>
          <w:rFonts w:ascii="Tahoma" w:hAnsi="Tahoma" w:cs="Tahoma"/>
          <w:snapToGrid w:val="0"/>
          <w:color w:val="000000"/>
          <w:lang w:val="id-ID"/>
        </w:rPr>
        <w:t>kinerja</w:t>
      </w:r>
      <w:r>
        <w:rPr>
          <w:rFonts w:ascii="Tahoma" w:hAnsi="Tahoma" w:cs="Tahoma"/>
          <w:snapToGrid w:val="0"/>
          <w:color w:val="000000"/>
          <w:lang w:val="sv-SE"/>
        </w:rPr>
        <w:t xml:space="preserve"> 100%.</w:t>
      </w:r>
    </w:p>
    <w:p w:rsidR="00B67743" w:rsidRDefault="00B67743" w:rsidP="003F05F8">
      <w:pPr>
        <w:pStyle w:val="ListParagraph"/>
        <w:numPr>
          <w:ilvl w:val="6"/>
          <w:numId w:val="42"/>
        </w:numPr>
        <w:tabs>
          <w:tab w:val="left" w:pos="612"/>
        </w:tabs>
        <w:suppressAutoHyphens w:val="0"/>
        <w:spacing w:line="480" w:lineRule="auto"/>
        <w:ind w:left="1134" w:hanging="566"/>
        <w:rPr>
          <w:rFonts w:ascii="Tahoma" w:hAnsi="Tahoma" w:cs="Tahoma"/>
          <w:b/>
          <w:lang w:val="sv-SE"/>
        </w:rPr>
      </w:pPr>
      <w:r>
        <w:rPr>
          <w:rFonts w:ascii="Tahoma" w:hAnsi="Tahoma" w:cs="Tahoma"/>
          <w:b/>
          <w:lang w:val="sv-SE"/>
        </w:rPr>
        <w:t>Penyediaan Peralatan dan Perlengkapan Kantor</w:t>
      </w:r>
    </w:p>
    <w:p w:rsidR="00B67743" w:rsidRPr="003F05F8" w:rsidRDefault="00B67743" w:rsidP="003F05F8">
      <w:pPr>
        <w:pStyle w:val="ListParagraph"/>
        <w:tabs>
          <w:tab w:val="left" w:pos="612"/>
        </w:tabs>
        <w:suppressAutoHyphens w:val="0"/>
        <w:spacing w:line="480" w:lineRule="auto"/>
        <w:ind w:left="1134"/>
        <w:jc w:val="both"/>
        <w:rPr>
          <w:rFonts w:ascii="Tahoma" w:hAnsi="Tahoma" w:cs="Tahoma"/>
          <w:snapToGrid w:val="0"/>
          <w:color w:val="000000"/>
          <w:lang w:val="id-ID"/>
        </w:rPr>
      </w:pPr>
      <w:r w:rsidRPr="003F05F8">
        <w:rPr>
          <w:rFonts w:ascii="Tahoma" w:hAnsi="Tahoma" w:cs="Tahoma"/>
          <w:snapToGrid w:val="0"/>
          <w:color w:val="000000"/>
          <w:lang w:val="id-ID"/>
        </w:rPr>
        <w:t>Dana yang tersedia untuk pelaksanaan kegiatan Pengadaan Peralatan dan Perlengkapan Kantor sebesar Rp</w:t>
      </w:r>
      <w:r w:rsidR="002041AA" w:rsidRPr="003F05F8">
        <w:rPr>
          <w:rFonts w:ascii="Tahoma" w:hAnsi="Tahoma" w:cs="Tahoma"/>
          <w:snapToGrid w:val="0"/>
          <w:color w:val="000000"/>
          <w:lang w:val="id-ID"/>
        </w:rPr>
        <w:t xml:space="preserve"> </w:t>
      </w:r>
      <w:r w:rsidRPr="003F05F8">
        <w:rPr>
          <w:rFonts w:ascii="Tahoma" w:hAnsi="Tahoma" w:cs="Tahoma"/>
          <w:snapToGrid w:val="0"/>
          <w:color w:val="000000"/>
          <w:lang w:val="id-ID"/>
        </w:rPr>
        <w:t>23.000.000,- dan dapat direalisasi sebesar Rp</w:t>
      </w:r>
      <w:r w:rsidR="002041AA" w:rsidRPr="003F05F8">
        <w:rPr>
          <w:rFonts w:ascii="Tahoma" w:hAnsi="Tahoma" w:cs="Tahoma"/>
          <w:snapToGrid w:val="0"/>
          <w:color w:val="000000"/>
          <w:lang w:val="id-ID"/>
        </w:rPr>
        <w:t xml:space="preserve"> </w:t>
      </w:r>
      <w:r w:rsidRPr="003F05F8">
        <w:rPr>
          <w:rFonts w:ascii="Tahoma" w:hAnsi="Tahoma" w:cs="Tahoma"/>
          <w:snapToGrid w:val="0"/>
          <w:color w:val="000000"/>
          <w:lang w:val="id-ID"/>
        </w:rPr>
        <w:t xml:space="preserve">22.050.000,- atau capaian </w:t>
      </w:r>
      <w:r w:rsidRPr="00943DEE">
        <w:rPr>
          <w:rFonts w:ascii="Tahoma" w:hAnsi="Tahoma" w:cs="Tahoma"/>
          <w:snapToGrid w:val="0"/>
          <w:color w:val="000000"/>
          <w:lang w:val="id-ID"/>
        </w:rPr>
        <w:t>kinerja</w:t>
      </w:r>
      <w:r w:rsidRPr="003F05F8">
        <w:rPr>
          <w:rFonts w:ascii="Tahoma" w:hAnsi="Tahoma" w:cs="Tahoma"/>
          <w:snapToGrid w:val="0"/>
          <w:color w:val="000000"/>
          <w:lang w:val="id-ID"/>
        </w:rPr>
        <w:t xml:space="preserve"> keuangan sebesar 95,87%.</w:t>
      </w:r>
    </w:p>
    <w:p w:rsidR="00B67743" w:rsidRPr="002C6E4E" w:rsidRDefault="00B67743" w:rsidP="003F05F8">
      <w:pPr>
        <w:pStyle w:val="ListParagraph"/>
        <w:tabs>
          <w:tab w:val="left" w:pos="612"/>
        </w:tabs>
        <w:suppressAutoHyphens w:val="0"/>
        <w:spacing w:line="480" w:lineRule="auto"/>
        <w:ind w:left="1134"/>
        <w:jc w:val="both"/>
        <w:rPr>
          <w:rFonts w:ascii="Tahoma" w:hAnsi="Tahoma" w:cs="Tahoma"/>
          <w:snapToGrid w:val="0"/>
          <w:color w:val="000000"/>
          <w:lang w:val="sv-SE"/>
        </w:rPr>
      </w:pPr>
      <w:r>
        <w:rPr>
          <w:rFonts w:ascii="Tahoma" w:hAnsi="Tahoma" w:cs="Tahoma"/>
          <w:snapToGrid w:val="0"/>
          <w:color w:val="000000"/>
          <w:lang w:val="id-ID"/>
        </w:rPr>
        <w:t xml:space="preserve">Dari </w:t>
      </w:r>
      <w:r w:rsidRPr="00987592">
        <w:rPr>
          <w:rFonts w:ascii="Tahoma" w:hAnsi="Tahoma" w:cs="Tahoma"/>
          <w:snapToGrid w:val="0"/>
          <w:color w:val="000000"/>
          <w:lang w:val="id-ID"/>
        </w:rPr>
        <w:t xml:space="preserve">kegiatan ini diperoleh </w:t>
      </w:r>
      <w:r w:rsidRPr="003F05F8">
        <w:rPr>
          <w:rFonts w:ascii="Tahoma" w:hAnsi="Tahoma" w:cs="Tahoma"/>
          <w:snapToGrid w:val="0"/>
          <w:color w:val="000000"/>
          <w:lang w:val="id-ID"/>
        </w:rPr>
        <w:t xml:space="preserve">pengadaan spanduk, bendera, white board, rollup dan 1 unit AC </w:t>
      </w:r>
      <w:r w:rsidRPr="00987592">
        <w:rPr>
          <w:rFonts w:ascii="Tahoma" w:hAnsi="Tahoma" w:cs="Tahoma"/>
          <w:snapToGrid w:val="0"/>
          <w:color w:val="000000"/>
          <w:lang w:val="id-ID"/>
        </w:rPr>
        <w:t>yang akan meningkatkan kualitas kerja dan pelayanan BKD, dengan capaian kinerja 100%.</w:t>
      </w:r>
    </w:p>
    <w:p w:rsidR="00B67743" w:rsidRDefault="00B67743" w:rsidP="003F05F8">
      <w:pPr>
        <w:pStyle w:val="ListParagraph"/>
        <w:numPr>
          <w:ilvl w:val="6"/>
          <w:numId w:val="42"/>
        </w:numPr>
        <w:tabs>
          <w:tab w:val="left" w:pos="612"/>
        </w:tabs>
        <w:suppressAutoHyphens w:val="0"/>
        <w:spacing w:line="480" w:lineRule="auto"/>
        <w:ind w:left="1134" w:hanging="566"/>
        <w:rPr>
          <w:rFonts w:ascii="Tahoma" w:hAnsi="Tahoma" w:cs="Tahoma"/>
          <w:b/>
          <w:lang w:val="sv-SE"/>
        </w:rPr>
      </w:pPr>
      <w:r>
        <w:rPr>
          <w:rFonts w:ascii="Tahoma" w:hAnsi="Tahoma" w:cs="Tahoma"/>
          <w:b/>
        </w:rPr>
        <w:t>Pemeliharaan Rutin/Berkala Gedung Kantor</w:t>
      </w:r>
    </w:p>
    <w:p w:rsidR="00B67743" w:rsidRPr="00943DEE" w:rsidRDefault="00B67743" w:rsidP="003F05F8">
      <w:pPr>
        <w:pStyle w:val="ListParagraph"/>
        <w:tabs>
          <w:tab w:val="left" w:pos="612"/>
        </w:tabs>
        <w:suppressAutoHyphens w:val="0"/>
        <w:spacing w:line="480" w:lineRule="auto"/>
        <w:ind w:left="1134"/>
        <w:jc w:val="both"/>
        <w:rPr>
          <w:rFonts w:ascii="Tahoma" w:hAnsi="Tahoma" w:cs="Tahoma"/>
          <w:snapToGrid w:val="0"/>
          <w:color w:val="000000"/>
          <w:lang w:val="id-ID"/>
        </w:rPr>
      </w:pPr>
      <w:r w:rsidRPr="003F05F8">
        <w:rPr>
          <w:rFonts w:ascii="Tahoma" w:hAnsi="Tahoma" w:cs="Tahoma"/>
          <w:snapToGrid w:val="0"/>
          <w:color w:val="000000"/>
          <w:lang w:val="id-ID"/>
        </w:rPr>
        <w:t>Dana yang tersedia untuk pelaksanaan kegiatan Pemeliharaan Rutin/Berkala Gedung Kantor sebesar Rp</w:t>
      </w:r>
      <w:r w:rsidR="002041AA" w:rsidRPr="003F05F8">
        <w:rPr>
          <w:rFonts w:ascii="Tahoma" w:hAnsi="Tahoma" w:cs="Tahoma"/>
          <w:snapToGrid w:val="0"/>
          <w:color w:val="000000"/>
          <w:lang w:val="id-ID"/>
        </w:rPr>
        <w:t xml:space="preserve"> </w:t>
      </w:r>
      <w:r w:rsidRPr="003F05F8">
        <w:rPr>
          <w:rFonts w:ascii="Tahoma" w:hAnsi="Tahoma" w:cs="Tahoma"/>
          <w:snapToGrid w:val="0"/>
          <w:color w:val="000000"/>
          <w:lang w:val="id-ID"/>
        </w:rPr>
        <w:t>120.000.000,- dan dapat direalisasi sebesar Rp</w:t>
      </w:r>
      <w:r w:rsidR="002041AA" w:rsidRPr="003F05F8">
        <w:rPr>
          <w:rFonts w:ascii="Tahoma" w:hAnsi="Tahoma" w:cs="Tahoma"/>
          <w:snapToGrid w:val="0"/>
          <w:color w:val="000000"/>
          <w:lang w:val="id-ID"/>
        </w:rPr>
        <w:t xml:space="preserve"> </w:t>
      </w:r>
      <w:r w:rsidRPr="003F05F8">
        <w:rPr>
          <w:rFonts w:ascii="Tahoma" w:hAnsi="Tahoma" w:cs="Tahoma"/>
          <w:snapToGrid w:val="0"/>
          <w:color w:val="000000"/>
          <w:lang w:val="id-ID"/>
        </w:rPr>
        <w:t xml:space="preserve">66.998.000,-atau dengan capaian </w:t>
      </w:r>
      <w:r w:rsidRPr="00943DEE">
        <w:rPr>
          <w:rFonts w:ascii="Tahoma" w:hAnsi="Tahoma" w:cs="Tahoma"/>
          <w:snapToGrid w:val="0"/>
          <w:color w:val="000000"/>
          <w:lang w:val="id-ID"/>
        </w:rPr>
        <w:t>kinerja</w:t>
      </w:r>
      <w:r w:rsidRPr="003F05F8">
        <w:rPr>
          <w:rFonts w:ascii="Tahoma" w:hAnsi="Tahoma" w:cs="Tahoma"/>
          <w:snapToGrid w:val="0"/>
          <w:color w:val="000000"/>
          <w:lang w:val="id-ID"/>
        </w:rPr>
        <w:t xml:space="preserve"> keuangan sebesar  55,83%.</w:t>
      </w:r>
    </w:p>
    <w:p w:rsidR="00B67743" w:rsidRDefault="00B67743" w:rsidP="003F05F8">
      <w:pPr>
        <w:pStyle w:val="ListParagraph"/>
        <w:tabs>
          <w:tab w:val="left" w:pos="612"/>
        </w:tabs>
        <w:suppressAutoHyphens w:val="0"/>
        <w:spacing w:line="480" w:lineRule="auto"/>
        <w:ind w:left="1134"/>
        <w:jc w:val="both"/>
        <w:rPr>
          <w:rFonts w:ascii="Tahoma" w:hAnsi="Tahoma" w:cs="Tahoma"/>
          <w:snapToGrid w:val="0"/>
          <w:color w:val="000000"/>
        </w:rPr>
      </w:pPr>
      <w:r w:rsidRPr="00943DEE">
        <w:rPr>
          <w:rFonts w:ascii="Tahoma" w:hAnsi="Tahoma" w:cs="Tahoma"/>
          <w:snapToGrid w:val="0"/>
          <w:color w:val="000000"/>
          <w:lang w:val="id-ID"/>
        </w:rPr>
        <w:t>Hasil dari kegiatan ini adalah terlaksananya pemeliharaan</w:t>
      </w:r>
      <w:r>
        <w:rPr>
          <w:rFonts w:ascii="Tahoma" w:hAnsi="Tahoma" w:cs="Tahoma"/>
          <w:snapToGrid w:val="0"/>
          <w:color w:val="000000"/>
          <w:lang w:val="id-ID"/>
        </w:rPr>
        <w:t xml:space="preserve"> gedung kantor selama 1 tahun, dengan capaian kinerja 100%.</w:t>
      </w:r>
    </w:p>
    <w:p w:rsidR="00B67743" w:rsidRDefault="00B67743" w:rsidP="003F05F8">
      <w:pPr>
        <w:pStyle w:val="ListParagraph"/>
        <w:numPr>
          <w:ilvl w:val="6"/>
          <w:numId w:val="42"/>
        </w:numPr>
        <w:tabs>
          <w:tab w:val="left" w:pos="612"/>
        </w:tabs>
        <w:suppressAutoHyphens w:val="0"/>
        <w:spacing w:line="480" w:lineRule="auto"/>
        <w:ind w:left="1134" w:hanging="566"/>
        <w:rPr>
          <w:rFonts w:ascii="Tahoma" w:hAnsi="Tahoma" w:cs="Tahoma"/>
          <w:b/>
          <w:lang w:val="fi-FI"/>
        </w:rPr>
      </w:pPr>
      <w:r>
        <w:rPr>
          <w:rFonts w:ascii="Tahoma" w:hAnsi="Tahoma" w:cs="Tahoma"/>
          <w:b/>
          <w:lang w:val="fi-FI"/>
        </w:rPr>
        <w:t>Pemeliharaan Rutin/Berkala Kendaraan Dinas/Operasional</w:t>
      </w:r>
    </w:p>
    <w:p w:rsidR="00B67743" w:rsidRDefault="00B67743" w:rsidP="003F05F8">
      <w:pPr>
        <w:pStyle w:val="ListParagraph"/>
        <w:tabs>
          <w:tab w:val="left" w:pos="612"/>
        </w:tabs>
        <w:suppressAutoHyphens w:val="0"/>
        <w:spacing w:line="480" w:lineRule="auto"/>
        <w:ind w:left="1134"/>
        <w:jc w:val="both"/>
        <w:rPr>
          <w:rFonts w:ascii="Tahoma" w:hAnsi="Tahoma" w:cs="Tahoma"/>
          <w:snapToGrid w:val="0"/>
          <w:color w:val="000000"/>
          <w:lang w:val="id-ID"/>
        </w:rPr>
      </w:pPr>
      <w:r w:rsidRPr="003F05F8">
        <w:rPr>
          <w:rFonts w:ascii="Tahoma" w:hAnsi="Tahoma" w:cs="Tahoma"/>
          <w:snapToGrid w:val="0"/>
          <w:color w:val="000000"/>
          <w:lang w:val="id-ID"/>
        </w:rPr>
        <w:t>Dana yang tersedia untuk pelaksanaan kegiatan Pemeliharaan Rutin/Berkala Kendaraan Dinas/Operasional sebesar Rp</w:t>
      </w:r>
      <w:r w:rsidR="002041AA" w:rsidRPr="003F05F8">
        <w:rPr>
          <w:rFonts w:ascii="Tahoma" w:hAnsi="Tahoma" w:cs="Tahoma"/>
          <w:snapToGrid w:val="0"/>
          <w:color w:val="000000"/>
          <w:lang w:val="id-ID"/>
        </w:rPr>
        <w:t xml:space="preserve"> </w:t>
      </w:r>
      <w:r w:rsidRPr="003F05F8">
        <w:rPr>
          <w:rFonts w:ascii="Tahoma" w:hAnsi="Tahoma" w:cs="Tahoma"/>
          <w:snapToGrid w:val="0"/>
          <w:color w:val="000000"/>
          <w:lang w:val="id-ID"/>
        </w:rPr>
        <w:t>92.560.000,- dan dapat direalisasi sebesar Rp</w:t>
      </w:r>
      <w:r w:rsidR="002041AA" w:rsidRPr="003F05F8">
        <w:rPr>
          <w:rFonts w:ascii="Tahoma" w:hAnsi="Tahoma" w:cs="Tahoma"/>
          <w:snapToGrid w:val="0"/>
          <w:color w:val="000000"/>
          <w:lang w:val="id-ID"/>
        </w:rPr>
        <w:t xml:space="preserve"> </w:t>
      </w:r>
      <w:r w:rsidRPr="003F05F8">
        <w:rPr>
          <w:rFonts w:ascii="Tahoma" w:hAnsi="Tahoma" w:cs="Tahoma"/>
          <w:snapToGrid w:val="0"/>
          <w:color w:val="000000"/>
          <w:lang w:val="id-ID"/>
        </w:rPr>
        <w:t xml:space="preserve">55.817.995,- atau dengan capaian </w:t>
      </w:r>
      <w:r w:rsidRPr="003F05F8">
        <w:rPr>
          <w:rFonts w:ascii="Tahoma" w:hAnsi="Tahoma" w:cs="Tahoma"/>
          <w:snapToGrid w:val="0"/>
          <w:color w:val="000000"/>
          <w:lang w:val="id-ID"/>
        </w:rPr>
        <w:lastRenderedPageBreak/>
        <w:t>kinerja keuangan sebesar  60,30%, realisasi keuangan kegiatan Pemeliharaan Rutin/Berkala Kendaraan Dinas/Operasional sesuai dengan kebutuhan selama tahun berjalan.</w:t>
      </w:r>
    </w:p>
    <w:p w:rsidR="00B67743" w:rsidRPr="0098424D" w:rsidRDefault="00B67743" w:rsidP="003F05F8">
      <w:pPr>
        <w:pStyle w:val="ListParagraph"/>
        <w:tabs>
          <w:tab w:val="left" w:pos="612"/>
        </w:tabs>
        <w:suppressAutoHyphens w:val="0"/>
        <w:spacing w:line="480" w:lineRule="auto"/>
        <w:ind w:left="1134"/>
        <w:jc w:val="both"/>
        <w:rPr>
          <w:rFonts w:ascii="Tahoma" w:hAnsi="Tahoma" w:cs="Tahoma"/>
          <w:snapToGrid w:val="0"/>
          <w:color w:val="000000"/>
        </w:rPr>
      </w:pPr>
      <w:r>
        <w:rPr>
          <w:rFonts w:ascii="Tahoma" w:hAnsi="Tahoma" w:cs="Tahoma"/>
          <w:snapToGrid w:val="0"/>
          <w:color w:val="000000"/>
          <w:lang w:val="id-ID"/>
        </w:rPr>
        <w:t>Hasil dari kegiatan ini adalah terwujudnya pemeliharaan kendaraan dinas (2 unit mobil dan 2 unit motor) selama 1 tahun, dengan capaian kinerja 100%.</w:t>
      </w:r>
    </w:p>
    <w:p w:rsidR="00B67743" w:rsidRDefault="00B67743" w:rsidP="003F05F8">
      <w:pPr>
        <w:pStyle w:val="ListParagraph"/>
        <w:numPr>
          <w:ilvl w:val="6"/>
          <w:numId w:val="42"/>
        </w:numPr>
        <w:tabs>
          <w:tab w:val="left" w:pos="612"/>
        </w:tabs>
        <w:suppressAutoHyphens w:val="0"/>
        <w:spacing w:line="480" w:lineRule="auto"/>
        <w:ind w:left="1134" w:hanging="566"/>
        <w:rPr>
          <w:rFonts w:ascii="Tahoma" w:hAnsi="Tahoma" w:cs="Tahoma"/>
          <w:b/>
          <w:lang w:val="fi-FI"/>
        </w:rPr>
      </w:pPr>
      <w:r>
        <w:rPr>
          <w:rFonts w:ascii="Tahoma" w:hAnsi="Tahoma" w:cs="Tahoma"/>
          <w:b/>
          <w:lang w:val="fi-FI"/>
        </w:rPr>
        <w:t>Pemeliharaan Rutin/Berkala Meubeleur</w:t>
      </w:r>
    </w:p>
    <w:p w:rsidR="00B67743" w:rsidRPr="003F05F8" w:rsidRDefault="00B67743" w:rsidP="003F05F8">
      <w:pPr>
        <w:pStyle w:val="ListParagraph"/>
        <w:tabs>
          <w:tab w:val="left" w:pos="612"/>
        </w:tabs>
        <w:suppressAutoHyphens w:val="0"/>
        <w:spacing w:line="480" w:lineRule="auto"/>
        <w:ind w:left="1134"/>
        <w:jc w:val="both"/>
        <w:rPr>
          <w:rFonts w:ascii="Tahoma" w:hAnsi="Tahoma" w:cs="Tahoma"/>
          <w:snapToGrid w:val="0"/>
          <w:color w:val="000000"/>
          <w:lang w:val="id-ID"/>
        </w:rPr>
      </w:pPr>
      <w:r w:rsidRPr="003F05F8">
        <w:rPr>
          <w:rFonts w:ascii="Tahoma" w:hAnsi="Tahoma" w:cs="Tahoma"/>
          <w:snapToGrid w:val="0"/>
          <w:color w:val="000000"/>
          <w:lang w:val="id-ID"/>
        </w:rPr>
        <w:t>Dana yang tersedia untuk pelaksanaan kegiatan Pemeliharaan Rutin/Berkala Meubeleur</w:t>
      </w:r>
      <w:r w:rsidR="002041AA" w:rsidRPr="003F05F8">
        <w:rPr>
          <w:rFonts w:ascii="Tahoma" w:hAnsi="Tahoma" w:cs="Tahoma"/>
          <w:snapToGrid w:val="0"/>
          <w:color w:val="000000"/>
          <w:lang w:val="id-ID"/>
        </w:rPr>
        <w:t xml:space="preserve"> </w:t>
      </w:r>
      <w:r w:rsidRPr="003F05F8">
        <w:rPr>
          <w:rFonts w:ascii="Tahoma" w:hAnsi="Tahoma" w:cs="Tahoma"/>
          <w:snapToGrid w:val="0"/>
          <w:color w:val="000000"/>
          <w:lang w:val="id-ID"/>
        </w:rPr>
        <w:t>sebesar Rp</w:t>
      </w:r>
      <w:r w:rsidR="002041AA" w:rsidRPr="003F05F8">
        <w:rPr>
          <w:rFonts w:ascii="Tahoma" w:hAnsi="Tahoma" w:cs="Tahoma"/>
          <w:snapToGrid w:val="0"/>
          <w:color w:val="000000"/>
          <w:lang w:val="id-ID"/>
        </w:rPr>
        <w:t xml:space="preserve"> </w:t>
      </w:r>
      <w:r w:rsidRPr="003F05F8">
        <w:rPr>
          <w:rFonts w:ascii="Tahoma" w:hAnsi="Tahoma" w:cs="Tahoma"/>
          <w:snapToGrid w:val="0"/>
          <w:color w:val="000000"/>
          <w:lang w:val="id-ID"/>
        </w:rPr>
        <w:t>22.500.000,- dan dapat direalisasi sebesar Rp</w:t>
      </w:r>
      <w:r w:rsidR="002041AA" w:rsidRPr="003F05F8">
        <w:rPr>
          <w:rFonts w:ascii="Tahoma" w:hAnsi="Tahoma" w:cs="Tahoma"/>
          <w:snapToGrid w:val="0"/>
          <w:color w:val="000000"/>
          <w:lang w:val="id-ID"/>
        </w:rPr>
        <w:t xml:space="preserve"> </w:t>
      </w:r>
      <w:r w:rsidRPr="003F05F8">
        <w:rPr>
          <w:rFonts w:ascii="Tahoma" w:hAnsi="Tahoma" w:cs="Tahoma"/>
          <w:snapToGrid w:val="0"/>
          <w:color w:val="000000"/>
          <w:lang w:val="id-ID"/>
        </w:rPr>
        <w:t>17.500.000,-atau dengan capaian Kinerjakeuangan sebesar 77,78%.</w:t>
      </w:r>
    </w:p>
    <w:p w:rsidR="00B67743" w:rsidRPr="00B86BBD" w:rsidRDefault="00B67743" w:rsidP="003F05F8">
      <w:pPr>
        <w:pStyle w:val="ListParagraph"/>
        <w:tabs>
          <w:tab w:val="left" w:pos="612"/>
        </w:tabs>
        <w:suppressAutoHyphens w:val="0"/>
        <w:spacing w:line="480" w:lineRule="auto"/>
        <w:ind w:left="1134"/>
        <w:jc w:val="both"/>
        <w:rPr>
          <w:rFonts w:ascii="Tahoma" w:hAnsi="Tahoma" w:cs="Tahoma"/>
          <w:snapToGrid w:val="0"/>
        </w:rPr>
      </w:pPr>
      <w:r w:rsidRPr="003F05F8">
        <w:rPr>
          <w:rFonts w:ascii="Tahoma" w:hAnsi="Tahoma" w:cs="Tahoma"/>
          <w:snapToGrid w:val="0"/>
          <w:color w:val="000000"/>
          <w:lang w:val="id-ID"/>
        </w:rPr>
        <w:t>Hasil dari kegiatan ini adalah terwujudnya pemeliharaan Meubeleur selama</w:t>
      </w:r>
      <w:r>
        <w:rPr>
          <w:rFonts w:ascii="Tahoma" w:hAnsi="Tahoma" w:cs="Tahoma"/>
          <w:snapToGrid w:val="0"/>
          <w:lang w:val="id-ID"/>
        </w:rPr>
        <w:t xml:space="preserve"> 1</w:t>
      </w:r>
      <w:r>
        <w:rPr>
          <w:rFonts w:ascii="Tahoma" w:hAnsi="Tahoma" w:cs="Tahoma"/>
          <w:snapToGrid w:val="0"/>
        </w:rPr>
        <w:t xml:space="preserve"> (satu) </w:t>
      </w:r>
      <w:r w:rsidRPr="009432FB">
        <w:rPr>
          <w:rFonts w:ascii="Tahoma" w:hAnsi="Tahoma" w:cs="Tahoma"/>
          <w:snapToGrid w:val="0"/>
          <w:lang w:val="id-ID"/>
        </w:rPr>
        <w:t xml:space="preserve">tahun, dengan capaian </w:t>
      </w:r>
      <w:r w:rsidRPr="009432FB">
        <w:rPr>
          <w:rFonts w:ascii="Tahoma" w:hAnsi="Tahoma" w:cs="Tahoma"/>
          <w:snapToGrid w:val="0"/>
          <w:spacing w:val="-4"/>
          <w:lang w:val="id-ID"/>
        </w:rPr>
        <w:t>Kinerja</w:t>
      </w:r>
      <w:r w:rsidRPr="009432FB">
        <w:rPr>
          <w:rFonts w:ascii="Tahoma" w:hAnsi="Tahoma" w:cs="Tahoma"/>
          <w:snapToGrid w:val="0"/>
          <w:lang w:val="id-ID"/>
        </w:rPr>
        <w:t xml:space="preserve"> 100%.</w:t>
      </w:r>
    </w:p>
    <w:p w:rsidR="00B67743" w:rsidRDefault="00B67743" w:rsidP="003F05F8">
      <w:pPr>
        <w:pStyle w:val="ListParagraph"/>
        <w:numPr>
          <w:ilvl w:val="6"/>
          <w:numId w:val="42"/>
        </w:numPr>
        <w:tabs>
          <w:tab w:val="left" w:pos="612"/>
        </w:tabs>
        <w:suppressAutoHyphens w:val="0"/>
        <w:spacing w:line="480" w:lineRule="auto"/>
        <w:ind w:left="1134" w:hanging="566"/>
        <w:jc w:val="both"/>
        <w:rPr>
          <w:rFonts w:ascii="Tahoma" w:hAnsi="Tahoma" w:cs="Tahoma"/>
          <w:b/>
          <w:lang w:val="fi-FI"/>
        </w:rPr>
      </w:pPr>
      <w:r>
        <w:rPr>
          <w:rFonts w:ascii="Tahoma" w:hAnsi="Tahoma" w:cs="Tahoma"/>
          <w:b/>
          <w:lang w:val="fi-FI"/>
        </w:rPr>
        <w:t xml:space="preserve">Pemeliharaan Rutin/Berkala </w:t>
      </w:r>
      <w:r>
        <w:rPr>
          <w:rFonts w:ascii="Tahoma" w:hAnsi="Tahoma" w:cs="Tahoma"/>
          <w:b/>
          <w:lang w:val="id-ID"/>
        </w:rPr>
        <w:t xml:space="preserve">Peralatan dan </w:t>
      </w:r>
      <w:r>
        <w:rPr>
          <w:rFonts w:ascii="Tahoma" w:hAnsi="Tahoma" w:cs="Tahoma"/>
          <w:b/>
          <w:lang w:val="fi-FI"/>
        </w:rPr>
        <w:t>Perlengkapan Kantor</w:t>
      </w:r>
    </w:p>
    <w:p w:rsidR="00B67743" w:rsidRPr="003F05F8" w:rsidRDefault="00B67743" w:rsidP="003F05F8">
      <w:pPr>
        <w:pStyle w:val="ListParagraph"/>
        <w:tabs>
          <w:tab w:val="left" w:pos="612"/>
        </w:tabs>
        <w:suppressAutoHyphens w:val="0"/>
        <w:spacing w:line="480" w:lineRule="auto"/>
        <w:ind w:left="1134"/>
        <w:jc w:val="both"/>
        <w:rPr>
          <w:rFonts w:ascii="Tahoma" w:hAnsi="Tahoma" w:cs="Tahoma"/>
          <w:snapToGrid w:val="0"/>
          <w:color w:val="000000"/>
          <w:lang w:val="id-ID"/>
        </w:rPr>
      </w:pPr>
      <w:r w:rsidRPr="003F05F8">
        <w:rPr>
          <w:rFonts w:ascii="Tahoma" w:hAnsi="Tahoma" w:cs="Tahoma"/>
          <w:snapToGrid w:val="0"/>
          <w:color w:val="000000"/>
          <w:lang w:val="id-ID"/>
        </w:rPr>
        <w:t xml:space="preserve">Dana yang tersedia untuk pelaksanaan kegiatan Pemeliharaan Rutin/Berkala Peralatan dan Perlengkapan Kantor sebesar </w:t>
      </w:r>
      <w:r w:rsidR="002041AA" w:rsidRPr="003F05F8">
        <w:rPr>
          <w:rFonts w:ascii="Tahoma" w:hAnsi="Tahoma" w:cs="Tahoma"/>
          <w:snapToGrid w:val="0"/>
          <w:color w:val="000000"/>
          <w:lang w:val="id-ID"/>
        </w:rPr>
        <w:t xml:space="preserve">                   </w:t>
      </w:r>
      <w:r w:rsidRPr="003F05F8">
        <w:rPr>
          <w:rFonts w:ascii="Tahoma" w:hAnsi="Tahoma" w:cs="Tahoma"/>
          <w:snapToGrid w:val="0"/>
          <w:color w:val="000000"/>
          <w:lang w:val="id-ID"/>
        </w:rPr>
        <w:t>Rp</w:t>
      </w:r>
      <w:r w:rsidR="002041AA" w:rsidRPr="003F05F8">
        <w:rPr>
          <w:rFonts w:ascii="Tahoma" w:hAnsi="Tahoma" w:cs="Tahoma"/>
          <w:snapToGrid w:val="0"/>
          <w:color w:val="000000"/>
          <w:lang w:val="id-ID"/>
        </w:rPr>
        <w:t xml:space="preserve"> </w:t>
      </w:r>
      <w:r w:rsidRPr="003F05F8">
        <w:rPr>
          <w:rFonts w:ascii="Tahoma" w:hAnsi="Tahoma" w:cs="Tahoma"/>
          <w:snapToGrid w:val="0"/>
          <w:color w:val="000000"/>
          <w:lang w:val="id-ID"/>
        </w:rPr>
        <w:t>41.850.000,- dan dapat direalisasi sebesar Rp</w:t>
      </w:r>
      <w:r w:rsidR="002041AA" w:rsidRPr="003F05F8">
        <w:rPr>
          <w:rFonts w:ascii="Tahoma" w:hAnsi="Tahoma" w:cs="Tahoma"/>
          <w:snapToGrid w:val="0"/>
          <w:color w:val="000000"/>
          <w:lang w:val="id-ID"/>
        </w:rPr>
        <w:t xml:space="preserve"> </w:t>
      </w:r>
      <w:r w:rsidRPr="003F05F8">
        <w:rPr>
          <w:rFonts w:ascii="Tahoma" w:hAnsi="Tahoma" w:cs="Tahoma"/>
          <w:snapToGrid w:val="0"/>
          <w:color w:val="000000"/>
          <w:lang w:val="id-ID"/>
        </w:rPr>
        <w:t>38.510.000,-atau dengan capaian Kinerjakeuangan sebesar 92,02%.</w:t>
      </w:r>
    </w:p>
    <w:p w:rsidR="00B67743" w:rsidRPr="00B86BBD" w:rsidRDefault="00B67743" w:rsidP="003F05F8">
      <w:pPr>
        <w:pStyle w:val="ListParagraph"/>
        <w:tabs>
          <w:tab w:val="left" w:pos="612"/>
        </w:tabs>
        <w:suppressAutoHyphens w:val="0"/>
        <w:spacing w:line="480" w:lineRule="auto"/>
        <w:ind w:left="1134"/>
        <w:jc w:val="both"/>
        <w:rPr>
          <w:rFonts w:ascii="Tahoma" w:hAnsi="Tahoma" w:cs="Tahoma"/>
          <w:snapToGrid w:val="0"/>
          <w:color w:val="000000"/>
        </w:rPr>
      </w:pPr>
      <w:r w:rsidRPr="003F05F8">
        <w:rPr>
          <w:rFonts w:ascii="Tahoma" w:hAnsi="Tahoma" w:cs="Tahoma"/>
          <w:snapToGrid w:val="0"/>
          <w:color w:val="000000"/>
          <w:lang w:val="id-ID"/>
        </w:rPr>
        <w:t>Hasil dari kegiatan ini adalah terwujudnya pemeliharaan peralatan dan</w:t>
      </w:r>
      <w:r w:rsidR="003F05F8">
        <w:rPr>
          <w:rFonts w:ascii="Tahoma" w:hAnsi="Tahoma" w:cs="Tahoma"/>
          <w:snapToGrid w:val="0"/>
          <w:color w:val="000000"/>
        </w:rPr>
        <w:t xml:space="preserve"> </w:t>
      </w:r>
      <w:r>
        <w:rPr>
          <w:rFonts w:ascii="Tahoma" w:hAnsi="Tahoma" w:cs="Tahoma"/>
          <w:snapToGrid w:val="0"/>
          <w:color w:val="000000"/>
          <w:lang w:val="id-ID"/>
        </w:rPr>
        <w:t xml:space="preserve">perlengkapan kantor selama 1 tahun, dengan capaian </w:t>
      </w:r>
      <w:r>
        <w:rPr>
          <w:rFonts w:ascii="Tahoma" w:hAnsi="Tahoma" w:cs="Tahoma"/>
          <w:snapToGrid w:val="0"/>
          <w:color w:val="000000"/>
          <w:spacing w:val="-4"/>
          <w:lang w:val="id-ID"/>
        </w:rPr>
        <w:t>Kinerja</w:t>
      </w:r>
      <w:r>
        <w:rPr>
          <w:rFonts w:ascii="Tahoma" w:hAnsi="Tahoma" w:cs="Tahoma"/>
          <w:snapToGrid w:val="0"/>
          <w:color w:val="000000"/>
          <w:lang w:val="id-ID"/>
        </w:rPr>
        <w:t xml:space="preserve"> 100%.</w:t>
      </w:r>
    </w:p>
    <w:p w:rsidR="00B67743" w:rsidRDefault="00B67743" w:rsidP="003F05F8">
      <w:pPr>
        <w:pStyle w:val="ListParagraph"/>
        <w:numPr>
          <w:ilvl w:val="6"/>
          <w:numId w:val="42"/>
        </w:numPr>
        <w:tabs>
          <w:tab w:val="left" w:pos="612"/>
        </w:tabs>
        <w:suppressAutoHyphens w:val="0"/>
        <w:spacing w:line="480" w:lineRule="auto"/>
        <w:ind w:left="1134" w:hanging="566"/>
        <w:jc w:val="both"/>
        <w:rPr>
          <w:rFonts w:ascii="Tahoma" w:hAnsi="Tahoma" w:cs="Tahoma"/>
          <w:lang w:val="fi-FI"/>
        </w:rPr>
      </w:pPr>
      <w:r>
        <w:rPr>
          <w:rFonts w:ascii="Tahoma" w:hAnsi="Tahoma" w:cs="Tahoma"/>
          <w:b/>
          <w:lang w:val="sv-SE"/>
        </w:rPr>
        <w:t>Pemelihar</w:t>
      </w:r>
      <w:r>
        <w:rPr>
          <w:rFonts w:ascii="Tahoma" w:hAnsi="Tahoma" w:cs="Tahoma"/>
          <w:b/>
        </w:rPr>
        <w:t>aan Rutin/Berkala Instalasi</w:t>
      </w:r>
      <w:r>
        <w:rPr>
          <w:rFonts w:ascii="Tahoma" w:hAnsi="Tahoma" w:cs="Tahoma"/>
          <w:b/>
          <w:lang w:val="id-ID"/>
        </w:rPr>
        <w:t xml:space="preserve"> dan Jaringan</w:t>
      </w:r>
    </w:p>
    <w:p w:rsidR="00B67743" w:rsidRDefault="00B67743" w:rsidP="003F05F8">
      <w:pPr>
        <w:pStyle w:val="ListParagraph"/>
        <w:tabs>
          <w:tab w:val="left" w:pos="612"/>
        </w:tabs>
        <w:suppressAutoHyphens w:val="0"/>
        <w:spacing w:line="480" w:lineRule="auto"/>
        <w:ind w:left="1134"/>
        <w:jc w:val="both"/>
        <w:rPr>
          <w:rFonts w:ascii="Tahoma" w:hAnsi="Tahoma" w:cs="Tahoma"/>
          <w:snapToGrid w:val="0"/>
          <w:color w:val="000000"/>
          <w:lang w:val="id-ID"/>
        </w:rPr>
      </w:pPr>
      <w:r w:rsidRPr="003F05F8">
        <w:rPr>
          <w:rFonts w:ascii="Tahoma" w:hAnsi="Tahoma" w:cs="Tahoma"/>
          <w:snapToGrid w:val="0"/>
          <w:color w:val="000000"/>
          <w:lang w:val="id-ID"/>
        </w:rPr>
        <w:t>Dana yang tersedia untuk pelaksanaan kegiatan Pemeliharaan Rutin/Berkala Instalasi dan Jaringan sebesar Rp</w:t>
      </w:r>
      <w:r w:rsidR="002041AA" w:rsidRPr="003F05F8">
        <w:rPr>
          <w:rFonts w:ascii="Tahoma" w:hAnsi="Tahoma" w:cs="Tahoma"/>
          <w:snapToGrid w:val="0"/>
          <w:color w:val="000000"/>
          <w:lang w:val="id-ID"/>
        </w:rPr>
        <w:t xml:space="preserve"> </w:t>
      </w:r>
      <w:r w:rsidRPr="003F05F8">
        <w:rPr>
          <w:rFonts w:ascii="Tahoma" w:hAnsi="Tahoma" w:cs="Tahoma"/>
          <w:snapToGrid w:val="0"/>
          <w:color w:val="000000"/>
          <w:lang w:val="id-ID"/>
        </w:rPr>
        <w:t xml:space="preserve">45.230.830,- dan dapat </w:t>
      </w:r>
      <w:r w:rsidRPr="003F05F8">
        <w:rPr>
          <w:rFonts w:ascii="Tahoma" w:hAnsi="Tahoma" w:cs="Tahoma"/>
          <w:snapToGrid w:val="0"/>
          <w:color w:val="000000"/>
          <w:lang w:val="id-ID"/>
        </w:rPr>
        <w:lastRenderedPageBreak/>
        <w:t>direalisasi sebesar Rp</w:t>
      </w:r>
      <w:r w:rsidR="002041AA" w:rsidRPr="003F05F8">
        <w:rPr>
          <w:rFonts w:ascii="Tahoma" w:hAnsi="Tahoma" w:cs="Tahoma"/>
          <w:snapToGrid w:val="0"/>
          <w:color w:val="000000"/>
          <w:lang w:val="id-ID"/>
        </w:rPr>
        <w:t xml:space="preserve"> </w:t>
      </w:r>
      <w:r w:rsidRPr="003F05F8">
        <w:rPr>
          <w:rFonts w:ascii="Tahoma" w:hAnsi="Tahoma" w:cs="Tahoma"/>
          <w:snapToGrid w:val="0"/>
          <w:color w:val="000000"/>
          <w:lang w:val="id-ID"/>
        </w:rPr>
        <w:t>13.255.000,- atau dengan capaian kinerja keuangan sebesar 29,31%.</w:t>
      </w:r>
    </w:p>
    <w:p w:rsidR="00B67743" w:rsidRDefault="00B67743" w:rsidP="003F05F8">
      <w:pPr>
        <w:pStyle w:val="ListParagraph"/>
        <w:tabs>
          <w:tab w:val="left" w:pos="612"/>
        </w:tabs>
        <w:suppressAutoHyphens w:val="0"/>
        <w:spacing w:line="480" w:lineRule="auto"/>
        <w:ind w:left="1134"/>
        <w:jc w:val="both"/>
        <w:rPr>
          <w:rFonts w:ascii="Tahoma" w:hAnsi="Tahoma" w:cs="Tahoma"/>
          <w:snapToGrid w:val="0"/>
          <w:color w:val="000000"/>
          <w:spacing w:val="-4"/>
        </w:rPr>
      </w:pPr>
      <w:r w:rsidRPr="003F05F8">
        <w:rPr>
          <w:rFonts w:ascii="Tahoma" w:hAnsi="Tahoma" w:cs="Tahoma"/>
          <w:snapToGrid w:val="0"/>
          <w:color w:val="000000"/>
          <w:lang w:val="id-ID"/>
        </w:rPr>
        <w:t>Hasil dari kegiatan ini terwujudnya pemeliharaan instalasi dan jaringan listrik</w:t>
      </w:r>
      <w:r>
        <w:rPr>
          <w:rFonts w:ascii="Tahoma" w:hAnsi="Tahoma" w:cs="Tahoma"/>
          <w:snapToGrid w:val="0"/>
          <w:color w:val="000000"/>
          <w:spacing w:val="-4"/>
          <w:lang w:val="id-ID"/>
        </w:rPr>
        <w:t xml:space="preserve">, telepon dan air, dengan capaian </w:t>
      </w:r>
      <w:bookmarkStart w:id="2" w:name="OLE_LINK1"/>
      <w:r>
        <w:rPr>
          <w:rFonts w:ascii="Tahoma" w:hAnsi="Tahoma" w:cs="Tahoma"/>
          <w:snapToGrid w:val="0"/>
          <w:color w:val="000000"/>
          <w:spacing w:val="-4"/>
          <w:lang w:val="id-ID"/>
        </w:rPr>
        <w:t xml:space="preserve">Kinerja </w:t>
      </w:r>
      <w:bookmarkEnd w:id="2"/>
      <w:r>
        <w:rPr>
          <w:rFonts w:ascii="Tahoma" w:hAnsi="Tahoma" w:cs="Tahoma"/>
          <w:snapToGrid w:val="0"/>
          <w:color w:val="000000"/>
          <w:spacing w:val="-4"/>
          <w:lang w:val="id-ID"/>
        </w:rPr>
        <w:t>100%.</w:t>
      </w:r>
    </w:p>
    <w:p w:rsidR="00B67743" w:rsidRDefault="00B67743" w:rsidP="003F05F8">
      <w:pPr>
        <w:pStyle w:val="ListParagraph"/>
        <w:numPr>
          <w:ilvl w:val="6"/>
          <w:numId w:val="42"/>
        </w:numPr>
        <w:tabs>
          <w:tab w:val="left" w:pos="612"/>
        </w:tabs>
        <w:suppressAutoHyphens w:val="0"/>
        <w:spacing w:line="480" w:lineRule="auto"/>
        <w:ind w:left="1134" w:hanging="566"/>
        <w:jc w:val="both"/>
        <w:rPr>
          <w:rFonts w:ascii="Tahoma" w:hAnsi="Tahoma" w:cs="Tahoma"/>
          <w:b/>
          <w:lang w:val="sv-SE"/>
        </w:rPr>
      </w:pPr>
      <w:r>
        <w:rPr>
          <w:rFonts w:ascii="Tahoma" w:hAnsi="Tahoma" w:cs="Tahoma"/>
          <w:b/>
          <w:lang w:val="sv-SE"/>
        </w:rPr>
        <w:t xml:space="preserve">Pemeliharaan </w:t>
      </w:r>
      <w:r>
        <w:rPr>
          <w:rFonts w:ascii="Tahoma" w:hAnsi="Tahoma" w:cs="Tahoma"/>
          <w:b/>
        </w:rPr>
        <w:t>Rutin/Berkala Komputer dan Jaringan Komputerisasi</w:t>
      </w:r>
    </w:p>
    <w:p w:rsidR="00B67743" w:rsidRPr="003F05F8" w:rsidRDefault="00B67743" w:rsidP="003F05F8">
      <w:pPr>
        <w:pStyle w:val="ListParagraph"/>
        <w:tabs>
          <w:tab w:val="left" w:pos="612"/>
        </w:tabs>
        <w:suppressAutoHyphens w:val="0"/>
        <w:spacing w:line="480" w:lineRule="auto"/>
        <w:ind w:left="1134"/>
        <w:jc w:val="both"/>
        <w:rPr>
          <w:rFonts w:ascii="Tahoma" w:hAnsi="Tahoma" w:cs="Tahoma"/>
          <w:snapToGrid w:val="0"/>
          <w:color w:val="000000"/>
          <w:lang w:val="id-ID"/>
        </w:rPr>
      </w:pPr>
      <w:r w:rsidRPr="003F05F8">
        <w:rPr>
          <w:rFonts w:ascii="Tahoma" w:hAnsi="Tahoma" w:cs="Tahoma"/>
          <w:snapToGrid w:val="0"/>
          <w:color w:val="000000"/>
          <w:lang w:val="id-ID"/>
        </w:rPr>
        <w:t xml:space="preserve">Dana yang tersedia untuk pelaksanaan kegiatan Pemeliharaan Rutin/Berkala Komputer dan Jaringan Komputerisasi sebesar </w:t>
      </w:r>
      <w:r w:rsidR="002041AA" w:rsidRPr="003F05F8">
        <w:rPr>
          <w:rFonts w:ascii="Tahoma" w:hAnsi="Tahoma" w:cs="Tahoma"/>
          <w:snapToGrid w:val="0"/>
          <w:color w:val="000000"/>
          <w:lang w:val="id-ID"/>
        </w:rPr>
        <w:t xml:space="preserve">              </w:t>
      </w:r>
      <w:r w:rsidRPr="003F05F8">
        <w:rPr>
          <w:rFonts w:ascii="Tahoma" w:hAnsi="Tahoma" w:cs="Tahoma"/>
          <w:snapToGrid w:val="0"/>
          <w:color w:val="000000"/>
          <w:lang w:val="id-ID"/>
        </w:rPr>
        <w:t>Rp</w:t>
      </w:r>
      <w:r w:rsidR="002041AA" w:rsidRPr="003F05F8">
        <w:rPr>
          <w:rFonts w:ascii="Tahoma" w:hAnsi="Tahoma" w:cs="Tahoma"/>
          <w:snapToGrid w:val="0"/>
          <w:color w:val="000000"/>
          <w:lang w:val="id-ID"/>
        </w:rPr>
        <w:t xml:space="preserve"> </w:t>
      </w:r>
      <w:r w:rsidRPr="003F05F8">
        <w:rPr>
          <w:rFonts w:ascii="Tahoma" w:hAnsi="Tahoma" w:cs="Tahoma"/>
          <w:snapToGrid w:val="0"/>
          <w:color w:val="000000"/>
          <w:lang w:val="id-ID"/>
        </w:rPr>
        <w:t>54.600.000,- dan dapat direalisasi sebesar Rp</w:t>
      </w:r>
      <w:r w:rsidR="002041AA" w:rsidRPr="003F05F8">
        <w:rPr>
          <w:rFonts w:ascii="Tahoma" w:hAnsi="Tahoma" w:cs="Tahoma"/>
          <w:snapToGrid w:val="0"/>
          <w:color w:val="000000"/>
          <w:lang w:val="id-ID"/>
        </w:rPr>
        <w:t xml:space="preserve"> </w:t>
      </w:r>
      <w:r w:rsidRPr="003F05F8">
        <w:rPr>
          <w:rFonts w:ascii="Tahoma" w:hAnsi="Tahoma" w:cs="Tahoma"/>
          <w:snapToGrid w:val="0"/>
          <w:color w:val="000000"/>
          <w:lang w:val="id-ID"/>
        </w:rPr>
        <w:t>19.350.000,-atau dengan capaian Kinerjakeuangan sebesar 35,44%.</w:t>
      </w:r>
    </w:p>
    <w:p w:rsidR="00B67743" w:rsidRPr="002C6E4E" w:rsidRDefault="00B67743" w:rsidP="003F05F8">
      <w:pPr>
        <w:pStyle w:val="ListParagraph"/>
        <w:tabs>
          <w:tab w:val="left" w:pos="612"/>
        </w:tabs>
        <w:suppressAutoHyphens w:val="0"/>
        <w:spacing w:line="480" w:lineRule="auto"/>
        <w:ind w:left="1134"/>
        <w:jc w:val="both"/>
        <w:rPr>
          <w:rFonts w:ascii="Tahoma" w:hAnsi="Tahoma" w:cs="Tahoma"/>
          <w:snapToGrid w:val="0"/>
          <w:color w:val="000000"/>
          <w:spacing w:val="-4"/>
        </w:rPr>
      </w:pPr>
      <w:r w:rsidRPr="003F05F8">
        <w:rPr>
          <w:rFonts w:ascii="Tahoma" w:hAnsi="Tahoma" w:cs="Tahoma"/>
          <w:snapToGrid w:val="0"/>
          <w:color w:val="000000"/>
          <w:lang w:val="id-ID"/>
        </w:rPr>
        <w:t>Hasil dari kegiatan ini terwujudnya pemeliharaan Komputer dan Jaringan Komputerisasi sehingga mewujudkan kinerja yang baik, dengan capaian Kinerja</w:t>
      </w:r>
      <w:r>
        <w:rPr>
          <w:rFonts w:ascii="Tahoma" w:hAnsi="Tahoma" w:cs="Tahoma"/>
          <w:snapToGrid w:val="0"/>
          <w:color w:val="000000"/>
          <w:spacing w:val="-4"/>
          <w:lang w:val="id-ID"/>
        </w:rPr>
        <w:t xml:space="preserve"> 100%.</w:t>
      </w:r>
    </w:p>
    <w:p w:rsidR="00B67743" w:rsidRDefault="00B67743" w:rsidP="003F05F8">
      <w:pPr>
        <w:pStyle w:val="ListParagraph"/>
        <w:numPr>
          <w:ilvl w:val="6"/>
          <w:numId w:val="42"/>
        </w:numPr>
        <w:tabs>
          <w:tab w:val="left" w:pos="612"/>
        </w:tabs>
        <w:suppressAutoHyphens w:val="0"/>
        <w:spacing w:line="480" w:lineRule="auto"/>
        <w:ind w:left="1134" w:hanging="566"/>
        <w:jc w:val="both"/>
        <w:rPr>
          <w:rFonts w:ascii="Tahoma" w:hAnsi="Tahoma" w:cs="Tahoma"/>
          <w:b/>
          <w:lang w:val="sv-SE"/>
        </w:rPr>
      </w:pPr>
      <w:r>
        <w:rPr>
          <w:rFonts w:ascii="Tahoma" w:hAnsi="Tahoma" w:cs="Tahoma"/>
          <w:b/>
          <w:lang w:val="sv-SE"/>
        </w:rPr>
        <w:t>Pengadaan Komputer dan Jaringan Komputerisasi</w:t>
      </w:r>
    </w:p>
    <w:p w:rsidR="00B67743" w:rsidRDefault="00B67743" w:rsidP="003F05F8">
      <w:pPr>
        <w:pStyle w:val="ListParagraph"/>
        <w:tabs>
          <w:tab w:val="left" w:pos="612"/>
        </w:tabs>
        <w:suppressAutoHyphens w:val="0"/>
        <w:spacing w:line="480" w:lineRule="auto"/>
        <w:ind w:left="1134"/>
        <w:jc w:val="both"/>
        <w:rPr>
          <w:rFonts w:ascii="Tahoma" w:hAnsi="Tahoma" w:cs="Tahoma"/>
          <w:snapToGrid w:val="0"/>
          <w:color w:val="000000"/>
          <w:lang w:val="id-ID"/>
        </w:rPr>
      </w:pPr>
      <w:r w:rsidRPr="003F05F8">
        <w:rPr>
          <w:rFonts w:ascii="Tahoma" w:hAnsi="Tahoma" w:cs="Tahoma"/>
          <w:snapToGrid w:val="0"/>
          <w:color w:val="000000"/>
          <w:lang w:val="id-ID"/>
        </w:rPr>
        <w:t>Dana yang tersedia untuk pelaksanaan kegiatan Pengadaan Komputer dan Jaringan Komputerisasi sebesar Rp</w:t>
      </w:r>
      <w:r w:rsidR="002041AA" w:rsidRPr="003F05F8">
        <w:rPr>
          <w:rFonts w:ascii="Tahoma" w:hAnsi="Tahoma" w:cs="Tahoma"/>
          <w:snapToGrid w:val="0"/>
          <w:color w:val="000000"/>
          <w:lang w:val="id-ID"/>
        </w:rPr>
        <w:t xml:space="preserve"> </w:t>
      </w:r>
      <w:r w:rsidRPr="003F05F8">
        <w:rPr>
          <w:rFonts w:ascii="Tahoma" w:hAnsi="Tahoma" w:cs="Tahoma"/>
          <w:snapToGrid w:val="0"/>
          <w:color w:val="000000"/>
          <w:lang w:val="id-ID"/>
        </w:rPr>
        <w:t>249.100.000,- dan dapat direalisasi sebesar Rp</w:t>
      </w:r>
      <w:r w:rsidR="002041AA" w:rsidRPr="003F05F8">
        <w:rPr>
          <w:rFonts w:ascii="Tahoma" w:hAnsi="Tahoma" w:cs="Tahoma"/>
          <w:snapToGrid w:val="0"/>
          <w:color w:val="000000"/>
          <w:lang w:val="id-ID"/>
        </w:rPr>
        <w:t xml:space="preserve"> </w:t>
      </w:r>
      <w:r w:rsidRPr="003F05F8">
        <w:rPr>
          <w:rFonts w:ascii="Tahoma" w:hAnsi="Tahoma" w:cs="Tahoma"/>
          <w:snapToGrid w:val="0"/>
          <w:color w:val="000000"/>
          <w:lang w:val="id-ID"/>
        </w:rPr>
        <w:t xml:space="preserve">238.578.240,- atau capaian kinerja keuangan sebesar 95,78%. Kegiatan Pengadaan Komputer dan Jaringan Komputerisasi dilaksanakan melalui e-katalog. </w:t>
      </w:r>
    </w:p>
    <w:p w:rsidR="00B67743" w:rsidRDefault="00B67743" w:rsidP="003F05F8">
      <w:pPr>
        <w:pStyle w:val="ListParagraph"/>
        <w:tabs>
          <w:tab w:val="left" w:pos="612"/>
        </w:tabs>
        <w:suppressAutoHyphens w:val="0"/>
        <w:spacing w:line="480" w:lineRule="auto"/>
        <w:ind w:left="1134"/>
        <w:jc w:val="both"/>
        <w:rPr>
          <w:rFonts w:ascii="Tahoma" w:hAnsi="Tahoma" w:cs="Tahoma"/>
          <w:snapToGrid w:val="0"/>
          <w:color w:val="000000"/>
        </w:rPr>
      </w:pPr>
      <w:r>
        <w:rPr>
          <w:rFonts w:ascii="Tahoma" w:hAnsi="Tahoma" w:cs="Tahoma"/>
          <w:snapToGrid w:val="0"/>
          <w:color w:val="000000"/>
          <w:lang w:val="id-ID"/>
        </w:rPr>
        <w:t xml:space="preserve">Dari </w:t>
      </w:r>
      <w:r w:rsidRPr="00987592">
        <w:rPr>
          <w:rFonts w:ascii="Tahoma" w:hAnsi="Tahoma" w:cs="Tahoma"/>
          <w:snapToGrid w:val="0"/>
          <w:color w:val="000000"/>
          <w:lang w:val="id-ID"/>
        </w:rPr>
        <w:t xml:space="preserve">kegiatan ini </w:t>
      </w:r>
      <w:r>
        <w:rPr>
          <w:rFonts w:ascii="Tahoma" w:hAnsi="Tahoma" w:cs="Tahoma"/>
          <w:snapToGrid w:val="0"/>
          <w:color w:val="000000"/>
          <w:lang w:val="id-ID"/>
        </w:rPr>
        <w:t xml:space="preserve">diperoleh </w:t>
      </w:r>
      <w:r w:rsidRPr="003F05F8">
        <w:rPr>
          <w:rFonts w:ascii="Tahoma" w:hAnsi="Tahoma" w:cs="Tahoma"/>
          <w:snapToGrid w:val="0"/>
          <w:color w:val="000000"/>
          <w:lang w:val="id-ID"/>
        </w:rPr>
        <w:t>20</w:t>
      </w:r>
      <w:r>
        <w:rPr>
          <w:rFonts w:ascii="Tahoma" w:hAnsi="Tahoma" w:cs="Tahoma"/>
          <w:snapToGrid w:val="0"/>
          <w:color w:val="000000"/>
          <w:lang w:val="id-ID"/>
        </w:rPr>
        <w:t xml:space="preserve"> unit PC</w:t>
      </w:r>
      <w:r w:rsidRPr="003F05F8">
        <w:rPr>
          <w:rFonts w:ascii="Tahoma" w:hAnsi="Tahoma" w:cs="Tahoma"/>
          <w:snapToGrid w:val="0"/>
          <w:color w:val="000000"/>
          <w:lang w:val="id-ID"/>
        </w:rPr>
        <w:t xml:space="preserve"> dan 14</w:t>
      </w:r>
      <w:r w:rsidRPr="00987592">
        <w:rPr>
          <w:rFonts w:ascii="Tahoma" w:hAnsi="Tahoma" w:cs="Tahoma"/>
          <w:snapToGrid w:val="0"/>
          <w:color w:val="000000"/>
          <w:lang w:val="id-ID"/>
        </w:rPr>
        <w:t xml:space="preserve"> unit printer yang akan meningkatkan kualitas kerja dan pelayanan BKD, dengan capaian kinerja 100%.</w:t>
      </w:r>
    </w:p>
    <w:p w:rsidR="003F05F8" w:rsidRDefault="003F05F8" w:rsidP="003F05F8">
      <w:pPr>
        <w:pStyle w:val="ListParagraph"/>
        <w:tabs>
          <w:tab w:val="left" w:pos="612"/>
        </w:tabs>
        <w:suppressAutoHyphens w:val="0"/>
        <w:spacing w:line="480" w:lineRule="auto"/>
        <w:ind w:left="1134"/>
        <w:jc w:val="both"/>
        <w:rPr>
          <w:rFonts w:ascii="Tahoma" w:hAnsi="Tahoma" w:cs="Tahoma"/>
          <w:snapToGrid w:val="0"/>
          <w:color w:val="000000"/>
        </w:rPr>
      </w:pPr>
    </w:p>
    <w:p w:rsidR="003F05F8" w:rsidRPr="003F05F8" w:rsidRDefault="003F05F8" w:rsidP="003F05F8">
      <w:pPr>
        <w:pStyle w:val="ListParagraph"/>
        <w:tabs>
          <w:tab w:val="left" w:pos="612"/>
        </w:tabs>
        <w:suppressAutoHyphens w:val="0"/>
        <w:spacing w:line="480" w:lineRule="auto"/>
        <w:ind w:left="1134"/>
        <w:jc w:val="both"/>
        <w:rPr>
          <w:rFonts w:ascii="Tahoma" w:hAnsi="Tahoma" w:cs="Tahoma"/>
          <w:snapToGrid w:val="0"/>
          <w:color w:val="000000"/>
        </w:rPr>
      </w:pPr>
    </w:p>
    <w:p w:rsidR="00B67743" w:rsidRDefault="00B67743" w:rsidP="003F05F8">
      <w:pPr>
        <w:pStyle w:val="ListParagraph"/>
        <w:numPr>
          <w:ilvl w:val="6"/>
          <w:numId w:val="42"/>
        </w:numPr>
        <w:tabs>
          <w:tab w:val="left" w:pos="612"/>
        </w:tabs>
        <w:suppressAutoHyphens w:val="0"/>
        <w:spacing w:line="480" w:lineRule="auto"/>
        <w:ind w:left="1134" w:hanging="566"/>
        <w:jc w:val="both"/>
        <w:rPr>
          <w:rFonts w:ascii="Tahoma" w:hAnsi="Tahoma" w:cs="Tahoma"/>
          <w:b/>
          <w:lang w:val="sv-SE"/>
        </w:rPr>
      </w:pPr>
      <w:r>
        <w:rPr>
          <w:rFonts w:ascii="Tahoma" w:hAnsi="Tahoma" w:cs="Tahoma"/>
          <w:b/>
          <w:lang w:val="sv-SE"/>
        </w:rPr>
        <w:lastRenderedPageBreak/>
        <w:t xml:space="preserve">Pengadaan  Alat studio, Alat Komunikasi dan Informasi </w:t>
      </w:r>
    </w:p>
    <w:p w:rsidR="00B67743" w:rsidRPr="00993632" w:rsidRDefault="00B67743" w:rsidP="003F05F8">
      <w:pPr>
        <w:pStyle w:val="ListParagraph"/>
        <w:tabs>
          <w:tab w:val="left" w:pos="612"/>
        </w:tabs>
        <w:suppressAutoHyphens w:val="0"/>
        <w:spacing w:line="480" w:lineRule="auto"/>
        <w:ind w:left="1134"/>
        <w:jc w:val="both"/>
        <w:rPr>
          <w:rFonts w:ascii="Tahoma" w:hAnsi="Tahoma" w:cs="Tahoma"/>
          <w:snapToGrid w:val="0"/>
          <w:color w:val="000000"/>
        </w:rPr>
      </w:pPr>
      <w:r w:rsidRPr="003F05F8">
        <w:rPr>
          <w:rFonts w:ascii="Tahoma" w:hAnsi="Tahoma" w:cs="Tahoma"/>
          <w:snapToGrid w:val="0"/>
          <w:color w:val="000000"/>
          <w:lang w:val="id-ID"/>
        </w:rPr>
        <w:t>Dana yang tersedia untuk pelaksanaan kegiatan Pengadaan Alat studio, Alat Komunikasi dan Informasisebesar Rp. 45.500.000,-dan dapat direalisasi sebesar Rp. 39.551.350,- atau capaian kinerja keuangan sebesar 86,93%. Kegiatan Pengadaan Alat studio, Alat Komunikasi dan Informasi dilaksanakan melalui e-katalog. Dari kegiatan ini diperoleh 2 unit TV 42 inchi, 1 unit TV 40 inchi, 1 unit tv 28 inchi dan 1 unit proyektor</w:t>
      </w:r>
      <w:r w:rsidRPr="00987592">
        <w:rPr>
          <w:rFonts w:ascii="Tahoma" w:hAnsi="Tahoma" w:cs="Tahoma"/>
          <w:snapToGrid w:val="0"/>
          <w:color w:val="000000"/>
          <w:lang w:val="id-ID"/>
        </w:rPr>
        <w:t xml:space="preserve"> yang akan meningkatkan kualitas kerja dan pelayanan BKD, dengan capaian kinerja 100%.</w:t>
      </w:r>
    </w:p>
    <w:p w:rsidR="00B67743" w:rsidRPr="00D470BE" w:rsidRDefault="00B67743" w:rsidP="003F05F8">
      <w:pPr>
        <w:pStyle w:val="ListParagraph"/>
        <w:numPr>
          <w:ilvl w:val="6"/>
          <w:numId w:val="42"/>
        </w:numPr>
        <w:tabs>
          <w:tab w:val="left" w:pos="612"/>
        </w:tabs>
        <w:suppressAutoHyphens w:val="0"/>
        <w:spacing w:line="480" w:lineRule="auto"/>
        <w:ind w:left="1134" w:hanging="566"/>
        <w:jc w:val="both"/>
        <w:rPr>
          <w:rFonts w:ascii="Tahoma" w:hAnsi="Tahoma" w:cs="Tahoma"/>
          <w:b/>
          <w:lang w:val="sv-SE"/>
        </w:rPr>
      </w:pPr>
      <w:r>
        <w:rPr>
          <w:rFonts w:ascii="Tahoma" w:hAnsi="Tahoma" w:cs="Tahoma"/>
          <w:b/>
          <w:lang w:val="sv-SE"/>
        </w:rPr>
        <w:t xml:space="preserve">Pengadaan  </w:t>
      </w:r>
      <w:r w:rsidRPr="00D470BE">
        <w:rPr>
          <w:rFonts w:ascii="Tahoma" w:hAnsi="Tahoma" w:cs="Tahoma"/>
          <w:b/>
          <w:lang w:val="sv-SE"/>
        </w:rPr>
        <w:t>Kendaraan Dinas/Operasional</w:t>
      </w:r>
    </w:p>
    <w:p w:rsidR="00B67743" w:rsidRDefault="00B67743" w:rsidP="003F05F8">
      <w:pPr>
        <w:pStyle w:val="ListParagraph"/>
        <w:tabs>
          <w:tab w:val="left" w:pos="612"/>
        </w:tabs>
        <w:suppressAutoHyphens w:val="0"/>
        <w:spacing w:line="480" w:lineRule="auto"/>
        <w:ind w:left="1134"/>
        <w:jc w:val="both"/>
        <w:rPr>
          <w:rFonts w:ascii="Tahoma" w:hAnsi="Tahoma" w:cs="Tahoma"/>
          <w:snapToGrid w:val="0"/>
          <w:color w:val="000000"/>
          <w:lang w:val="id-ID"/>
        </w:rPr>
      </w:pPr>
      <w:r w:rsidRPr="003F05F8">
        <w:rPr>
          <w:rFonts w:ascii="Tahoma" w:hAnsi="Tahoma" w:cs="Tahoma"/>
          <w:snapToGrid w:val="0"/>
          <w:color w:val="000000"/>
          <w:lang w:val="id-ID"/>
        </w:rPr>
        <w:t>Dana yang tersedia untuk pelaksanaan kegiatan Pengadaan  Kendaraan Dinas/Operasional sebesar Rp</w:t>
      </w:r>
      <w:r w:rsidR="002041AA" w:rsidRPr="003F05F8">
        <w:rPr>
          <w:rFonts w:ascii="Tahoma" w:hAnsi="Tahoma" w:cs="Tahoma"/>
          <w:snapToGrid w:val="0"/>
          <w:color w:val="000000"/>
          <w:lang w:val="id-ID"/>
        </w:rPr>
        <w:t xml:space="preserve"> </w:t>
      </w:r>
      <w:r w:rsidRPr="003F05F8">
        <w:rPr>
          <w:rFonts w:ascii="Tahoma" w:hAnsi="Tahoma" w:cs="Tahoma"/>
          <w:snapToGrid w:val="0"/>
          <w:color w:val="000000"/>
          <w:lang w:val="id-ID"/>
        </w:rPr>
        <w:t>430.000.000,- dan dapat direalisasi sebesar Rp</w:t>
      </w:r>
      <w:r w:rsidR="002041AA" w:rsidRPr="003F05F8">
        <w:rPr>
          <w:rFonts w:ascii="Tahoma" w:hAnsi="Tahoma" w:cs="Tahoma"/>
          <w:snapToGrid w:val="0"/>
          <w:color w:val="000000"/>
          <w:lang w:val="id-ID"/>
        </w:rPr>
        <w:t xml:space="preserve"> </w:t>
      </w:r>
      <w:r w:rsidRPr="003F05F8">
        <w:rPr>
          <w:rFonts w:ascii="Tahoma" w:hAnsi="Tahoma" w:cs="Tahoma"/>
          <w:snapToGrid w:val="0"/>
          <w:color w:val="000000"/>
          <w:lang w:val="id-ID"/>
        </w:rPr>
        <w:t xml:space="preserve">413.990.000,- atau capaian kinerja keuangan sebesar 96,28%. kegiatan Pengadaan  Kendaraan Dinas/Operasional dilaksanakan melalui e-katalog. </w:t>
      </w:r>
    </w:p>
    <w:p w:rsidR="009E5DCC" w:rsidRDefault="00B67743" w:rsidP="003F05F8">
      <w:pPr>
        <w:pStyle w:val="ListParagraph"/>
        <w:tabs>
          <w:tab w:val="left" w:pos="612"/>
        </w:tabs>
        <w:suppressAutoHyphens w:val="0"/>
        <w:spacing w:line="480" w:lineRule="auto"/>
        <w:ind w:left="1134"/>
        <w:jc w:val="both"/>
        <w:rPr>
          <w:rFonts w:ascii="Tahoma" w:hAnsi="Tahoma" w:cs="Tahoma"/>
          <w:snapToGrid w:val="0"/>
          <w:color w:val="000000"/>
        </w:rPr>
      </w:pPr>
      <w:r>
        <w:rPr>
          <w:rFonts w:ascii="Tahoma" w:hAnsi="Tahoma" w:cs="Tahoma"/>
          <w:snapToGrid w:val="0"/>
          <w:color w:val="000000"/>
          <w:lang w:val="id-ID"/>
        </w:rPr>
        <w:t xml:space="preserve">Dari </w:t>
      </w:r>
      <w:r w:rsidRPr="00987592">
        <w:rPr>
          <w:rFonts w:ascii="Tahoma" w:hAnsi="Tahoma" w:cs="Tahoma"/>
          <w:snapToGrid w:val="0"/>
          <w:color w:val="000000"/>
          <w:lang w:val="id-ID"/>
        </w:rPr>
        <w:t xml:space="preserve">kegiatan ini </w:t>
      </w:r>
      <w:r w:rsidRPr="003F05F8">
        <w:rPr>
          <w:rFonts w:ascii="Tahoma" w:hAnsi="Tahoma" w:cs="Tahoma"/>
          <w:snapToGrid w:val="0"/>
          <w:color w:val="000000"/>
          <w:lang w:val="id-ID"/>
        </w:rPr>
        <w:t>1 (satu) unit kendaraan roda 4 (empat)</w:t>
      </w:r>
      <w:r w:rsidRPr="00987592">
        <w:rPr>
          <w:rFonts w:ascii="Tahoma" w:hAnsi="Tahoma" w:cs="Tahoma"/>
          <w:snapToGrid w:val="0"/>
          <w:color w:val="000000"/>
          <w:lang w:val="id-ID"/>
        </w:rPr>
        <w:t xml:space="preserve"> yang akan meningkatkan kualitas kerja dan pelayanan BKD, dengan capaian kinerja 100%.</w:t>
      </w:r>
    </w:p>
    <w:p w:rsidR="00B67743" w:rsidRDefault="00B67743" w:rsidP="003F05F8">
      <w:pPr>
        <w:pStyle w:val="ListParagraph"/>
        <w:numPr>
          <w:ilvl w:val="6"/>
          <w:numId w:val="42"/>
        </w:numPr>
        <w:tabs>
          <w:tab w:val="left" w:pos="612"/>
        </w:tabs>
        <w:suppressAutoHyphens w:val="0"/>
        <w:spacing w:line="480" w:lineRule="auto"/>
        <w:ind w:left="1134" w:hanging="566"/>
        <w:jc w:val="both"/>
        <w:rPr>
          <w:rFonts w:ascii="Tahoma" w:hAnsi="Tahoma" w:cs="Tahoma"/>
          <w:b/>
          <w:lang w:val="sv-SE"/>
        </w:rPr>
      </w:pPr>
      <w:r>
        <w:rPr>
          <w:rFonts w:ascii="Tahoma" w:hAnsi="Tahoma" w:cs="Tahoma"/>
          <w:b/>
          <w:lang w:val="sv-SE"/>
        </w:rPr>
        <w:t>Pengelolaan, pengawasan dan pengendalian aset OPD</w:t>
      </w:r>
    </w:p>
    <w:p w:rsidR="00B67743" w:rsidRPr="002C6E4E" w:rsidRDefault="00B67743" w:rsidP="003F05F8">
      <w:pPr>
        <w:pStyle w:val="ListParagraph"/>
        <w:tabs>
          <w:tab w:val="left" w:pos="612"/>
        </w:tabs>
        <w:suppressAutoHyphens w:val="0"/>
        <w:spacing w:line="480" w:lineRule="auto"/>
        <w:ind w:left="1134"/>
        <w:jc w:val="both"/>
        <w:rPr>
          <w:rFonts w:ascii="Tahoma" w:hAnsi="Tahoma" w:cs="Tahoma"/>
          <w:snapToGrid w:val="0"/>
          <w:lang w:val="sv-SE"/>
        </w:rPr>
      </w:pPr>
      <w:r w:rsidRPr="003F05F8">
        <w:rPr>
          <w:rFonts w:ascii="Tahoma" w:hAnsi="Tahoma" w:cs="Tahoma"/>
          <w:snapToGrid w:val="0"/>
          <w:color w:val="000000"/>
          <w:lang w:val="id-ID"/>
        </w:rPr>
        <w:t>Dana yang tersedia untuk pelaksanaan kegiatan Pengelolaan,</w:t>
      </w:r>
      <w:r w:rsidR="00A76D7E">
        <w:rPr>
          <w:rFonts w:ascii="Tahoma" w:hAnsi="Tahoma" w:cs="Tahoma"/>
          <w:snapToGrid w:val="0"/>
          <w:color w:val="000000"/>
        </w:rPr>
        <w:t xml:space="preserve"> </w:t>
      </w:r>
      <w:r w:rsidRPr="003F05F8">
        <w:rPr>
          <w:rFonts w:ascii="Tahoma" w:hAnsi="Tahoma" w:cs="Tahoma"/>
          <w:snapToGrid w:val="0"/>
          <w:color w:val="000000"/>
          <w:lang w:val="id-ID"/>
        </w:rPr>
        <w:t>pengawasan dan pengendalian aset OPD sebesar Rp</w:t>
      </w:r>
      <w:r w:rsidR="002041AA" w:rsidRPr="003F05F8">
        <w:rPr>
          <w:rFonts w:ascii="Tahoma" w:hAnsi="Tahoma" w:cs="Tahoma"/>
          <w:snapToGrid w:val="0"/>
          <w:color w:val="000000"/>
          <w:lang w:val="id-ID"/>
        </w:rPr>
        <w:t xml:space="preserve"> </w:t>
      </w:r>
      <w:r w:rsidRPr="003F05F8">
        <w:rPr>
          <w:rFonts w:ascii="Tahoma" w:hAnsi="Tahoma" w:cs="Tahoma"/>
          <w:snapToGrid w:val="0"/>
          <w:color w:val="000000"/>
          <w:lang w:val="id-ID"/>
        </w:rPr>
        <w:t>161.839.650,-</w:t>
      </w:r>
      <w:r w:rsidR="00A76D7E">
        <w:rPr>
          <w:rFonts w:ascii="Tahoma" w:hAnsi="Tahoma" w:cs="Tahoma"/>
          <w:snapToGrid w:val="0"/>
          <w:color w:val="000000"/>
        </w:rPr>
        <w:t xml:space="preserve"> </w:t>
      </w:r>
      <w:r w:rsidRPr="003F05F8">
        <w:rPr>
          <w:rFonts w:ascii="Tahoma" w:hAnsi="Tahoma" w:cs="Tahoma"/>
          <w:snapToGrid w:val="0"/>
          <w:color w:val="000000"/>
          <w:lang w:val="id-ID"/>
        </w:rPr>
        <w:t>da</w:t>
      </w:r>
      <w:r w:rsidR="00EE6244">
        <w:rPr>
          <w:rFonts w:ascii="Tahoma" w:hAnsi="Tahoma" w:cs="Tahoma"/>
          <w:snapToGrid w:val="0"/>
          <w:color w:val="000000"/>
          <w:lang w:val="id-ID"/>
        </w:rPr>
        <w:t>n dapat direalisasi sebesar</w:t>
      </w:r>
      <w:r w:rsidR="00EE6244">
        <w:rPr>
          <w:rFonts w:ascii="Tahoma" w:hAnsi="Tahoma" w:cs="Tahoma"/>
          <w:snapToGrid w:val="0"/>
          <w:color w:val="000000"/>
        </w:rPr>
        <w:t xml:space="preserve"> </w:t>
      </w:r>
      <w:r w:rsidRPr="003F05F8">
        <w:rPr>
          <w:rFonts w:ascii="Tahoma" w:hAnsi="Tahoma" w:cs="Tahoma"/>
          <w:snapToGrid w:val="0"/>
          <w:color w:val="000000"/>
          <w:lang w:val="id-ID"/>
        </w:rPr>
        <w:t>Rp</w:t>
      </w:r>
      <w:r w:rsidR="002041AA" w:rsidRPr="003F05F8">
        <w:rPr>
          <w:rFonts w:ascii="Tahoma" w:hAnsi="Tahoma" w:cs="Tahoma"/>
          <w:snapToGrid w:val="0"/>
          <w:color w:val="000000"/>
          <w:lang w:val="id-ID"/>
        </w:rPr>
        <w:t xml:space="preserve"> </w:t>
      </w:r>
      <w:r w:rsidRPr="003F05F8">
        <w:rPr>
          <w:rFonts w:ascii="Tahoma" w:hAnsi="Tahoma" w:cs="Tahoma"/>
          <w:snapToGrid w:val="0"/>
          <w:color w:val="000000"/>
          <w:lang w:val="id-ID"/>
        </w:rPr>
        <w:t>122.887.100,- atau capaian kinerja keuangan sebesar</w:t>
      </w:r>
      <w:r w:rsidRPr="00533819">
        <w:rPr>
          <w:rFonts w:ascii="Tahoma" w:hAnsi="Tahoma" w:cs="Tahoma"/>
          <w:snapToGrid w:val="0"/>
          <w:lang w:val="sv-SE"/>
        </w:rPr>
        <w:t xml:space="preserve"> 75,93</w:t>
      </w:r>
      <w:r w:rsidR="002C6E4E">
        <w:rPr>
          <w:rFonts w:ascii="Tahoma" w:hAnsi="Tahoma" w:cs="Tahoma"/>
          <w:snapToGrid w:val="0"/>
          <w:lang w:val="sv-SE"/>
        </w:rPr>
        <w:t>%.</w:t>
      </w:r>
    </w:p>
    <w:p w:rsidR="00B67743" w:rsidRPr="0039262D" w:rsidRDefault="00B67743" w:rsidP="003F05F8">
      <w:pPr>
        <w:pStyle w:val="ListParagraph"/>
        <w:numPr>
          <w:ilvl w:val="6"/>
          <w:numId w:val="42"/>
        </w:numPr>
        <w:tabs>
          <w:tab w:val="left" w:pos="612"/>
        </w:tabs>
        <w:suppressAutoHyphens w:val="0"/>
        <w:spacing w:line="480" w:lineRule="auto"/>
        <w:ind w:left="1134" w:hanging="566"/>
        <w:jc w:val="both"/>
        <w:rPr>
          <w:rFonts w:ascii="Tahoma" w:hAnsi="Tahoma" w:cs="Tahoma"/>
          <w:b/>
          <w:lang w:val="sv-SE"/>
        </w:rPr>
      </w:pPr>
      <w:r w:rsidRPr="0039262D">
        <w:rPr>
          <w:rFonts w:ascii="Tahoma" w:hAnsi="Tahoma" w:cs="Tahoma"/>
          <w:b/>
          <w:lang w:val="sv-SE"/>
        </w:rPr>
        <w:t xml:space="preserve">Pendataan </w:t>
      </w:r>
      <w:r>
        <w:rPr>
          <w:rFonts w:ascii="Tahoma" w:hAnsi="Tahoma" w:cs="Tahoma"/>
          <w:b/>
          <w:lang w:val="sv-SE"/>
        </w:rPr>
        <w:t xml:space="preserve">dan Penataan </w:t>
      </w:r>
      <w:r w:rsidRPr="0039262D">
        <w:rPr>
          <w:rFonts w:ascii="Tahoma" w:hAnsi="Tahoma" w:cs="Tahoma"/>
          <w:b/>
          <w:lang w:val="sv-SE"/>
        </w:rPr>
        <w:t>Dokumen/Arsip</w:t>
      </w:r>
    </w:p>
    <w:p w:rsidR="00B67743" w:rsidRPr="002C6E4E" w:rsidRDefault="00B67743" w:rsidP="003F05F8">
      <w:pPr>
        <w:pStyle w:val="ListParagraph"/>
        <w:tabs>
          <w:tab w:val="left" w:pos="612"/>
        </w:tabs>
        <w:suppressAutoHyphens w:val="0"/>
        <w:spacing w:line="480" w:lineRule="auto"/>
        <w:ind w:left="1134"/>
        <w:jc w:val="both"/>
        <w:rPr>
          <w:rFonts w:ascii="Tahoma" w:hAnsi="Tahoma" w:cs="Tahoma"/>
          <w:snapToGrid w:val="0"/>
        </w:rPr>
      </w:pPr>
      <w:r>
        <w:rPr>
          <w:rFonts w:ascii="Tahoma" w:hAnsi="Tahoma" w:cs="Tahoma"/>
          <w:snapToGrid w:val="0"/>
          <w:color w:val="000000"/>
          <w:lang w:val="sv-SE"/>
        </w:rPr>
        <w:lastRenderedPageBreak/>
        <w:t xml:space="preserve">Dana yang tersedia untuk pelaksanaan </w:t>
      </w:r>
      <w:r w:rsidRPr="00533819">
        <w:rPr>
          <w:rFonts w:ascii="Tahoma" w:hAnsi="Tahoma" w:cs="Tahoma"/>
          <w:snapToGrid w:val="0"/>
          <w:color w:val="000000"/>
          <w:lang w:val="sv-SE"/>
        </w:rPr>
        <w:t xml:space="preserve">kegiatan </w:t>
      </w:r>
      <w:r w:rsidRPr="00533819">
        <w:rPr>
          <w:rFonts w:ascii="Tahoma" w:hAnsi="Tahoma" w:cs="Tahoma"/>
          <w:lang w:val="sv-SE"/>
        </w:rPr>
        <w:t xml:space="preserve">Pengelolaan, Dan Pendataan Dokumen/Arsip </w:t>
      </w:r>
      <w:r w:rsidRPr="00533819">
        <w:rPr>
          <w:rFonts w:ascii="Tahoma" w:hAnsi="Tahoma" w:cs="Tahoma"/>
          <w:snapToGrid w:val="0"/>
          <w:color w:val="000000"/>
          <w:lang w:val="sv-SE"/>
        </w:rPr>
        <w:t>sebesar Rp</w:t>
      </w:r>
      <w:r w:rsidR="002041AA">
        <w:rPr>
          <w:rFonts w:ascii="Tahoma" w:hAnsi="Tahoma" w:cs="Tahoma"/>
          <w:snapToGrid w:val="0"/>
          <w:color w:val="000000"/>
          <w:lang w:val="sv-SE"/>
        </w:rPr>
        <w:t xml:space="preserve"> </w:t>
      </w:r>
      <w:r w:rsidRPr="00533819">
        <w:rPr>
          <w:rFonts w:ascii="Tahoma" w:hAnsi="Tahoma" w:cs="Tahoma"/>
        </w:rPr>
        <w:t>12.204.80</w:t>
      </w:r>
      <w:r>
        <w:rPr>
          <w:rFonts w:ascii="Tahoma" w:hAnsi="Tahoma" w:cs="Tahoma"/>
        </w:rPr>
        <w:t>0</w:t>
      </w:r>
      <w:r w:rsidRPr="00AA6E0D">
        <w:rPr>
          <w:rFonts w:ascii="Tahoma" w:hAnsi="Tahoma" w:cs="Tahoma"/>
        </w:rPr>
        <w:t xml:space="preserve">,- </w:t>
      </w:r>
      <w:r w:rsidRPr="00AA6E0D">
        <w:rPr>
          <w:rFonts w:ascii="Tahoma" w:hAnsi="Tahoma" w:cs="Tahoma"/>
          <w:snapToGrid w:val="0"/>
          <w:lang w:val="sv-SE"/>
        </w:rPr>
        <w:t>da</w:t>
      </w:r>
      <w:r>
        <w:rPr>
          <w:rFonts w:ascii="Tahoma" w:hAnsi="Tahoma" w:cs="Tahoma"/>
          <w:snapToGrid w:val="0"/>
          <w:lang w:val="sv-SE"/>
        </w:rPr>
        <w:t>n dapat direalisasi sebesar Rp</w:t>
      </w:r>
      <w:r w:rsidR="002041AA">
        <w:rPr>
          <w:rFonts w:ascii="Tahoma" w:hAnsi="Tahoma" w:cs="Tahoma"/>
          <w:snapToGrid w:val="0"/>
          <w:lang w:val="sv-SE"/>
        </w:rPr>
        <w:t xml:space="preserve"> </w:t>
      </w:r>
      <w:r w:rsidRPr="00AA6E0D">
        <w:rPr>
          <w:rFonts w:ascii="Tahoma" w:hAnsi="Tahoma" w:cs="Tahoma"/>
          <w:snapToGrid w:val="0"/>
        </w:rPr>
        <w:t>8.387.050</w:t>
      </w:r>
      <w:r w:rsidRPr="00AA6E0D">
        <w:rPr>
          <w:rFonts w:ascii="Tahoma" w:hAnsi="Tahoma" w:cs="Tahoma"/>
          <w:snapToGrid w:val="0"/>
          <w:lang w:val="sv-SE"/>
        </w:rPr>
        <w:t xml:space="preserve">,- atau capaian </w:t>
      </w:r>
      <w:r w:rsidRPr="00AA6E0D">
        <w:rPr>
          <w:rFonts w:ascii="Tahoma" w:hAnsi="Tahoma" w:cs="Tahoma"/>
          <w:snapToGrid w:val="0"/>
          <w:lang w:val="id-ID"/>
        </w:rPr>
        <w:t>kinerja</w:t>
      </w:r>
      <w:r w:rsidRPr="00AA6E0D">
        <w:rPr>
          <w:rFonts w:ascii="Tahoma" w:hAnsi="Tahoma" w:cs="Tahoma"/>
          <w:snapToGrid w:val="0"/>
          <w:lang w:val="sv-SE"/>
        </w:rPr>
        <w:t xml:space="preserve"> keuangan sebesar 68,72%. </w:t>
      </w:r>
    </w:p>
    <w:p w:rsidR="00B67743" w:rsidRDefault="00B67743" w:rsidP="003F05F8">
      <w:pPr>
        <w:pStyle w:val="ListParagraph"/>
        <w:numPr>
          <w:ilvl w:val="6"/>
          <w:numId w:val="42"/>
        </w:numPr>
        <w:tabs>
          <w:tab w:val="left" w:pos="612"/>
        </w:tabs>
        <w:suppressAutoHyphens w:val="0"/>
        <w:spacing w:line="480" w:lineRule="auto"/>
        <w:ind w:left="1134" w:hanging="566"/>
        <w:jc w:val="both"/>
        <w:rPr>
          <w:rFonts w:ascii="Tahoma" w:hAnsi="Tahoma" w:cs="Tahoma"/>
          <w:b/>
          <w:snapToGrid w:val="0"/>
          <w:color w:val="000000"/>
          <w:lang w:val="id-ID"/>
        </w:rPr>
      </w:pPr>
      <w:r>
        <w:rPr>
          <w:rFonts w:ascii="Tahoma" w:hAnsi="Tahoma" w:cs="Tahoma"/>
          <w:b/>
          <w:lang w:val="sv-SE"/>
        </w:rPr>
        <w:t>Pengadaan Pakaian Dinas Beserta Perlengkapannya</w:t>
      </w:r>
    </w:p>
    <w:p w:rsidR="00B67743" w:rsidRDefault="00B67743" w:rsidP="003F05F8">
      <w:pPr>
        <w:pStyle w:val="ListParagraph"/>
        <w:tabs>
          <w:tab w:val="left" w:pos="612"/>
        </w:tabs>
        <w:suppressAutoHyphens w:val="0"/>
        <w:spacing w:line="480" w:lineRule="auto"/>
        <w:ind w:left="1134"/>
        <w:jc w:val="both"/>
        <w:rPr>
          <w:rFonts w:ascii="Tahoma" w:hAnsi="Tahoma" w:cs="Tahoma"/>
          <w:snapToGrid w:val="0"/>
          <w:color w:val="000000"/>
          <w:lang w:val="id-ID"/>
        </w:rPr>
      </w:pPr>
      <w:r>
        <w:rPr>
          <w:rFonts w:ascii="Tahoma" w:hAnsi="Tahoma" w:cs="Tahoma"/>
          <w:snapToGrid w:val="0"/>
          <w:color w:val="000000"/>
          <w:lang w:val="id-ID"/>
        </w:rPr>
        <w:t xml:space="preserve">Kegiatan </w:t>
      </w:r>
      <w:r>
        <w:rPr>
          <w:rFonts w:ascii="Tahoma" w:hAnsi="Tahoma" w:cs="Tahoma"/>
          <w:lang w:val="id-ID"/>
        </w:rPr>
        <w:t>Pengadaan Pakaian Dinas Beserta Perlengkapannya dilaksanakan dalam rangka menunjang pelaksanaan kegiatan kedinasan.</w:t>
      </w:r>
    </w:p>
    <w:p w:rsidR="00B67743" w:rsidRPr="00AA6E0D" w:rsidRDefault="00B67743" w:rsidP="003F05F8">
      <w:pPr>
        <w:pStyle w:val="ListParagraph"/>
        <w:tabs>
          <w:tab w:val="left" w:pos="612"/>
        </w:tabs>
        <w:suppressAutoHyphens w:val="0"/>
        <w:spacing w:line="480" w:lineRule="auto"/>
        <w:ind w:left="1134"/>
        <w:jc w:val="both"/>
        <w:rPr>
          <w:rFonts w:ascii="Tahoma" w:hAnsi="Tahoma" w:cs="Tahoma"/>
          <w:snapToGrid w:val="0"/>
          <w:lang w:val="id-ID"/>
        </w:rPr>
      </w:pPr>
      <w:r>
        <w:rPr>
          <w:rFonts w:ascii="Tahoma" w:hAnsi="Tahoma" w:cs="Tahoma"/>
          <w:snapToGrid w:val="0"/>
          <w:color w:val="000000"/>
          <w:lang w:val="id-ID"/>
        </w:rPr>
        <w:t xml:space="preserve">Adapun dana yang tersedia untuk pelaksanaan kegiatan </w:t>
      </w:r>
      <w:r>
        <w:rPr>
          <w:rFonts w:ascii="Tahoma" w:hAnsi="Tahoma" w:cs="Tahoma"/>
          <w:lang w:val="id-ID"/>
        </w:rPr>
        <w:t xml:space="preserve">Pengadaan Pakaian Dinas Beserta Perlengkapannya </w:t>
      </w:r>
      <w:r>
        <w:rPr>
          <w:rFonts w:ascii="Tahoma" w:hAnsi="Tahoma" w:cs="Tahoma"/>
          <w:snapToGrid w:val="0"/>
          <w:color w:val="000000"/>
          <w:lang w:val="id-ID"/>
        </w:rPr>
        <w:t>sebesar Rp</w:t>
      </w:r>
      <w:r w:rsidR="002041AA">
        <w:rPr>
          <w:rFonts w:ascii="Tahoma" w:hAnsi="Tahoma" w:cs="Tahoma"/>
          <w:snapToGrid w:val="0"/>
          <w:color w:val="000000"/>
        </w:rPr>
        <w:t xml:space="preserve"> </w:t>
      </w:r>
      <w:r w:rsidRPr="002F0747">
        <w:rPr>
          <w:rFonts w:ascii="Tahoma" w:hAnsi="Tahoma" w:cs="Tahoma"/>
          <w:bCs/>
        </w:rPr>
        <w:t>74.</w:t>
      </w:r>
      <w:r w:rsidRPr="00AA6E0D">
        <w:rPr>
          <w:rFonts w:ascii="Tahoma" w:hAnsi="Tahoma" w:cs="Tahoma"/>
          <w:bCs/>
        </w:rPr>
        <w:t>000.000,-</w:t>
      </w:r>
      <w:r w:rsidRPr="00AA6E0D">
        <w:rPr>
          <w:rFonts w:ascii="Tahoma" w:hAnsi="Tahoma" w:cs="Tahoma"/>
          <w:snapToGrid w:val="0"/>
          <w:lang w:val="id-ID"/>
        </w:rPr>
        <w:t xml:space="preserve"> da</w:t>
      </w:r>
      <w:r>
        <w:rPr>
          <w:rFonts w:ascii="Tahoma" w:hAnsi="Tahoma" w:cs="Tahoma"/>
          <w:snapToGrid w:val="0"/>
          <w:lang w:val="id-ID"/>
        </w:rPr>
        <w:t>n dapat direalisasi sebesar Rp</w:t>
      </w:r>
      <w:r w:rsidR="002041AA">
        <w:rPr>
          <w:rFonts w:ascii="Tahoma" w:hAnsi="Tahoma" w:cs="Tahoma"/>
          <w:snapToGrid w:val="0"/>
        </w:rPr>
        <w:t xml:space="preserve"> </w:t>
      </w:r>
      <w:r w:rsidRPr="00AA6E0D">
        <w:rPr>
          <w:rFonts w:ascii="Tahoma" w:hAnsi="Tahoma" w:cs="Tahoma"/>
          <w:snapToGrid w:val="0"/>
        </w:rPr>
        <w:t>65.029.000</w:t>
      </w:r>
      <w:r w:rsidRPr="00AA6E0D">
        <w:rPr>
          <w:rFonts w:ascii="Tahoma" w:hAnsi="Tahoma" w:cs="Tahoma"/>
          <w:snapToGrid w:val="0"/>
          <w:lang w:val="id-ID"/>
        </w:rPr>
        <w:t xml:space="preserve">,- atau dengan capaian </w:t>
      </w:r>
      <w:r w:rsidRPr="00AA6E0D">
        <w:rPr>
          <w:rFonts w:ascii="Tahoma" w:hAnsi="Tahoma" w:cs="Tahoma"/>
          <w:snapToGrid w:val="0"/>
          <w:spacing w:val="-4"/>
          <w:lang w:val="id-ID"/>
        </w:rPr>
        <w:t xml:space="preserve">Kinerja </w:t>
      </w:r>
      <w:r w:rsidRPr="00AA6E0D">
        <w:rPr>
          <w:rFonts w:ascii="Tahoma" w:hAnsi="Tahoma" w:cs="Tahoma"/>
          <w:snapToGrid w:val="0"/>
          <w:lang w:val="id-ID"/>
        </w:rPr>
        <w:t xml:space="preserve">keuangan sebesar </w:t>
      </w:r>
      <w:r w:rsidRPr="00AA6E0D">
        <w:rPr>
          <w:rFonts w:ascii="Tahoma" w:hAnsi="Tahoma" w:cs="Tahoma"/>
          <w:snapToGrid w:val="0"/>
        </w:rPr>
        <w:t>87,88</w:t>
      </w:r>
      <w:r w:rsidRPr="00AA6E0D">
        <w:rPr>
          <w:rFonts w:ascii="Tahoma" w:hAnsi="Tahoma" w:cs="Tahoma"/>
          <w:snapToGrid w:val="0"/>
          <w:lang w:val="id-ID"/>
        </w:rPr>
        <w:t>%.</w:t>
      </w:r>
    </w:p>
    <w:p w:rsidR="00B67743" w:rsidRPr="005B479E" w:rsidRDefault="00B67743" w:rsidP="003F05F8">
      <w:pPr>
        <w:pStyle w:val="ListParagraph"/>
        <w:tabs>
          <w:tab w:val="left" w:pos="612"/>
        </w:tabs>
        <w:suppressAutoHyphens w:val="0"/>
        <w:spacing w:line="480" w:lineRule="auto"/>
        <w:ind w:left="1134"/>
        <w:jc w:val="both"/>
        <w:rPr>
          <w:rFonts w:ascii="Tahoma" w:hAnsi="Tahoma" w:cs="Tahoma"/>
          <w:snapToGrid w:val="0"/>
          <w:color w:val="000000"/>
        </w:rPr>
      </w:pPr>
      <w:r w:rsidRPr="003F05F8">
        <w:rPr>
          <w:rFonts w:ascii="Tahoma" w:hAnsi="Tahoma" w:cs="Tahoma"/>
          <w:lang w:val="id-ID"/>
        </w:rPr>
        <w:t>Keluaran dari kegiatan ini adalah tersedianya pakaian dinas untuk PNS di</w:t>
      </w:r>
      <w:r w:rsidRPr="00AA6E0D">
        <w:rPr>
          <w:rFonts w:ascii="Tahoma" w:hAnsi="Tahoma" w:cs="Tahoma"/>
          <w:snapToGrid w:val="0"/>
          <w:lang w:val="id-ID"/>
        </w:rPr>
        <w:t xml:space="preserve"> lingkungan Badan Kepegawaian Daerah sebanyak</w:t>
      </w:r>
      <w:r w:rsidR="003F05F8">
        <w:rPr>
          <w:rFonts w:ascii="Tahoma" w:hAnsi="Tahoma" w:cs="Tahoma"/>
          <w:snapToGrid w:val="0"/>
        </w:rPr>
        <w:t xml:space="preserve"> </w:t>
      </w:r>
      <w:r>
        <w:rPr>
          <w:rFonts w:ascii="Tahoma" w:hAnsi="Tahoma" w:cs="Tahoma"/>
          <w:snapToGrid w:val="0"/>
          <w:color w:val="000000"/>
        </w:rPr>
        <w:t>88</w:t>
      </w:r>
      <w:r>
        <w:rPr>
          <w:rFonts w:ascii="Tahoma" w:hAnsi="Tahoma" w:cs="Tahoma"/>
          <w:snapToGrid w:val="0"/>
          <w:color w:val="000000"/>
          <w:lang w:val="id-ID"/>
        </w:rPr>
        <w:t xml:space="preserve"> orang, dengan capaian kinerja 100%.</w:t>
      </w:r>
    </w:p>
    <w:p w:rsidR="00B67743" w:rsidRPr="00BD2DFC" w:rsidRDefault="00B67743" w:rsidP="00A76D7E">
      <w:pPr>
        <w:pStyle w:val="ListParagraph"/>
        <w:numPr>
          <w:ilvl w:val="6"/>
          <w:numId w:val="42"/>
        </w:numPr>
        <w:tabs>
          <w:tab w:val="left" w:pos="612"/>
        </w:tabs>
        <w:suppressAutoHyphens w:val="0"/>
        <w:spacing w:line="480" w:lineRule="auto"/>
        <w:ind w:left="1134" w:hanging="566"/>
        <w:jc w:val="both"/>
        <w:rPr>
          <w:rFonts w:ascii="Tahoma" w:hAnsi="Tahoma" w:cs="Tahoma"/>
          <w:b/>
          <w:snapToGrid w:val="0"/>
          <w:color w:val="000000"/>
          <w:lang w:val="id-ID"/>
        </w:rPr>
      </w:pPr>
      <w:r w:rsidRPr="00BD2DFC">
        <w:rPr>
          <w:rFonts w:ascii="Tahoma" w:hAnsi="Tahoma" w:cs="Tahoma"/>
          <w:b/>
          <w:lang w:val="id-ID"/>
        </w:rPr>
        <w:t>Bimbingan Teknis Implementasi Peraturan Perundang-Undangan</w:t>
      </w:r>
    </w:p>
    <w:p w:rsidR="00B67743" w:rsidRPr="00AA6E0D" w:rsidRDefault="00B67743" w:rsidP="00A76D7E">
      <w:pPr>
        <w:pStyle w:val="ListParagraph"/>
        <w:tabs>
          <w:tab w:val="left" w:pos="612"/>
        </w:tabs>
        <w:suppressAutoHyphens w:val="0"/>
        <w:spacing w:line="480" w:lineRule="auto"/>
        <w:ind w:left="1134"/>
        <w:jc w:val="both"/>
        <w:rPr>
          <w:rFonts w:ascii="Tahoma" w:hAnsi="Tahoma" w:cs="Tahoma"/>
          <w:snapToGrid w:val="0"/>
          <w:lang w:val="id-ID"/>
        </w:rPr>
      </w:pPr>
      <w:r w:rsidRPr="00A76D7E">
        <w:rPr>
          <w:rFonts w:ascii="Tahoma" w:hAnsi="Tahoma" w:cs="Tahoma"/>
          <w:snapToGrid w:val="0"/>
          <w:lang w:val="id-ID"/>
        </w:rPr>
        <w:t>Dana yang tersedia untuk pelaksanaan kegiatan Bimbingan Teknis Implementasi Peraturan Perundang-undangan sebesar Rp</w:t>
      </w:r>
      <w:r w:rsidR="002041AA" w:rsidRPr="00A76D7E">
        <w:rPr>
          <w:rFonts w:ascii="Tahoma" w:hAnsi="Tahoma" w:cs="Tahoma"/>
          <w:snapToGrid w:val="0"/>
          <w:lang w:val="id-ID"/>
        </w:rPr>
        <w:t xml:space="preserve"> </w:t>
      </w:r>
      <w:r w:rsidRPr="00A76D7E">
        <w:rPr>
          <w:rFonts w:ascii="Tahoma" w:hAnsi="Tahoma" w:cs="Tahoma"/>
          <w:snapToGrid w:val="0"/>
          <w:lang w:val="id-ID"/>
        </w:rPr>
        <w:t>66.205.934,-</w:t>
      </w:r>
      <w:r w:rsidRPr="00AA6E0D">
        <w:rPr>
          <w:rFonts w:ascii="Tahoma" w:hAnsi="Tahoma" w:cs="Tahoma"/>
          <w:snapToGrid w:val="0"/>
          <w:lang w:val="id-ID"/>
        </w:rPr>
        <w:t>da</w:t>
      </w:r>
      <w:r>
        <w:rPr>
          <w:rFonts w:ascii="Tahoma" w:hAnsi="Tahoma" w:cs="Tahoma"/>
          <w:snapToGrid w:val="0"/>
          <w:lang w:val="id-ID"/>
        </w:rPr>
        <w:t>n dapat direalisasi sebesar Rp</w:t>
      </w:r>
      <w:r w:rsidR="002041AA" w:rsidRPr="00A76D7E">
        <w:rPr>
          <w:rFonts w:ascii="Tahoma" w:hAnsi="Tahoma" w:cs="Tahoma"/>
          <w:snapToGrid w:val="0"/>
          <w:lang w:val="id-ID"/>
        </w:rPr>
        <w:t xml:space="preserve"> </w:t>
      </w:r>
      <w:r w:rsidRPr="00A76D7E">
        <w:rPr>
          <w:rFonts w:ascii="Tahoma" w:hAnsi="Tahoma" w:cs="Tahoma"/>
          <w:snapToGrid w:val="0"/>
          <w:lang w:val="id-ID"/>
        </w:rPr>
        <w:t>57.842.875</w:t>
      </w:r>
      <w:r w:rsidRPr="00AA6E0D">
        <w:rPr>
          <w:rFonts w:ascii="Tahoma" w:hAnsi="Tahoma" w:cs="Tahoma"/>
          <w:snapToGrid w:val="0"/>
          <w:lang w:val="id-ID"/>
        </w:rPr>
        <w:t>,- atau dengan capaian k</w:t>
      </w:r>
      <w:r w:rsidRPr="00A76D7E">
        <w:rPr>
          <w:rFonts w:ascii="Tahoma" w:hAnsi="Tahoma" w:cs="Tahoma"/>
          <w:snapToGrid w:val="0"/>
          <w:lang w:val="id-ID"/>
        </w:rPr>
        <w:t xml:space="preserve">inerja </w:t>
      </w:r>
      <w:r w:rsidRPr="00AA6E0D">
        <w:rPr>
          <w:rFonts w:ascii="Tahoma" w:hAnsi="Tahoma" w:cs="Tahoma"/>
          <w:snapToGrid w:val="0"/>
          <w:lang w:val="id-ID"/>
        </w:rPr>
        <w:t xml:space="preserve">keuangan sebesar </w:t>
      </w:r>
      <w:r w:rsidRPr="00A76D7E">
        <w:rPr>
          <w:rFonts w:ascii="Tahoma" w:hAnsi="Tahoma" w:cs="Tahoma"/>
          <w:snapToGrid w:val="0"/>
          <w:lang w:val="id-ID"/>
        </w:rPr>
        <w:t>87,37</w:t>
      </w:r>
      <w:r w:rsidRPr="00AA6E0D">
        <w:rPr>
          <w:rFonts w:ascii="Tahoma" w:hAnsi="Tahoma" w:cs="Tahoma"/>
          <w:snapToGrid w:val="0"/>
          <w:lang w:val="id-ID"/>
        </w:rPr>
        <w:t>%.</w:t>
      </w:r>
    </w:p>
    <w:p w:rsidR="00B67743" w:rsidRDefault="00B67743" w:rsidP="00A76D7E">
      <w:pPr>
        <w:pStyle w:val="ListParagraph"/>
        <w:tabs>
          <w:tab w:val="left" w:pos="612"/>
        </w:tabs>
        <w:suppressAutoHyphens w:val="0"/>
        <w:spacing w:line="480" w:lineRule="auto"/>
        <w:ind w:left="1134"/>
        <w:jc w:val="both"/>
        <w:rPr>
          <w:rFonts w:ascii="Tahoma" w:hAnsi="Tahoma" w:cs="Tahoma"/>
          <w:snapToGrid w:val="0"/>
          <w:color w:val="000000"/>
          <w:lang w:val="id-ID"/>
        </w:rPr>
      </w:pPr>
      <w:r w:rsidRPr="00A76D7E">
        <w:rPr>
          <w:rFonts w:ascii="Tahoma" w:hAnsi="Tahoma" w:cs="Tahoma"/>
          <w:snapToGrid w:val="0"/>
          <w:lang w:val="id-ID"/>
        </w:rPr>
        <w:t xml:space="preserve">Kegiatan ini telah melakukan pengiriman PNS pada Badan Kepegawaian Daerah untuk mengikuti Bimtek Kepegawaian ke BKN, Kemendagri, dan pelatihan pengadaan barang dan jasa. Hasil dari kegiatan ini adalah </w:t>
      </w:r>
      <w:r w:rsidRPr="00A76D7E">
        <w:rPr>
          <w:rFonts w:ascii="Tahoma" w:hAnsi="Tahoma" w:cs="Tahoma"/>
          <w:snapToGrid w:val="0"/>
          <w:lang w:val="id-ID"/>
        </w:rPr>
        <w:lastRenderedPageBreak/>
        <w:t>meningkatnya professional PNS di bidangnya, dengan capaian kinerja 100</w:t>
      </w:r>
      <w:r>
        <w:rPr>
          <w:rFonts w:ascii="Tahoma" w:hAnsi="Tahoma" w:cs="Tahoma"/>
          <w:snapToGrid w:val="0"/>
          <w:color w:val="000000"/>
          <w:lang w:val="id-ID"/>
        </w:rPr>
        <w:t>%.</w:t>
      </w:r>
    </w:p>
    <w:p w:rsidR="00B67743" w:rsidRPr="00BD2DFC" w:rsidRDefault="00B67743" w:rsidP="00A76D7E">
      <w:pPr>
        <w:pStyle w:val="ListParagraph"/>
        <w:numPr>
          <w:ilvl w:val="6"/>
          <w:numId w:val="42"/>
        </w:numPr>
        <w:tabs>
          <w:tab w:val="left" w:pos="612"/>
        </w:tabs>
        <w:suppressAutoHyphens w:val="0"/>
        <w:spacing w:line="480" w:lineRule="auto"/>
        <w:ind w:left="1134" w:hanging="566"/>
        <w:jc w:val="both"/>
        <w:rPr>
          <w:rFonts w:ascii="Tahoma" w:hAnsi="Tahoma" w:cs="Tahoma"/>
          <w:b/>
          <w:lang w:val="fi-FI"/>
        </w:rPr>
      </w:pPr>
      <w:r w:rsidRPr="00BD2DFC">
        <w:rPr>
          <w:rFonts w:ascii="Tahoma" w:hAnsi="Tahoma" w:cs="Tahoma"/>
          <w:b/>
          <w:lang w:val="fi-FI"/>
        </w:rPr>
        <w:t>Penyusunan Perencanaan Dan Penganggaran SKPD</w:t>
      </w:r>
    </w:p>
    <w:p w:rsidR="00B67743" w:rsidRPr="00A76D7E" w:rsidRDefault="00B67743" w:rsidP="00A76D7E">
      <w:pPr>
        <w:pStyle w:val="ListParagraph"/>
        <w:tabs>
          <w:tab w:val="left" w:pos="612"/>
        </w:tabs>
        <w:suppressAutoHyphens w:val="0"/>
        <w:spacing w:line="480" w:lineRule="auto"/>
        <w:ind w:left="1134"/>
        <w:jc w:val="both"/>
        <w:rPr>
          <w:rFonts w:ascii="Tahoma" w:hAnsi="Tahoma" w:cs="Tahoma"/>
          <w:snapToGrid w:val="0"/>
          <w:lang w:val="id-ID"/>
        </w:rPr>
      </w:pPr>
      <w:r w:rsidRPr="00A76D7E">
        <w:rPr>
          <w:rFonts w:ascii="Tahoma" w:hAnsi="Tahoma" w:cs="Tahoma"/>
          <w:snapToGrid w:val="0"/>
          <w:lang w:val="id-ID"/>
        </w:rPr>
        <w:t xml:space="preserve">Pelaksanaan kegiatan Penyusunan Perencanaan dan Penganggaran Program/Kegiatan SKPD adalah berupa penyusunan Rencana Strategis (Renstra) tahun 2016-2021, Rencana Kerja (RENJA), Rencana Kerja Tahunan (RKT), RKA, DPA dan dokumen perencanaan dan penganggaran lainnya. </w:t>
      </w:r>
    </w:p>
    <w:p w:rsidR="00B67743" w:rsidRPr="00C467B4" w:rsidRDefault="00B67743" w:rsidP="00A76D7E">
      <w:pPr>
        <w:pStyle w:val="ListParagraph"/>
        <w:tabs>
          <w:tab w:val="left" w:pos="612"/>
        </w:tabs>
        <w:suppressAutoHyphens w:val="0"/>
        <w:spacing w:line="480" w:lineRule="auto"/>
        <w:ind w:left="1134"/>
        <w:jc w:val="both"/>
        <w:rPr>
          <w:rFonts w:ascii="Tahoma" w:hAnsi="Tahoma" w:cs="Tahoma"/>
          <w:snapToGrid w:val="0"/>
          <w:color w:val="FF0000"/>
        </w:rPr>
      </w:pPr>
      <w:r w:rsidRPr="00A76D7E">
        <w:rPr>
          <w:rFonts w:ascii="Tahoma" w:hAnsi="Tahoma" w:cs="Tahoma"/>
          <w:snapToGrid w:val="0"/>
          <w:lang w:val="id-ID"/>
        </w:rPr>
        <w:t>Adapun dana yang tersedia untuk pelaksanaan kegiatan Penyusunan Perencanaan dan Penganggaran Program/Kegiatan SKPD</w:t>
      </w:r>
      <w:r>
        <w:rPr>
          <w:rFonts w:ascii="Tahoma" w:hAnsi="Tahoma" w:cs="Tahoma"/>
          <w:snapToGrid w:val="0"/>
          <w:lang w:val="id-ID"/>
        </w:rPr>
        <w:t xml:space="preserve"> sebesar </w:t>
      </w:r>
      <w:r w:rsidR="002041AA" w:rsidRPr="00A76D7E">
        <w:rPr>
          <w:rFonts w:ascii="Tahoma" w:hAnsi="Tahoma" w:cs="Tahoma"/>
          <w:snapToGrid w:val="0"/>
          <w:lang w:val="id-ID"/>
        </w:rPr>
        <w:t xml:space="preserve">       </w:t>
      </w:r>
      <w:r>
        <w:rPr>
          <w:rFonts w:ascii="Tahoma" w:hAnsi="Tahoma" w:cs="Tahoma"/>
          <w:snapToGrid w:val="0"/>
          <w:lang w:val="id-ID"/>
        </w:rPr>
        <w:t>Rp</w:t>
      </w:r>
      <w:r w:rsidR="002041AA" w:rsidRPr="00A76D7E">
        <w:rPr>
          <w:rFonts w:ascii="Tahoma" w:hAnsi="Tahoma" w:cs="Tahoma"/>
          <w:snapToGrid w:val="0"/>
          <w:lang w:val="id-ID"/>
        </w:rPr>
        <w:t xml:space="preserve"> </w:t>
      </w:r>
      <w:r w:rsidRPr="00A76D7E">
        <w:rPr>
          <w:rFonts w:ascii="Tahoma" w:hAnsi="Tahoma" w:cs="Tahoma"/>
          <w:snapToGrid w:val="0"/>
          <w:lang w:val="id-ID"/>
        </w:rPr>
        <w:t>30</w:t>
      </w:r>
      <w:r w:rsidRPr="00AA6E0D">
        <w:rPr>
          <w:rFonts w:ascii="Tahoma" w:hAnsi="Tahoma" w:cs="Tahoma"/>
        </w:rPr>
        <w:t xml:space="preserve">.486.000,- </w:t>
      </w:r>
      <w:r w:rsidRPr="00AA6E0D">
        <w:rPr>
          <w:rFonts w:ascii="Tahoma" w:hAnsi="Tahoma" w:cs="Tahoma"/>
          <w:snapToGrid w:val="0"/>
          <w:lang w:val="id-ID"/>
        </w:rPr>
        <w:t>da</w:t>
      </w:r>
      <w:r>
        <w:rPr>
          <w:rFonts w:ascii="Tahoma" w:hAnsi="Tahoma" w:cs="Tahoma"/>
          <w:snapToGrid w:val="0"/>
          <w:lang w:val="id-ID"/>
        </w:rPr>
        <w:t>n dapat direalisasi sebesar Rp</w:t>
      </w:r>
      <w:r w:rsidR="002041AA">
        <w:rPr>
          <w:rFonts w:ascii="Tahoma" w:hAnsi="Tahoma" w:cs="Tahoma"/>
          <w:snapToGrid w:val="0"/>
        </w:rPr>
        <w:t xml:space="preserve"> </w:t>
      </w:r>
      <w:r w:rsidRPr="00AA6E0D">
        <w:rPr>
          <w:rFonts w:ascii="Tahoma" w:hAnsi="Tahoma" w:cs="Tahoma"/>
          <w:snapToGrid w:val="0"/>
        </w:rPr>
        <w:t>28.910.000</w:t>
      </w:r>
      <w:r w:rsidRPr="00AA6E0D">
        <w:rPr>
          <w:rFonts w:ascii="Tahoma" w:hAnsi="Tahoma" w:cs="Tahoma"/>
          <w:snapToGrid w:val="0"/>
          <w:lang w:val="id-ID"/>
        </w:rPr>
        <w:t xml:space="preserve">,- atau dengan capaian </w:t>
      </w:r>
      <w:r w:rsidRPr="00AA6E0D">
        <w:rPr>
          <w:rFonts w:ascii="Tahoma" w:hAnsi="Tahoma" w:cs="Tahoma"/>
          <w:snapToGrid w:val="0"/>
          <w:spacing w:val="-4"/>
          <w:lang w:val="id-ID"/>
        </w:rPr>
        <w:t xml:space="preserve">Kinerja </w:t>
      </w:r>
      <w:r w:rsidRPr="00AA6E0D">
        <w:rPr>
          <w:rFonts w:ascii="Tahoma" w:hAnsi="Tahoma" w:cs="Tahoma"/>
          <w:snapToGrid w:val="0"/>
          <w:lang w:val="id-ID"/>
        </w:rPr>
        <w:t xml:space="preserve">keuangan adalah sebesar </w:t>
      </w:r>
      <w:r w:rsidRPr="00AA6E0D">
        <w:rPr>
          <w:rFonts w:ascii="Tahoma" w:hAnsi="Tahoma" w:cs="Tahoma"/>
          <w:snapToGrid w:val="0"/>
        </w:rPr>
        <w:t>94,83</w:t>
      </w:r>
      <w:r w:rsidRPr="00A52144">
        <w:rPr>
          <w:rFonts w:ascii="Tahoma" w:hAnsi="Tahoma" w:cs="Tahoma"/>
          <w:snapToGrid w:val="0"/>
          <w:color w:val="0D0D0D"/>
          <w:lang w:val="id-ID"/>
        </w:rPr>
        <w:t>%.</w:t>
      </w:r>
    </w:p>
    <w:p w:rsidR="00B67743" w:rsidRPr="002C6E4E" w:rsidRDefault="00B67743" w:rsidP="00A76D7E">
      <w:pPr>
        <w:pStyle w:val="ListParagraph"/>
        <w:tabs>
          <w:tab w:val="left" w:pos="612"/>
        </w:tabs>
        <w:suppressAutoHyphens w:val="0"/>
        <w:spacing w:line="480" w:lineRule="auto"/>
        <w:ind w:left="1134"/>
        <w:jc w:val="both"/>
        <w:rPr>
          <w:rFonts w:ascii="Tahoma" w:hAnsi="Tahoma" w:cs="Tahoma"/>
          <w:snapToGrid w:val="0"/>
          <w:color w:val="000000"/>
        </w:rPr>
      </w:pPr>
      <w:r w:rsidRPr="00A76D7E">
        <w:rPr>
          <w:rFonts w:ascii="Tahoma" w:hAnsi="Tahoma" w:cs="Tahoma"/>
          <w:snapToGrid w:val="0"/>
          <w:lang w:val="id-ID"/>
        </w:rPr>
        <w:t>Hasil dari kegiatan ini adalah tersedianya dokumen perencanaan dan</w:t>
      </w:r>
      <w:r>
        <w:rPr>
          <w:rFonts w:ascii="Tahoma" w:hAnsi="Tahoma" w:cs="Tahoma"/>
          <w:snapToGrid w:val="0"/>
          <w:color w:val="000000"/>
          <w:lang w:val="id-ID"/>
        </w:rPr>
        <w:t xml:space="preserve"> penganggaran pada BKD seperti </w:t>
      </w:r>
      <w:r>
        <w:rPr>
          <w:rFonts w:ascii="Tahoma" w:hAnsi="Tahoma" w:cs="Tahoma"/>
          <w:snapToGrid w:val="0"/>
          <w:color w:val="000000"/>
        </w:rPr>
        <w:t xml:space="preserve">Renstra, </w:t>
      </w:r>
      <w:r>
        <w:rPr>
          <w:rFonts w:ascii="Tahoma" w:hAnsi="Tahoma" w:cs="Tahoma"/>
          <w:snapToGrid w:val="0"/>
          <w:color w:val="000000"/>
          <w:lang w:val="id-ID"/>
        </w:rPr>
        <w:t xml:space="preserve">Renja, RKT, RKA, DPA dan DPPA, dengan capaian </w:t>
      </w:r>
      <w:r>
        <w:rPr>
          <w:rFonts w:ascii="Tahoma" w:hAnsi="Tahoma" w:cs="Tahoma"/>
          <w:snapToGrid w:val="0"/>
          <w:color w:val="000000"/>
          <w:spacing w:val="-4"/>
          <w:lang w:val="id-ID"/>
        </w:rPr>
        <w:t>Kinerja</w:t>
      </w:r>
      <w:r w:rsidR="002C6E4E">
        <w:rPr>
          <w:rFonts w:ascii="Tahoma" w:hAnsi="Tahoma" w:cs="Tahoma"/>
          <w:snapToGrid w:val="0"/>
          <w:color w:val="000000"/>
          <w:lang w:val="id-ID"/>
        </w:rPr>
        <w:t xml:space="preserve"> 100%</w:t>
      </w:r>
      <w:r w:rsidR="002C6E4E">
        <w:rPr>
          <w:rFonts w:ascii="Tahoma" w:hAnsi="Tahoma" w:cs="Tahoma"/>
          <w:snapToGrid w:val="0"/>
          <w:color w:val="000000"/>
        </w:rPr>
        <w:t>.</w:t>
      </w:r>
    </w:p>
    <w:p w:rsidR="00B67743" w:rsidRDefault="00B67743" w:rsidP="00A76D7E">
      <w:pPr>
        <w:pStyle w:val="ListParagraph"/>
        <w:numPr>
          <w:ilvl w:val="6"/>
          <w:numId w:val="42"/>
        </w:numPr>
        <w:tabs>
          <w:tab w:val="left" w:pos="612"/>
        </w:tabs>
        <w:suppressAutoHyphens w:val="0"/>
        <w:spacing w:line="480" w:lineRule="auto"/>
        <w:ind w:left="1134" w:hanging="566"/>
        <w:jc w:val="both"/>
        <w:rPr>
          <w:rFonts w:ascii="Tahoma" w:hAnsi="Tahoma" w:cs="Tahoma"/>
          <w:b/>
          <w:lang w:val="fi-FI"/>
        </w:rPr>
      </w:pPr>
      <w:r>
        <w:rPr>
          <w:rFonts w:ascii="Tahoma" w:hAnsi="Tahoma" w:cs="Tahoma"/>
          <w:b/>
          <w:lang w:val="fi-FI"/>
        </w:rPr>
        <w:t>Penyusunan Laporan Capaian Kinerja dan Ikhtisar Realisasi Kinerja</w:t>
      </w:r>
      <w:r>
        <w:rPr>
          <w:rFonts w:ascii="Tahoma" w:hAnsi="Tahoma" w:cs="Tahoma"/>
          <w:b/>
          <w:lang w:val="id-ID"/>
        </w:rPr>
        <w:t xml:space="preserve"> SKPD</w:t>
      </w:r>
    </w:p>
    <w:p w:rsidR="00B67743" w:rsidRDefault="00B67743" w:rsidP="00A76D7E">
      <w:pPr>
        <w:pStyle w:val="ListParagraph"/>
        <w:tabs>
          <w:tab w:val="left" w:pos="612"/>
        </w:tabs>
        <w:suppressAutoHyphens w:val="0"/>
        <w:spacing w:line="480" w:lineRule="auto"/>
        <w:ind w:left="1134"/>
        <w:jc w:val="both"/>
        <w:rPr>
          <w:rFonts w:ascii="Tahoma" w:hAnsi="Tahoma" w:cs="Tahoma"/>
          <w:snapToGrid w:val="0"/>
          <w:color w:val="000000"/>
          <w:lang w:val="id-ID"/>
        </w:rPr>
      </w:pPr>
      <w:r>
        <w:rPr>
          <w:rFonts w:ascii="Tahoma" w:hAnsi="Tahoma" w:cs="Tahoma"/>
          <w:snapToGrid w:val="0"/>
          <w:color w:val="000000"/>
          <w:lang w:val="id-ID"/>
        </w:rPr>
        <w:t xml:space="preserve">Pelaksanaan kegiatan </w:t>
      </w:r>
      <w:r w:rsidRPr="00A76D7E">
        <w:rPr>
          <w:rFonts w:ascii="Tahoma" w:hAnsi="Tahoma" w:cs="Tahoma"/>
          <w:snapToGrid w:val="0"/>
          <w:color w:val="000000"/>
          <w:lang w:val="id-ID"/>
        </w:rPr>
        <w:t>Penyusunan Laporan Capaian Kinerja dan Ikhtisar Realisasi Kinerja SKPD adalah berupa penyusunan laporan capaian kinerja bulanan dan triwulan, penyusunan Penetapan Kinerja (PK), penyusunan bahan LKPJ Gubernur, LPPD dan penyusunan Laporan Akuntabilitas Kinerja Instansi Pemerintah (LAKIP) serta laporan capaian kinerja lainnya.</w:t>
      </w:r>
    </w:p>
    <w:p w:rsidR="00B67743" w:rsidRPr="00AA6E0D" w:rsidRDefault="00B67743" w:rsidP="00A76D7E">
      <w:pPr>
        <w:pStyle w:val="ListParagraph"/>
        <w:tabs>
          <w:tab w:val="left" w:pos="612"/>
        </w:tabs>
        <w:suppressAutoHyphens w:val="0"/>
        <w:spacing w:line="480" w:lineRule="auto"/>
        <w:ind w:left="1134"/>
        <w:jc w:val="both"/>
        <w:rPr>
          <w:rFonts w:ascii="Tahoma" w:hAnsi="Tahoma" w:cs="Tahoma"/>
          <w:snapToGrid w:val="0"/>
          <w:lang w:val="id-ID"/>
        </w:rPr>
      </w:pPr>
      <w:r>
        <w:rPr>
          <w:rFonts w:ascii="Tahoma" w:hAnsi="Tahoma" w:cs="Tahoma"/>
          <w:snapToGrid w:val="0"/>
          <w:color w:val="000000"/>
          <w:lang w:val="id-ID"/>
        </w:rPr>
        <w:lastRenderedPageBreak/>
        <w:t xml:space="preserve">Adapun dana yang tersedia untuk pelaksanaan kegiatan </w:t>
      </w:r>
      <w:r>
        <w:rPr>
          <w:rFonts w:ascii="Tahoma" w:hAnsi="Tahoma" w:cs="Tahoma"/>
          <w:lang w:val="id-ID"/>
        </w:rPr>
        <w:t xml:space="preserve">Penyusunan Laporan </w:t>
      </w:r>
      <w:r w:rsidRPr="00AA6E0D">
        <w:rPr>
          <w:rFonts w:ascii="Tahoma" w:hAnsi="Tahoma" w:cs="Tahoma"/>
          <w:lang w:val="id-ID"/>
        </w:rPr>
        <w:t xml:space="preserve">Capaian Kinerja dan Ikhtisar Realisasi Kinerja SKPD </w:t>
      </w:r>
      <w:r>
        <w:rPr>
          <w:rFonts w:ascii="Tahoma" w:hAnsi="Tahoma" w:cs="Tahoma"/>
          <w:snapToGrid w:val="0"/>
          <w:lang w:val="id-ID"/>
        </w:rPr>
        <w:t xml:space="preserve">sebesar </w:t>
      </w:r>
      <w:r w:rsidR="002041AA">
        <w:rPr>
          <w:rFonts w:ascii="Tahoma" w:hAnsi="Tahoma" w:cs="Tahoma"/>
          <w:snapToGrid w:val="0"/>
        </w:rPr>
        <w:t xml:space="preserve">        </w:t>
      </w:r>
      <w:r>
        <w:rPr>
          <w:rFonts w:ascii="Tahoma" w:hAnsi="Tahoma" w:cs="Tahoma"/>
          <w:snapToGrid w:val="0"/>
          <w:lang w:val="id-ID"/>
        </w:rPr>
        <w:t>Rp</w:t>
      </w:r>
      <w:r w:rsidR="002041AA">
        <w:rPr>
          <w:rFonts w:ascii="Tahoma" w:hAnsi="Tahoma" w:cs="Tahoma"/>
          <w:snapToGrid w:val="0"/>
        </w:rPr>
        <w:t xml:space="preserve"> </w:t>
      </w:r>
      <w:r w:rsidRPr="00AA6E0D">
        <w:rPr>
          <w:rFonts w:ascii="Tahoma" w:hAnsi="Tahoma" w:cs="Tahoma"/>
        </w:rPr>
        <w:t xml:space="preserve">143.945.600,- </w:t>
      </w:r>
      <w:r w:rsidRPr="00AA6E0D">
        <w:rPr>
          <w:rFonts w:ascii="Tahoma" w:hAnsi="Tahoma" w:cs="Tahoma"/>
          <w:snapToGrid w:val="0"/>
          <w:lang w:val="id-ID"/>
        </w:rPr>
        <w:t xml:space="preserve">dan </w:t>
      </w:r>
      <w:r>
        <w:rPr>
          <w:rFonts w:ascii="Tahoma" w:hAnsi="Tahoma" w:cs="Tahoma"/>
          <w:snapToGrid w:val="0"/>
          <w:lang w:val="id-ID"/>
        </w:rPr>
        <w:t>dapat direalisasi sebesar Rp</w:t>
      </w:r>
      <w:r w:rsidR="002041AA">
        <w:rPr>
          <w:rFonts w:ascii="Tahoma" w:hAnsi="Tahoma" w:cs="Tahoma"/>
          <w:snapToGrid w:val="0"/>
        </w:rPr>
        <w:t xml:space="preserve"> </w:t>
      </w:r>
      <w:r w:rsidRPr="00AA6E0D">
        <w:rPr>
          <w:rFonts w:ascii="Tahoma" w:hAnsi="Tahoma" w:cs="Tahoma"/>
          <w:snapToGrid w:val="0"/>
        </w:rPr>
        <w:t>140.910.000</w:t>
      </w:r>
      <w:r w:rsidRPr="00AA6E0D">
        <w:rPr>
          <w:rFonts w:ascii="Tahoma" w:hAnsi="Tahoma" w:cs="Tahoma"/>
          <w:snapToGrid w:val="0"/>
          <w:lang w:val="id-ID"/>
        </w:rPr>
        <w:t>,- atau dengan capaian k</w:t>
      </w:r>
      <w:r w:rsidRPr="00AA6E0D">
        <w:rPr>
          <w:rFonts w:ascii="Tahoma" w:hAnsi="Tahoma" w:cs="Tahoma"/>
          <w:snapToGrid w:val="0"/>
          <w:spacing w:val="-4"/>
          <w:lang w:val="id-ID"/>
        </w:rPr>
        <w:t xml:space="preserve">inerja </w:t>
      </w:r>
      <w:r w:rsidRPr="00AA6E0D">
        <w:rPr>
          <w:rFonts w:ascii="Tahoma" w:hAnsi="Tahoma" w:cs="Tahoma"/>
          <w:snapToGrid w:val="0"/>
          <w:lang w:val="id-ID"/>
        </w:rPr>
        <w:t xml:space="preserve">keuangan adalah sebesar </w:t>
      </w:r>
      <w:r w:rsidRPr="00AA6E0D">
        <w:rPr>
          <w:rFonts w:ascii="Tahoma" w:hAnsi="Tahoma" w:cs="Tahoma"/>
          <w:snapToGrid w:val="0"/>
        </w:rPr>
        <w:t>97,89</w:t>
      </w:r>
      <w:r w:rsidRPr="00AA6E0D">
        <w:rPr>
          <w:rFonts w:ascii="Tahoma" w:hAnsi="Tahoma" w:cs="Tahoma"/>
          <w:snapToGrid w:val="0"/>
          <w:lang w:val="id-ID"/>
        </w:rPr>
        <w:t>%.</w:t>
      </w:r>
    </w:p>
    <w:p w:rsidR="00B67743" w:rsidRDefault="00B67743" w:rsidP="00A76D7E">
      <w:pPr>
        <w:pStyle w:val="ListParagraph"/>
        <w:tabs>
          <w:tab w:val="left" w:pos="612"/>
        </w:tabs>
        <w:suppressAutoHyphens w:val="0"/>
        <w:spacing w:line="480" w:lineRule="auto"/>
        <w:ind w:left="1134"/>
        <w:jc w:val="both"/>
        <w:rPr>
          <w:rFonts w:ascii="Tahoma" w:hAnsi="Tahoma" w:cs="Tahoma"/>
          <w:snapToGrid w:val="0"/>
          <w:color w:val="000000"/>
        </w:rPr>
      </w:pPr>
      <w:r>
        <w:rPr>
          <w:rFonts w:ascii="Tahoma" w:hAnsi="Tahoma" w:cs="Tahoma"/>
          <w:snapToGrid w:val="0"/>
          <w:color w:val="000000"/>
          <w:lang w:val="id-ID"/>
        </w:rPr>
        <w:t>Hasil dari kegiatan ini tersedianya laporan akuntabilitas kinerja Badan Kepegawaian Daerah selama 1 tahun, dengan capaian k</w:t>
      </w:r>
      <w:r>
        <w:rPr>
          <w:rFonts w:ascii="Tahoma" w:hAnsi="Tahoma" w:cs="Tahoma"/>
          <w:snapToGrid w:val="0"/>
          <w:color w:val="000000"/>
          <w:spacing w:val="-4"/>
          <w:lang w:val="id-ID"/>
        </w:rPr>
        <w:t>inerja</w:t>
      </w:r>
      <w:r>
        <w:rPr>
          <w:rFonts w:ascii="Tahoma" w:hAnsi="Tahoma" w:cs="Tahoma"/>
          <w:snapToGrid w:val="0"/>
          <w:color w:val="000000"/>
          <w:lang w:val="id-ID"/>
        </w:rPr>
        <w:t xml:space="preserve"> 100%. Rendahnya realisasi </w:t>
      </w:r>
      <w:r>
        <w:rPr>
          <w:rFonts w:ascii="Tahoma" w:hAnsi="Tahoma" w:cs="Tahoma"/>
          <w:snapToGrid w:val="0"/>
          <w:color w:val="000000"/>
        </w:rPr>
        <w:t xml:space="preserve">keuangan </w:t>
      </w:r>
      <w:r>
        <w:rPr>
          <w:rFonts w:ascii="Tahoma" w:hAnsi="Tahoma" w:cs="Tahoma"/>
          <w:snapToGrid w:val="0"/>
          <w:color w:val="000000"/>
          <w:lang w:val="id-ID"/>
        </w:rPr>
        <w:t xml:space="preserve">pelaksanaan kegiatan ini karena terdapat sisa anggaran dari belanja honorarium </w:t>
      </w:r>
      <w:r>
        <w:rPr>
          <w:rFonts w:ascii="Tahoma" w:hAnsi="Tahoma" w:cs="Tahoma"/>
          <w:snapToGrid w:val="0"/>
          <w:color w:val="000000"/>
        </w:rPr>
        <w:t>operator Simbangda.</w:t>
      </w:r>
    </w:p>
    <w:p w:rsidR="00B67743" w:rsidRDefault="00B67743" w:rsidP="00A76D7E">
      <w:pPr>
        <w:pStyle w:val="ListParagraph"/>
        <w:numPr>
          <w:ilvl w:val="6"/>
          <w:numId w:val="42"/>
        </w:numPr>
        <w:tabs>
          <w:tab w:val="left" w:pos="612"/>
        </w:tabs>
        <w:suppressAutoHyphens w:val="0"/>
        <w:spacing w:line="480" w:lineRule="auto"/>
        <w:ind w:left="1134" w:hanging="566"/>
        <w:jc w:val="both"/>
        <w:rPr>
          <w:rFonts w:ascii="Tahoma" w:hAnsi="Tahoma" w:cs="Tahoma"/>
          <w:b/>
          <w:snapToGrid w:val="0"/>
          <w:color w:val="000000"/>
        </w:rPr>
      </w:pPr>
      <w:r>
        <w:rPr>
          <w:rFonts w:ascii="Tahoma" w:hAnsi="Tahoma" w:cs="Tahoma"/>
          <w:b/>
        </w:rPr>
        <w:t>Penatausahaan Keuangan SKPD</w:t>
      </w:r>
    </w:p>
    <w:p w:rsidR="00B67743" w:rsidRPr="00A76D7E" w:rsidRDefault="00B67743" w:rsidP="00A76D7E">
      <w:pPr>
        <w:pStyle w:val="ListParagraph"/>
        <w:tabs>
          <w:tab w:val="left" w:pos="612"/>
        </w:tabs>
        <w:suppressAutoHyphens w:val="0"/>
        <w:spacing w:line="480" w:lineRule="auto"/>
        <w:ind w:left="1134"/>
        <w:jc w:val="both"/>
        <w:rPr>
          <w:rFonts w:ascii="Tahoma" w:hAnsi="Tahoma" w:cs="Tahoma"/>
          <w:snapToGrid w:val="0"/>
          <w:color w:val="000000"/>
          <w:lang w:val="id-ID"/>
        </w:rPr>
      </w:pPr>
      <w:r w:rsidRPr="00A76D7E">
        <w:rPr>
          <w:rFonts w:ascii="Tahoma" w:hAnsi="Tahoma" w:cs="Tahoma"/>
          <w:snapToGrid w:val="0"/>
          <w:color w:val="000000"/>
          <w:lang w:val="id-ID"/>
        </w:rPr>
        <w:t>Kegiatan Penatausahaan Keuangan SKPD adalah kegiatan rutin yang disediakan berupa penatausahaan keuangan pada Badan Kepegawaian Daerah.</w:t>
      </w:r>
    </w:p>
    <w:p w:rsidR="00B67743" w:rsidRPr="00A76D7E" w:rsidRDefault="00B67743" w:rsidP="00A76D7E">
      <w:pPr>
        <w:pStyle w:val="ListParagraph"/>
        <w:tabs>
          <w:tab w:val="left" w:pos="612"/>
        </w:tabs>
        <w:suppressAutoHyphens w:val="0"/>
        <w:spacing w:line="480" w:lineRule="auto"/>
        <w:ind w:left="1134"/>
        <w:jc w:val="both"/>
        <w:rPr>
          <w:rFonts w:ascii="Tahoma" w:hAnsi="Tahoma" w:cs="Tahoma"/>
          <w:snapToGrid w:val="0"/>
          <w:color w:val="000000"/>
          <w:lang w:val="id-ID"/>
        </w:rPr>
      </w:pPr>
      <w:r w:rsidRPr="00A76D7E">
        <w:rPr>
          <w:rFonts w:ascii="Tahoma" w:hAnsi="Tahoma" w:cs="Tahoma"/>
          <w:snapToGrid w:val="0"/>
          <w:color w:val="000000"/>
          <w:lang w:val="id-ID"/>
        </w:rPr>
        <w:t>Adapun dana yang tersedia untuk pelaksanaan kegiatan Penatausahaan Keuangan SKPD sebesar Rp</w:t>
      </w:r>
      <w:r w:rsidR="002041AA" w:rsidRPr="00A76D7E">
        <w:rPr>
          <w:rFonts w:ascii="Tahoma" w:hAnsi="Tahoma" w:cs="Tahoma"/>
          <w:snapToGrid w:val="0"/>
          <w:color w:val="000000"/>
          <w:lang w:val="id-ID"/>
        </w:rPr>
        <w:t xml:space="preserve"> </w:t>
      </w:r>
      <w:r w:rsidRPr="00A76D7E">
        <w:rPr>
          <w:rFonts w:ascii="Tahoma" w:hAnsi="Tahoma" w:cs="Tahoma"/>
          <w:snapToGrid w:val="0"/>
          <w:color w:val="000000"/>
          <w:lang w:val="id-ID"/>
        </w:rPr>
        <w:t>241.936.000,- dan dapat direalisasi sebesar</w:t>
      </w:r>
      <w:r w:rsidR="00CF6F95">
        <w:rPr>
          <w:rFonts w:ascii="Tahoma" w:hAnsi="Tahoma" w:cs="Tahoma"/>
          <w:snapToGrid w:val="0"/>
          <w:color w:val="000000"/>
        </w:rPr>
        <w:t xml:space="preserve"> </w:t>
      </w:r>
      <w:r w:rsidRPr="00A76D7E">
        <w:rPr>
          <w:rFonts w:ascii="Tahoma" w:hAnsi="Tahoma" w:cs="Tahoma"/>
          <w:snapToGrid w:val="0"/>
          <w:color w:val="000000"/>
          <w:lang w:val="id-ID"/>
        </w:rPr>
        <w:t>Rp</w:t>
      </w:r>
      <w:r w:rsidR="002041AA" w:rsidRPr="00A76D7E">
        <w:rPr>
          <w:rFonts w:ascii="Tahoma" w:hAnsi="Tahoma" w:cs="Tahoma"/>
          <w:snapToGrid w:val="0"/>
          <w:color w:val="000000"/>
          <w:lang w:val="id-ID"/>
        </w:rPr>
        <w:t xml:space="preserve"> </w:t>
      </w:r>
      <w:r w:rsidRPr="00A76D7E">
        <w:rPr>
          <w:rFonts w:ascii="Tahoma" w:hAnsi="Tahoma" w:cs="Tahoma"/>
          <w:snapToGrid w:val="0"/>
          <w:color w:val="000000"/>
          <w:lang w:val="id-ID"/>
        </w:rPr>
        <w:t>205.436.000,- atau dengan capaian Kinerja keuangan sebesar 84,91%.</w:t>
      </w:r>
    </w:p>
    <w:p w:rsidR="00B67743" w:rsidRDefault="00B67743" w:rsidP="00A76D7E">
      <w:pPr>
        <w:pStyle w:val="ListParagraph"/>
        <w:tabs>
          <w:tab w:val="left" w:pos="612"/>
        </w:tabs>
        <w:suppressAutoHyphens w:val="0"/>
        <w:spacing w:line="480" w:lineRule="auto"/>
        <w:ind w:left="1134"/>
        <w:jc w:val="both"/>
        <w:rPr>
          <w:rFonts w:ascii="Tahoma" w:hAnsi="Tahoma" w:cs="Tahoma"/>
          <w:snapToGrid w:val="0"/>
          <w:color w:val="000000"/>
          <w:lang w:val="id-ID"/>
        </w:rPr>
      </w:pPr>
      <w:r w:rsidRPr="00A76D7E">
        <w:rPr>
          <w:rFonts w:ascii="Tahoma" w:hAnsi="Tahoma" w:cs="Tahoma"/>
          <w:snapToGrid w:val="0"/>
          <w:color w:val="000000"/>
          <w:lang w:val="id-ID"/>
        </w:rPr>
        <w:t>Dana kegiatan ini digunakan untuk honorarium pengelola</w:t>
      </w:r>
      <w:r>
        <w:rPr>
          <w:rFonts w:ascii="Tahoma" w:hAnsi="Tahoma" w:cs="Tahoma"/>
          <w:snapToGrid w:val="0"/>
          <w:color w:val="000000"/>
          <w:lang w:val="id-ID"/>
        </w:rPr>
        <w:t xml:space="preserve"> kegiatan dan keuangan (PA, KPA, Bendahara, PPK, PPTK dan Pembantu Bendahara).</w:t>
      </w:r>
    </w:p>
    <w:p w:rsidR="00B67743" w:rsidRPr="00A76D7E" w:rsidRDefault="00B67743" w:rsidP="00A76D7E">
      <w:pPr>
        <w:pStyle w:val="ListParagraph"/>
        <w:tabs>
          <w:tab w:val="left" w:pos="612"/>
        </w:tabs>
        <w:suppressAutoHyphens w:val="0"/>
        <w:spacing w:line="480" w:lineRule="auto"/>
        <w:ind w:left="1134"/>
        <w:jc w:val="both"/>
        <w:rPr>
          <w:rFonts w:ascii="Tahoma" w:hAnsi="Tahoma" w:cs="Tahoma"/>
          <w:snapToGrid w:val="0"/>
          <w:color w:val="000000"/>
          <w:lang w:val="id-ID"/>
        </w:rPr>
      </w:pPr>
      <w:r>
        <w:rPr>
          <w:rFonts w:ascii="Tahoma" w:hAnsi="Tahoma" w:cs="Tahoma"/>
          <w:snapToGrid w:val="0"/>
          <w:color w:val="000000"/>
          <w:lang w:val="id-ID"/>
        </w:rPr>
        <w:t xml:space="preserve">Hasil dari kegiatan ini terwujudnya pengelolaan keuangan Kantor sesuai dengan ketentuan yang berlaku, dengan output berupa laporan keuangan akhir tahun, semester dan bulanan yang menghasilkan capaian </w:t>
      </w:r>
      <w:r w:rsidRPr="00A76D7E">
        <w:rPr>
          <w:rFonts w:ascii="Tahoma" w:hAnsi="Tahoma" w:cs="Tahoma"/>
          <w:snapToGrid w:val="0"/>
          <w:color w:val="000000"/>
          <w:lang w:val="id-ID"/>
        </w:rPr>
        <w:t>Kinerja</w:t>
      </w:r>
      <w:r w:rsidR="002C6E4E">
        <w:rPr>
          <w:rFonts w:ascii="Tahoma" w:hAnsi="Tahoma" w:cs="Tahoma"/>
          <w:snapToGrid w:val="0"/>
          <w:color w:val="000000"/>
          <w:lang w:val="id-ID"/>
        </w:rPr>
        <w:t xml:space="preserve"> 100%.</w:t>
      </w:r>
    </w:p>
    <w:p w:rsidR="00AF0E68" w:rsidRPr="00A76D7E" w:rsidRDefault="00CC6ED3" w:rsidP="00A76D7E">
      <w:pPr>
        <w:pStyle w:val="ListParagraph"/>
        <w:tabs>
          <w:tab w:val="left" w:pos="612"/>
        </w:tabs>
        <w:suppressAutoHyphens w:val="0"/>
        <w:spacing w:line="480" w:lineRule="auto"/>
        <w:ind w:left="1134"/>
        <w:jc w:val="both"/>
        <w:rPr>
          <w:rFonts w:ascii="Tahoma" w:hAnsi="Tahoma" w:cs="Tahoma"/>
          <w:snapToGrid w:val="0"/>
          <w:color w:val="000000"/>
          <w:lang w:val="id-ID"/>
        </w:rPr>
      </w:pPr>
      <w:r w:rsidRPr="00A76D7E">
        <w:rPr>
          <w:rFonts w:ascii="Tahoma" w:hAnsi="Tahoma" w:cs="Tahoma"/>
          <w:snapToGrid w:val="0"/>
          <w:color w:val="000000"/>
          <w:lang w:val="id-ID"/>
        </w:rPr>
        <w:t xml:space="preserve">Berdasarkan pagu anggaran pada </w:t>
      </w:r>
      <w:r w:rsidR="002C230A" w:rsidRPr="00A76D7E">
        <w:rPr>
          <w:rFonts w:ascii="Tahoma" w:hAnsi="Tahoma" w:cs="Tahoma"/>
          <w:snapToGrid w:val="0"/>
          <w:color w:val="000000"/>
          <w:lang w:val="id-ID"/>
        </w:rPr>
        <w:t>Pe</w:t>
      </w:r>
      <w:r w:rsidR="00201A38" w:rsidRPr="00A76D7E">
        <w:rPr>
          <w:rFonts w:ascii="Tahoma" w:hAnsi="Tahoma" w:cs="Tahoma"/>
          <w:snapToGrid w:val="0"/>
          <w:color w:val="000000"/>
          <w:lang w:val="id-ID"/>
        </w:rPr>
        <w:t>rjanjia</w:t>
      </w:r>
      <w:r w:rsidR="002C230A" w:rsidRPr="00A76D7E">
        <w:rPr>
          <w:rFonts w:ascii="Tahoma" w:hAnsi="Tahoma" w:cs="Tahoma"/>
          <w:snapToGrid w:val="0"/>
          <w:color w:val="000000"/>
          <w:lang w:val="id-ID"/>
        </w:rPr>
        <w:t xml:space="preserve">n Kinerja BKD Tahun </w:t>
      </w:r>
      <w:r w:rsidR="00FB7513" w:rsidRPr="00A76D7E">
        <w:rPr>
          <w:rFonts w:ascii="Tahoma" w:hAnsi="Tahoma" w:cs="Tahoma"/>
          <w:snapToGrid w:val="0"/>
          <w:color w:val="000000"/>
          <w:lang w:val="id-ID"/>
        </w:rPr>
        <w:t>2018</w:t>
      </w:r>
      <w:r w:rsidRPr="00A76D7E">
        <w:rPr>
          <w:rFonts w:ascii="Tahoma" w:hAnsi="Tahoma" w:cs="Tahoma"/>
          <w:snapToGrid w:val="0"/>
          <w:color w:val="000000"/>
          <w:lang w:val="id-ID"/>
        </w:rPr>
        <w:t xml:space="preserve"> sebesar Rp</w:t>
      </w:r>
      <w:r w:rsidR="002041AA" w:rsidRPr="00A76D7E">
        <w:rPr>
          <w:rFonts w:ascii="Tahoma" w:hAnsi="Tahoma" w:cs="Tahoma"/>
          <w:snapToGrid w:val="0"/>
          <w:color w:val="000000"/>
          <w:lang w:val="id-ID"/>
        </w:rPr>
        <w:t xml:space="preserve"> </w:t>
      </w:r>
      <w:r w:rsidR="002C6E4E" w:rsidRPr="00A76D7E">
        <w:rPr>
          <w:rFonts w:ascii="Tahoma" w:hAnsi="Tahoma" w:cs="Tahoma"/>
          <w:snapToGrid w:val="0"/>
          <w:color w:val="000000"/>
          <w:lang w:val="id-ID"/>
        </w:rPr>
        <w:t>12.744.943.314,-</w:t>
      </w:r>
      <w:r w:rsidR="003A1248" w:rsidRPr="00A76D7E">
        <w:rPr>
          <w:rFonts w:ascii="Tahoma" w:hAnsi="Tahoma" w:cs="Tahoma"/>
          <w:snapToGrid w:val="0"/>
          <w:color w:val="000000"/>
          <w:lang w:val="id-ID"/>
        </w:rPr>
        <w:t xml:space="preserve"> </w:t>
      </w:r>
      <w:r w:rsidR="00201A38" w:rsidRPr="00A76D7E">
        <w:rPr>
          <w:rFonts w:ascii="Tahoma" w:hAnsi="Tahoma" w:cs="Tahoma"/>
          <w:snapToGrid w:val="0"/>
          <w:color w:val="000000"/>
          <w:lang w:val="id-ID"/>
        </w:rPr>
        <w:t xml:space="preserve">sehingga </w:t>
      </w:r>
      <w:r w:rsidRPr="00A76D7E">
        <w:rPr>
          <w:rFonts w:ascii="Tahoma" w:hAnsi="Tahoma" w:cs="Tahoma"/>
          <w:snapToGrid w:val="0"/>
          <w:color w:val="000000"/>
          <w:lang w:val="id-ID"/>
        </w:rPr>
        <w:t xml:space="preserve">realisasi anggaran </w:t>
      </w:r>
      <w:r w:rsidR="002C6E4E" w:rsidRPr="00A76D7E">
        <w:rPr>
          <w:rFonts w:ascii="Tahoma" w:hAnsi="Tahoma" w:cs="Tahoma"/>
          <w:snapToGrid w:val="0"/>
          <w:color w:val="000000"/>
          <w:lang w:val="id-ID"/>
        </w:rPr>
        <w:t xml:space="preserve">adalah </w:t>
      </w:r>
      <w:r w:rsidR="002C6E4E" w:rsidRPr="00A76D7E">
        <w:rPr>
          <w:rFonts w:ascii="Tahoma" w:hAnsi="Tahoma" w:cs="Tahoma"/>
          <w:snapToGrid w:val="0"/>
          <w:color w:val="000000"/>
          <w:lang w:val="id-ID"/>
        </w:rPr>
        <w:lastRenderedPageBreak/>
        <w:t>sebesar Rp</w:t>
      </w:r>
      <w:r w:rsidR="002041AA" w:rsidRPr="00A76D7E">
        <w:rPr>
          <w:rFonts w:ascii="Tahoma" w:hAnsi="Tahoma" w:cs="Tahoma"/>
          <w:snapToGrid w:val="0"/>
          <w:color w:val="000000"/>
          <w:lang w:val="id-ID"/>
        </w:rPr>
        <w:t xml:space="preserve"> </w:t>
      </w:r>
      <w:r w:rsidR="002C6E4E" w:rsidRPr="00A76D7E">
        <w:rPr>
          <w:rFonts w:ascii="Tahoma" w:hAnsi="Tahoma" w:cs="Tahoma"/>
          <w:snapToGrid w:val="0"/>
          <w:color w:val="000000"/>
          <w:lang w:val="id-ID"/>
        </w:rPr>
        <w:t>11.301.975.186,-</w:t>
      </w:r>
      <w:r w:rsidRPr="00A76D7E">
        <w:rPr>
          <w:rFonts w:ascii="Tahoma" w:hAnsi="Tahoma" w:cs="Tahoma"/>
          <w:snapToGrid w:val="0"/>
          <w:color w:val="000000"/>
          <w:lang w:val="id-ID"/>
        </w:rPr>
        <w:t xml:space="preserve"> dengan capaian kinerja keuangan adalah sebesar </w:t>
      </w:r>
      <w:r w:rsidR="002C6E4E" w:rsidRPr="00A76D7E">
        <w:rPr>
          <w:rFonts w:ascii="Tahoma" w:hAnsi="Tahoma" w:cs="Tahoma"/>
          <w:snapToGrid w:val="0"/>
          <w:color w:val="000000"/>
          <w:lang w:val="id-ID"/>
        </w:rPr>
        <w:t>88,67</w:t>
      </w:r>
      <w:r w:rsidRPr="00A76D7E">
        <w:rPr>
          <w:rFonts w:ascii="Tahoma" w:hAnsi="Tahoma" w:cs="Tahoma"/>
          <w:snapToGrid w:val="0"/>
          <w:color w:val="000000"/>
          <w:lang w:val="id-ID"/>
        </w:rPr>
        <w:t>%</w:t>
      </w:r>
      <w:r w:rsidR="003A6590" w:rsidRPr="00A76D7E">
        <w:rPr>
          <w:rFonts w:ascii="Tahoma" w:hAnsi="Tahoma" w:cs="Tahoma"/>
          <w:snapToGrid w:val="0"/>
          <w:color w:val="000000"/>
          <w:lang w:val="id-ID"/>
        </w:rPr>
        <w:t>.</w:t>
      </w:r>
    </w:p>
    <w:sectPr w:rsidR="00AF0E68" w:rsidRPr="00A76D7E" w:rsidSect="007E309A">
      <w:footerReference w:type="default" r:id="rId9"/>
      <w:pgSz w:w="11906" w:h="16838" w:code="9"/>
      <w:pgMar w:top="1440" w:right="1440" w:bottom="1440" w:left="1701" w:header="0" w:footer="0" w:gutter="0"/>
      <w:pgNumType w:start="1"/>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68A2" w:rsidRDefault="001968A2" w:rsidP="00AF0E68">
      <w:r>
        <w:separator/>
      </w:r>
    </w:p>
  </w:endnote>
  <w:endnote w:type="continuationSeparator" w:id="0">
    <w:p w:rsidR="001968A2" w:rsidRDefault="001968A2" w:rsidP="00AF0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OpenSymbol">
    <w:altName w:val="Arial Unicode MS"/>
    <w:charset w:val="02"/>
    <w:family w:val="auto"/>
    <w:pitch w:val="default"/>
  </w:font>
  <w:font w:name="Liberation Sans">
    <w:altName w:val="Arial"/>
    <w:charset w:val="01"/>
    <w:family w:val="swiss"/>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7514" w:rsidRDefault="00567514" w:rsidP="00FC1F7F">
    <w:pPr>
      <w:pStyle w:val="Footer"/>
      <w:pBdr>
        <w:top w:val="thinThickSmallGap" w:sz="24" w:space="0" w:color="622423"/>
      </w:pBdr>
      <w:tabs>
        <w:tab w:val="right" w:pos="8840"/>
      </w:tabs>
      <w:rPr>
        <w:rFonts w:ascii="Cambria" w:hAnsi="Cambria"/>
      </w:rPr>
    </w:pPr>
    <w:r>
      <w:rPr>
        <w:rFonts w:ascii="Comic Sans MS" w:hAnsi="Comic Sans MS"/>
        <w:i/>
        <w:sz w:val="18"/>
        <w:szCs w:val="18"/>
        <w:lang w:val="id-ID"/>
      </w:rPr>
      <w:t xml:space="preserve">Laporan Kinerja </w:t>
    </w:r>
    <w:r>
      <w:rPr>
        <w:rFonts w:ascii="Comic Sans MS" w:hAnsi="Comic Sans MS"/>
        <w:i/>
        <w:sz w:val="18"/>
        <w:szCs w:val="18"/>
      </w:rPr>
      <w:t>Badan Kepegawaian Daerah Tahun 201</w:t>
    </w:r>
    <w:r>
      <w:rPr>
        <w:rFonts w:ascii="Cambria" w:hAnsi="Cambria"/>
        <w:sz w:val="22"/>
        <w:szCs w:val="22"/>
      </w:rPr>
      <w:t>8                                                                     III-</w:t>
    </w:r>
    <w:r>
      <w:fldChar w:fldCharType="begin"/>
    </w:r>
    <w:r>
      <w:instrText xml:space="preserve"> PAGE   \* MERGEFORMAT </w:instrText>
    </w:r>
    <w:r>
      <w:fldChar w:fldCharType="separate"/>
    </w:r>
    <w:r w:rsidRPr="00567514">
      <w:rPr>
        <w:rFonts w:ascii="Cambria" w:hAnsi="Cambria"/>
        <w:noProof/>
      </w:rPr>
      <w:t>85</w:t>
    </w:r>
    <w:r>
      <w:rPr>
        <w:rFonts w:ascii="Cambria" w:hAnsi="Cambria"/>
        <w:noProof/>
      </w:rPr>
      <w:fldChar w:fldCharType="end"/>
    </w:r>
  </w:p>
  <w:p w:rsidR="00567514" w:rsidRPr="000C0465" w:rsidRDefault="00567514" w:rsidP="00BD1DB5">
    <w:pPr>
      <w:pStyle w:val="Footer"/>
      <w:ind w:right="360"/>
      <w:rPr>
        <w:sz w:val="18"/>
        <w:szCs w:val="18"/>
      </w:rPr>
    </w:pPr>
  </w:p>
  <w:p w:rsidR="00567514" w:rsidRPr="00BD1DB5" w:rsidRDefault="00567514" w:rsidP="00BD1D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68A2" w:rsidRDefault="001968A2" w:rsidP="00AF0E68">
      <w:r>
        <w:separator/>
      </w:r>
    </w:p>
  </w:footnote>
  <w:footnote w:type="continuationSeparator" w:id="0">
    <w:p w:rsidR="001968A2" w:rsidRDefault="001968A2" w:rsidP="00AF0E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EEA"/>
    <w:multiLevelType w:val="hybridMultilevel"/>
    <w:tmpl w:val="E65A9576"/>
    <w:lvl w:ilvl="0" w:tplc="55586AD8">
      <w:start w:val="1"/>
      <w:numFmt w:val="decimal"/>
      <w:lvlText w:val="%1."/>
      <w:lvlJc w:val="left"/>
      <w:pPr>
        <w:ind w:left="1637" w:hanging="360"/>
      </w:pPr>
      <w:rPr>
        <w:color w:val="595959" w:themeColor="text1" w:themeTint="A6"/>
      </w:rPr>
    </w:lvl>
    <w:lvl w:ilvl="1" w:tplc="04210019" w:tentative="1">
      <w:start w:val="1"/>
      <w:numFmt w:val="lowerLetter"/>
      <w:lvlText w:val="%2."/>
      <w:lvlJc w:val="left"/>
      <w:pPr>
        <w:ind w:left="2357" w:hanging="360"/>
      </w:pPr>
    </w:lvl>
    <w:lvl w:ilvl="2" w:tplc="0421001B" w:tentative="1">
      <w:start w:val="1"/>
      <w:numFmt w:val="lowerRoman"/>
      <w:lvlText w:val="%3."/>
      <w:lvlJc w:val="right"/>
      <w:pPr>
        <w:ind w:left="3077" w:hanging="180"/>
      </w:pPr>
    </w:lvl>
    <w:lvl w:ilvl="3" w:tplc="0421000F" w:tentative="1">
      <w:start w:val="1"/>
      <w:numFmt w:val="decimal"/>
      <w:lvlText w:val="%4."/>
      <w:lvlJc w:val="left"/>
      <w:pPr>
        <w:ind w:left="3797" w:hanging="360"/>
      </w:pPr>
    </w:lvl>
    <w:lvl w:ilvl="4" w:tplc="04210019" w:tentative="1">
      <w:start w:val="1"/>
      <w:numFmt w:val="lowerLetter"/>
      <w:lvlText w:val="%5."/>
      <w:lvlJc w:val="left"/>
      <w:pPr>
        <w:ind w:left="4517" w:hanging="360"/>
      </w:pPr>
    </w:lvl>
    <w:lvl w:ilvl="5" w:tplc="0421001B" w:tentative="1">
      <w:start w:val="1"/>
      <w:numFmt w:val="lowerRoman"/>
      <w:lvlText w:val="%6."/>
      <w:lvlJc w:val="right"/>
      <w:pPr>
        <w:ind w:left="5237" w:hanging="180"/>
      </w:pPr>
    </w:lvl>
    <w:lvl w:ilvl="6" w:tplc="0421000F" w:tentative="1">
      <w:start w:val="1"/>
      <w:numFmt w:val="decimal"/>
      <w:lvlText w:val="%7."/>
      <w:lvlJc w:val="left"/>
      <w:pPr>
        <w:ind w:left="5957" w:hanging="360"/>
      </w:pPr>
    </w:lvl>
    <w:lvl w:ilvl="7" w:tplc="04210019" w:tentative="1">
      <w:start w:val="1"/>
      <w:numFmt w:val="lowerLetter"/>
      <w:lvlText w:val="%8."/>
      <w:lvlJc w:val="left"/>
      <w:pPr>
        <w:ind w:left="6677" w:hanging="360"/>
      </w:pPr>
    </w:lvl>
    <w:lvl w:ilvl="8" w:tplc="0421001B" w:tentative="1">
      <w:start w:val="1"/>
      <w:numFmt w:val="lowerRoman"/>
      <w:lvlText w:val="%9."/>
      <w:lvlJc w:val="right"/>
      <w:pPr>
        <w:ind w:left="7397" w:hanging="180"/>
      </w:pPr>
    </w:lvl>
  </w:abstractNum>
  <w:abstractNum w:abstractNumId="1">
    <w:nsid w:val="0B420F15"/>
    <w:multiLevelType w:val="multilevel"/>
    <w:tmpl w:val="7BD896E4"/>
    <w:lvl w:ilvl="0">
      <w:start w:val="1"/>
      <w:numFmt w:val="lowerLetter"/>
      <w:lvlText w:val="%1."/>
      <w:lvlJc w:val="left"/>
      <w:pPr>
        <w:ind w:left="720" w:hanging="360"/>
      </w:pPr>
      <w:rPr>
        <w:b w:val="0"/>
        <w:color w:val="00000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B7C37A7"/>
    <w:multiLevelType w:val="hybridMultilevel"/>
    <w:tmpl w:val="C35C26F0"/>
    <w:lvl w:ilvl="0" w:tplc="9D14B31C">
      <w:start w:val="1"/>
      <w:numFmt w:val="decimal"/>
      <w:lvlText w:val="%1."/>
      <w:lvlJc w:val="left"/>
      <w:pPr>
        <w:ind w:left="801" w:hanging="375"/>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nsid w:val="0E186145"/>
    <w:multiLevelType w:val="hybridMultilevel"/>
    <w:tmpl w:val="D93ECC20"/>
    <w:lvl w:ilvl="0" w:tplc="5F08205C">
      <w:start w:val="88"/>
      <w:numFmt w:val="bullet"/>
      <w:lvlText w:val="-"/>
      <w:lvlJc w:val="left"/>
      <w:pPr>
        <w:ind w:left="1211" w:hanging="360"/>
      </w:pPr>
      <w:rPr>
        <w:rFonts w:ascii="Tahoma" w:eastAsia="Times New Roman" w:hAnsi="Tahoma" w:cs="Tahoma"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nsid w:val="12E057BD"/>
    <w:multiLevelType w:val="multilevel"/>
    <w:tmpl w:val="5C640586"/>
    <w:lvl w:ilvl="0">
      <w:start w:val="1"/>
      <w:numFmt w:val="upperRoman"/>
      <w:lvlText w:val="%1."/>
      <w:lvlJc w:val="left"/>
      <w:pPr>
        <w:ind w:left="1146" w:hanging="72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928" w:hanging="360"/>
      </w:pPr>
      <w:rPr>
        <w:rFonts w:ascii="Tahoma" w:hAnsi="Tahoma" w:cs="Tahoma" w:hint="default"/>
        <w:sz w:val="24"/>
        <w:szCs w:val="24"/>
      </w:r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
    <w:nsid w:val="14261CBF"/>
    <w:multiLevelType w:val="hybridMultilevel"/>
    <w:tmpl w:val="20B0434A"/>
    <w:lvl w:ilvl="0" w:tplc="04090017">
      <w:start w:val="1"/>
      <w:numFmt w:val="lowerLetter"/>
      <w:lvlText w:val="%1)"/>
      <w:lvlJc w:val="left"/>
      <w:pPr>
        <w:ind w:left="1997" w:hanging="360"/>
      </w:pPr>
    </w:lvl>
    <w:lvl w:ilvl="1" w:tplc="04090019" w:tentative="1">
      <w:start w:val="1"/>
      <w:numFmt w:val="lowerLetter"/>
      <w:lvlText w:val="%2."/>
      <w:lvlJc w:val="left"/>
      <w:pPr>
        <w:ind w:left="2717" w:hanging="360"/>
      </w:pPr>
    </w:lvl>
    <w:lvl w:ilvl="2" w:tplc="0409001B" w:tentative="1">
      <w:start w:val="1"/>
      <w:numFmt w:val="lowerRoman"/>
      <w:lvlText w:val="%3."/>
      <w:lvlJc w:val="right"/>
      <w:pPr>
        <w:ind w:left="3437" w:hanging="180"/>
      </w:pPr>
    </w:lvl>
    <w:lvl w:ilvl="3" w:tplc="0409000F" w:tentative="1">
      <w:start w:val="1"/>
      <w:numFmt w:val="decimal"/>
      <w:lvlText w:val="%4."/>
      <w:lvlJc w:val="left"/>
      <w:pPr>
        <w:ind w:left="4157" w:hanging="360"/>
      </w:pPr>
    </w:lvl>
    <w:lvl w:ilvl="4" w:tplc="04090019" w:tentative="1">
      <w:start w:val="1"/>
      <w:numFmt w:val="lowerLetter"/>
      <w:lvlText w:val="%5."/>
      <w:lvlJc w:val="left"/>
      <w:pPr>
        <w:ind w:left="4877" w:hanging="360"/>
      </w:pPr>
    </w:lvl>
    <w:lvl w:ilvl="5" w:tplc="0409001B" w:tentative="1">
      <w:start w:val="1"/>
      <w:numFmt w:val="lowerRoman"/>
      <w:lvlText w:val="%6."/>
      <w:lvlJc w:val="right"/>
      <w:pPr>
        <w:ind w:left="5597" w:hanging="180"/>
      </w:pPr>
    </w:lvl>
    <w:lvl w:ilvl="6" w:tplc="0409000F" w:tentative="1">
      <w:start w:val="1"/>
      <w:numFmt w:val="decimal"/>
      <w:lvlText w:val="%7."/>
      <w:lvlJc w:val="left"/>
      <w:pPr>
        <w:ind w:left="6317" w:hanging="360"/>
      </w:pPr>
    </w:lvl>
    <w:lvl w:ilvl="7" w:tplc="04090019" w:tentative="1">
      <w:start w:val="1"/>
      <w:numFmt w:val="lowerLetter"/>
      <w:lvlText w:val="%8."/>
      <w:lvlJc w:val="left"/>
      <w:pPr>
        <w:ind w:left="7037" w:hanging="360"/>
      </w:pPr>
    </w:lvl>
    <w:lvl w:ilvl="8" w:tplc="0409001B" w:tentative="1">
      <w:start w:val="1"/>
      <w:numFmt w:val="lowerRoman"/>
      <w:lvlText w:val="%9."/>
      <w:lvlJc w:val="right"/>
      <w:pPr>
        <w:ind w:left="7757" w:hanging="180"/>
      </w:pPr>
    </w:lvl>
  </w:abstractNum>
  <w:abstractNum w:abstractNumId="6">
    <w:nsid w:val="18ED7A7C"/>
    <w:multiLevelType w:val="multilevel"/>
    <w:tmpl w:val="714281A8"/>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7">
    <w:nsid w:val="19A458E9"/>
    <w:multiLevelType w:val="hybridMultilevel"/>
    <w:tmpl w:val="395E2750"/>
    <w:lvl w:ilvl="0" w:tplc="8300207A">
      <w:numFmt w:val="bullet"/>
      <w:lvlText w:val="-"/>
      <w:lvlJc w:val="left"/>
      <w:pPr>
        <w:ind w:left="1647" w:hanging="360"/>
      </w:pPr>
      <w:rPr>
        <w:rFonts w:ascii="Arial Narrow" w:eastAsia="Times New Roman" w:hAnsi="Arial Narrow" w:cs="Tahoma"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8">
    <w:nsid w:val="1D2A052A"/>
    <w:multiLevelType w:val="hybridMultilevel"/>
    <w:tmpl w:val="45CAC674"/>
    <w:lvl w:ilvl="0" w:tplc="8D4AE582">
      <w:start w:val="1"/>
      <w:numFmt w:val="upperRoman"/>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9">
    <w:nsid w:val="224A2BA5"/>
    <w:multiLevelType w:val="multilevel"/>
    <w:tmpl w:val="472233BA"/>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
    <w:nsid w:val="25C24ABB"/>
    <w:multiLevelType w:val="multilevel"/>
    <w:tmpl w:val="25C24ABB"/>
    <w:lvl w:ilvl="0">
      <w:start w:val="1"/>
      <w:numFmt w:val="decimal"/>
      <w:lvlText w:val="%1."/>
      <w:lvlJc w:val="left"/>
      <w:pPr>
        <w:ind w:left="1287" w:hanging="360"/>
      </w:pPr>
      <w:rPr>
        <w:rFonts w:hint="default"/>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1">
    <w:nsid w:val="2CA43A1B"/>
    <w:multiLevelType w:val="hybridMultilevel"/>
    <w:tmpl w:val="ABC073EE"/>
    <w:lvl w:ilvl="0" w:tplc="7C1A9842">
      <w:start w:val="1"/>
      <w:numFmt w:val="upp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nsid w:val="31067304"/>
    <w:multiLevelType w:val="hybridMultilevel"/>
    <w:tmpl w:val="84D2ED2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334A68E4"/>
    <w:multiLevelType w:val="multilevel"/>
    <w:tmpl w:val="C2E8F684"/>
    <w:lvl w:ilvl="0">
      <w:start w:val="3"/>
      <w:numFmt w:val="decimal"/>
      <w:lvlText w:val="%1."/>
      <w:lvlJc w:val="left"/>
      <w:pPr>
        <w:tabs>
          <w:tab w:val="num" w:pos="960"/>
        </w:tabs>
        <w:ind w:left="960" w:hanging="360"/>
      </w:pPr>
      <w:rPr>
        <w:rFonts w:hint="default"/>
        <w:b/>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nsid w:val="33A62CFF"/>
    <w:multiLevelType w:val="multilevel"/>
    <w:tmpl w:val="33A62CFF"/>
    <w:lvl w:ilvl="0">
      <w:start w:val="1"/>
      <w:numFmt w:val="decimal"/>
      <w:lvlText w:val="%1."/>
      <w:lvlJc w:val="left"/>
      <w:pPr>
        <w:tabs>
          <w:tab w:val="num" w:pos="960"/>
        </w:tabs>
        <w:ind w:left="9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4DE6A89"/>
    <w:multiLevelType w:val="multilevel"/>
    <w:tmpl w:val="B1104A40"/>
    <w:lvl w:ilvl="0">
      <w:start w:val="1"/>
      <w:numFmt w:val="decimal"/>
      <w:lvlText w:val="%1."/>
      <w:lvlJc w:val="left"/>
      <w:pPr>
        <w:ind w:left="720" w:hanging="360"/>
      </w:pPr>
      <w:rPr>
        <w:rFonts w:hint="default"/>
        <w:b w:val="0"/>
        <w:color w:val="000000"/>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nsid w:val="38F12512"/>
    <w:multiLevelType w:val="multilevel"/>
    <w:tmpl w:val="C6DEE49E"/>
    <w:lvl w:ilvl="0">
      <w:start w:val="1"/>
      <w:numFmt w:val="decimal"/>
      <w:lvlText w:val="%1."/>
      <w:lvlJc w:val="left"/>
      <w:pPr>
        <w:ind w:left="786" w:hanging="360"/>
      </w:pPr>
      <w:rPr>
        <w:color w:val="00000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7">
    <w:nsid w:val="3B9046EF"/>
    <w:multiLevelType w:val="multilevel"/>
    <w:tmpl w:val="0172AE54"/>
    <w:lvl w:ilvl="0">
      <w:start w:val="1"/>
      <w:numFmt w:val="lowerLetter"/>
      <w:lvlText w:val="%1."/>
      <w:lvlJc w:val="left"/>
      <w:pPr>
        <w:ind w:left="720" w:hanging="360"/>
      </w:pPr>
      <w:rPr>
        <w:color w:val="000000"/>
        <w:sz w:val="19"/>
        <w:szCs w:val="19"/>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3DBC284C"/>
    <w:multiLevelType w:val="multilevel"/>
    <w:tmpl w:val="22A478A2"/>
    <w:lvl w:ilvl="0">
      <w:start w:val="1"/>
      <w:numFmt w:val="lowerLetter"/>
      <w:lvlText w:val="%1."/>
      <w:lvlJc w:val="left"/>
      <w:pPr>
        <w:ind w:left="720" w:hanging="360"/>
      </w:pPr>
      <w:rPr>
        <w:rFonts w:hint="default"/>
        <w:b w:val="0"/>
        <w:color w:val="000000"/>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nsid w:val="41EB04E8"/>
    <w:multiLevelType w:val="multilevel"/>
    <w:tmpl w:val="FF5AB7A2"/>
    <w:lvl w:ilvl="0">
      <w:start w:val="3"/>
      <w:numFmt w:val="decimal"/>
      <w:lvlText w:val=""/>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0">
    <w:nsid w:val="42CC42EF"/>
    <w:multiLevelType w:val="multilevel"/>
    <w:tmpl w:val="B7AE2A40"/>
    <w:lvl w:ilvl="0">
      <w:start w:val="15"/>
      <w:numFmt w:val="decimal"/>
      <w:lvlText w:val="%1."/>
      <w:lvlJc w:val="left"/>
      <w:pPr>
        <w:tabs>
          <w:tab w:val="num" w:pos="928"/>
        </w:tabs>
        <w:ind w:left="928" w:hanging="360"/>
      </w:pPr>
      <w:rPr>
        <w:rFonts w:ascii="Arial Narrow" w:hAnsi="Arial Narrow" w:hint="default"/>
        <w:b/>
      </w:rPr>
    </w:lvl>
    <w:lvl w:ilvl="1">
      <w:start w:val="1"/>
      <w:numFmt w:val="lowerLetter"/>
      <w:lvlText w:val="%2."/>
      <w:lvlJc w:val="left"/>
      <w:pPr>
        <w:tabs>
          <w:tab w:val="num" w:pos="568"/>
        </w:tabs>
        <w:ind w:left="568" w:hanging="360"/>
      </w:pPr>
      <w:rPr>
        <w:rFonts w:hint="default"/>
      </w:rPr>
    </w:lvl>
    <w:lvl w:ilvl="2">
      <w:start w:val="1"/>
      <w:numFmt w:val="lowerRoman"/>
      <w:lvlText w:val="%3."/>
      <w:lvlJc w:val="right"/>
      <w:pPr>
        <w:tabs>
          <w:tab w:val="num" w:pos="1288"/>
        </w:tabs>
        <w:ind w:left="1288" w:hanging="180"/>
      </w:pPr>
      <w:rPr>
        <w:rFonts w:hint="default"/>
      </w:rPr>
    </w:lvl>
    <w:lvl w:ilvl="3">
      <w:start w:val="1"/>
      <w:numFmt w:val="decimal"/>
      <w:lvlText w:val="%4."/>
      <w:lvlJc w:val="left"/>
      <w:pPr>
        <w:tabs>
          <w:tab w:val="num" w:pos="2008"/>
        </w:tabs>
        <w:ind w:left="2008" w:hanging="360"/>
      </w:pPr>
      <w:rPr>
        <w:rFonts w:hint="default"/>
      </w:rPr>
    </w:lvl>
    <w:lvl w:ilvl="4">
      <w:start w:val="1"/>
      <w:numFmt w:val="lowerLetter"/>
      <w:lvlText w:val="%5."/>
      <w:lvlJc w:val="left"/>
      <w:pPr>
        <w:tabs>
          <w:tab w:val="num" w:pos="2728"/>
        </w:tabs>
        <w:ind w:left="2728" w:hanging="360"/>
      </w:pPr>
      <w:rPr>
        <w:rFonts w:hint="default"/>
      </w:rPr>
    </w:lvl>
    <w:lvl w:ilvl="5">
      <w:start w:val="1"/>
      <w:numFmt w:val="lowerRoman"/>
      <w:lvlText w:val="%6."/>
      <w:lvlJc w:val="right"/>
      <w:pPr>
        <w:tabs>
          <w:tab w:val="num" w:pos="3448"/>
        </w:tabs>
        <w:ind w:left="3448" w:hanging="180"/>
      </w:pPr>
      <w:rPr>
        <w:rFonts w:hint="default"/>
      </w:rPr>
    </w:lvl>
    <w:lvl w:ilvl="6">
      <w:start w:val="1"/>
      <w:numFmt w:val="decimal"/>
      <w:lvlText w:val="%7."/>
      <w:lvlJc w:val="left"/>
      <w:pPr>
        <w:tabs>
          <w:tab w:val="num" w:pos="4168"/>
        </w:tabs>
        <w:ind w:left="4168" w:hanging="360"/>
      </w:pPr>
      <w:rPr>
        <w:rFonts w:hint="default"/>
      </w:rPr>
    </w:lvl>
    <w:lvl w:ilvl="7">
      <w:start w:val="1"/>
      <w:numFmt w:val="lowerLetter"/>
      <w:lvlText w:val="%8."/>
      <w:lvlJc w:val="left"/>
      <w:pPr>
        <w:tabs>
          <w:tab w:val="num" w:pos="4888"/>
        </w:tabs>
        <w:ind w:left="4888" w:hanging="360"/>
      </w:pPr>
      <w:rPr>
        <w:rFonts w:hint="default"/>
      </w:rPr>
    </w:lvl>
    <w:lvl w:ilvl="8">
      <w:start w:val="1"/>
      <w:numFmt w:val="lowerRoman"/>
      <w:lvlText w:val="%9."/>
      <w:lvlJc w:val="right"/>
      <w:pPr>
        <w:tabs>
          <w:tab w:val="num" w:pos="5608"/>
        </w:tabs>
        <w:ind w:left="5608" w:hanging="180"/>
      </w:pPr>
      <w:rPr>
        <w:rFonts w:hint="default"/>
      </w:rPr>
    </w:lvl>
  </w:abstractNum>
  <w:abstractNum w:abstractNumId="21">
    <w:nsid w:val="449E32C0"/>
    <w:multiLevelType w:val="hybridMultilevel"/>
    <w:tmpl w:val="5B6C9942"/>
    <w:lvl w:ilvl="0" w:tplc="04090017">
      <w:start w:val="1"/>
      <w:numFmt w:val="lowerLetter"/>
      <w:lvlText w:val="%1)"/>
      <w:lvlJc w:val="left"/>
      <w:pPr>
        <w:ind w:left="1997" w:hanging="360"/>
      </w:pPr>
    </w:lvl>
    <w:lvl w:ilvl="1" w:tplc="04090019" w:tentative="1">
      <w:start w:val="1"/>
      <w:numFmt w:val="lowerLetter"/>
      <w:lvlText w:val="%2."/>
      <w:lvlJc w:val="left"/>
      <w:pPr>
        <w:ind w:left="2717" w:hanging="360"/>
      </w:pPr>
    </w:lvl>
    <w:lvl w:ilvl="2" w:tplc="0409001B" w:tentative="1">
      <w:start w:val="1"/>
      <w:numFmt w:val="lowerRoman"/>
      <w:lvlText w:val="%3."/>
      <w:lvlJc w:val="right"/>
      <w:pPr>
        <w:ind w:left="3437" w:hanging="180"/>
      </w:pPr>
    </w:lvl>
    <w:lvl w:ilvl="3" w:tplc="0409000F" w:tentative="1">
      <w:start w:val="1"/>
      <w:numFmt w:val="decimal"/>
      <w:lvlText w:val="%4."/>
      <w:lvlJc w:val="left"/>
      <w:pPr>
        <w:ind w:left="4157" w:hanging="360"/>
      </w:pPr>
    </w:lvl>
    <w:lvl w:ilvl="4" w:tplc="04090019" w:tentative="1">
      <w:start w:val="1"/>
      <w:numFmt w:val="lowerLetter"/>
      <w:lvlText w:val="%5."/>
      <w:lvlJc w:val="left"/>
      <w:pPr>
        <w:ind w:left="4877" w:hanging="360"/>
      </w:pPr>
    </w:lvl>
    <w:lvl w:ilvl="5" w:tplc="0409001B" w:tentative="1">
      <w:start w:val="1"/>
      <w:numFmt w:val="lowerRoman"/>
      <w:lvlText w:val="%6."/>
      <w:lvlJc w:val="right"/>
      <w:pPr>
        <w:ind w:left="5597" w:hanging="180"/>
      </w:pPr>
    </w:lvl>
    <w:lvl w:ilvl="6" w:tplc="0409000F" w:tentative="1">
      <w:start w:val="1"/>
      <w:numFmt w:val="decimal"/>
      <w:lvlText w:val="%7."/>
      <w:lvlJc w:val="left"/>
      <w:pPr>
        <w:ind w:left="6317" w:hanging="360"/>
      </w:pPr>
    </w:lvl>
    <w:lvl w:ilvl="7" w:tplc="04090019" w:tentative="1">
      <w:start w:val="1"/>
      <w:numFmt w:val="lowerLetter"/>
      <w:lvlText w:val="%8."/>
      <w:lvlJc w:val="left"/>
      <w:pPr>
        <w:ind w:left="7037" w:hanging="360"/>
      </w:pPr>
    </w:lvl>
    <w:lvl w:ilvl="8" w:tplc="0409001B" w:tentative="1">
      <w:start w:val="1"/>
      <w:numFmt w:val="lowerRoman"/>
      <w:lvlText w:val="%9."/>
      <w:lvlJc w:val="right"/>
      <w:pPr>
        <w:ind w:left="7757" w:hanging="180"/>
      </w:pPr>
    </w:lvl>
  </w:abstractNum>
  <w:abstractNum w:abstractNumId="22">
    <w:nsid w:val="4862217B"/>
    <w:multiLevelType w:val="multilevel"/>
    <w:tmpl w:val="D166EDE2"/>
    <w:lvl w:ilvl="0">
      <w:start w:val="2"/>
      <w:numFmt w:val="decimal"/>
      <w:lvlText w:val="%1."/>
      <w:lvlJc w:val="left"/>
      <w:pPr>
        <w:tabs>
          <w:tab w:val="num" w:pos="960"/>
        </w:tabs>
        <w:ind w:left="9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nsid w:val="4C4775CA"/>
    <w:multiLevelType w:val="multilevel"/>
    <w:tmpl w:val="4F50047E"/>
    <w:lvl w:ilvl="0">
      <w:start w:val="1"/>
      <w:numFmt w:val="lowerLetter"/>
      <w:lvlText w:val="%1."/>
      <w:lvlJc w:val="left"/>
      <w:pPr>
        <w:ind w:left="720" w:hanging="360"/>
      </w:pPr>
      <w:rPr>
        <w:rFonts w:hint="default"/>
        <w:b w:val="0"/>
        <w:color w:val="000000"/>
        <w:sz w:val="18"/>
        <w:szCs w:val="1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nsid w:val="4DE516EF"/>
    <w:multiLevelType w:val="multilevel"/>
    <w:tmpl w:val="4DE516EF"/>
    <w:lvl w:ilvl="0">
      <w:start w:val="1"/>
      <w:numFmt w:val="decimal"/>
      <w:lvlText w:val="%1."/>
      <w:lvlJc w:val="left"/>
      <w:pPr>
        <w:ind w:left="1287" w:hanging="360"/>
      </w:pPr>
      <w:rPr>
        <w:rFonts w:hint="default"/>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786"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5">
    <w:nsid w:val="4E8511C4"/>
    <w:multiLevelType w:val="multilevel"/>
    <w:tmpl w:val="0BFC2224"/>
    <w:lvl w:ilvl="0">
      <w:start w:val="1"/>
      <w:numFmt w:val="lowerLetter"/>
      <w:lvlText w:val="%1."/>
      <w:lvlJc w:val="left"/>
      <w:pPr>
        <w:ind w:left="720" w:hanging="360"/>
      </w:pPr>
      <w:rPr>
        <w:color w:val="000000"/>
        <w:sz w:val="19"/>
        <w:szCs w:val="19"/>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4F9C4F04"/>
    <w:multiLevelType w:val="multilevel"/>
    <w:tmpl w:val="24482B8C"/>
    <w:lvl w:ilvl="0">
      <w:start w:val="12"/>
      <w:numFmt w:val="decimal"/>
      <w:lvlText w:val="%1."/>
      <w:lvlJc w:val="left"/>
      <w:pPr>
        <w:ind w:left="720" w:hanging="360"/>
      </w:pPr>
      <w:rPr>
        <w:rFonts w:hint="default"/>
        <w:b/>
        <w:color w:val="000000"/>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5"/>
      <w:numFmt w:val="decimal"/>
      <w:lvlText w:val="%4."/>
      <w:lvlJc w:val="left"/>
      <w:pPr>
        <w:ind w:left="928"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51741DFC"/>
    <w:multiLevelType w:val="multilevel"/>
    <w:tmpl w:val="B9C0AF0E"/>
    <w:lvl w:ilvl="0">
      <w:start w:val="3"/>
      <w:numFmt w:val="decimal"/>
      <w:lvlText w:val="%1."/>
      <w:lvlJc w:val="left"/>
      <w:pPr>
        <w:ind w:left="928" w:hanging="360"/>
      </w:pPr>
      <w:rPr>
        <w:rFonts w:hint="default"/>
        <w:b w:val="0"/>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928"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8">
    <w:nsid w:val="57A22D1E"/>
    <w:multiLevelType w:val="multilevel"/>
    <w:tmpl w:val="57A22D1E"/>
    <w:lvl w:ilvl="0">
      <w:start w:val="1"/>
      <w:numFmt w:val="decimal"/>
      <w:lvlText w:val="%1."/>
      <w:lvlJc w:val="left"/>
      <w:pPr>
        <w:ind w:left="1353" w:hanging="360"/>
      </w:pPr>
      <w:rPr>
        <w:rFonts w:hint="default"/>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29">
    <w:nsid w:val="5C3F19ED"/>
    <w:multiLevelType w:val="multilevel"/>
    <w:tmpl w:val="3C7CD688"/>
    <w:lvl w:ilvl="0">
      <w:start w:val="1"/>
      <w:numFmt w:val="lowerLetter"/>
      <w:lvlText w:val="%1."/>
      <w:lvlJc w:val="left"/>
      <w:pPr>
        <w:ind w:left="720" w:hanging="360"/>
      </w:pPr>
      <w:rPr>
        <w:rFonts w:hint="default"/>
        <w:b w:val="0"/>
        <w:color w:val="000000"/>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60916086"/>
    <w:multiLevelType w:val="multilevel"/>
    <w:tmpl w:val="D590B242"/>
    <w:lvl w:ilvl="0">
      <w:start w:val="1"/>
      <w:numFmt w:val="lowerLetter"/>
      <w:lvlText w:val="%1."/>
      <w:lvlJc w:val="left"/>
      <w:pPr>
        <w:ind w:left="786" w:hanging="360"/>
      </w:pPr>
      <w:rPr>
        <w:rFonts w:hint="default"/>
        <w:b/>
        <w:color w:val="000000"/>
        <w:sz w:val="19"/>
        <w:szCs w:val="19"/>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nsid w:val="62E53460"/>
    <w:multiLevelType w:val="hybridMultilevel"/>
    <w:tmpl w:val="EAC63900"/>
    <w:lvl w:ilvl="0" w:tplc="0409000F">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32">
    <w:nsid w:val="64DB68D0"/>
    <w:multiLevelType w:val="multilevel"/>
    <w:tmpl w:val="5404ABF6"/>
    <w:lvl w:ilvl="0">
      <w:start w:val="27"/>
      <w:numFmt w:val="decimal"/>
      <w:lvlText w:val="%1."/>
      <w:lvlJc w:val="left"/>
      <w:pPr>
        <w:ind w:left="720" w:hanging="360"/>
      </w:pPr>
      <w:rPr>
        <w:rFonts w:hint="default"/>
        <w:b w:val="0"/>
        <w:color w:val="000000"/>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5"/>
      <w:numFmt w:val="decimal"/>
      <w:lvlText w:val="%4."/>
      <w:lvlJc w:val="left"/>
      <w:pPr>
        <w:ind w:left="928" w:hanging="360"/>
      </w:pPr>
      <w:rPr>
        <w:rFonts w:hint="default"/>
        <w:b w:val="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928" w:hanging="360"/>
      </w:pPr>
      <w:rPr>
        <w:rFonts w:hint="default"/>
        <w:b/>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67B26891"/>
    <w:multiLevelType w:val="multilevel"/>
    <w:tmpl w:val="110A22E4"/>
    <w:lvl w:ilvl="0">
      <w:start w:val="2"/>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67D4070C"/>
    <w:multiLevelType w:val="multilevel"/>
    <w:tmpl w:val="67D4070C"/>
    <w:lvl w:ilvl="0">
      <w:start w:val="1"/>
      <w:numFmt w:val="lowerLetter"/>
      <w:lvlText w:val="%1."/>
      <w:lvlJc w:val="left"/>
      <w:pPr>
        <w:ind w:left="1287" w:hanging="360"/>
      </w:pPr>
      <w:rPr>
        <w:rFonts w:hint="default"/>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5">
    <w:nsid w:val="6AC00EAA"/>
    <w:multiLevelType w:val="hybridMultilevel"/>
    <w:tmpl w:val="869EEC56"/>
    <w:lvl w:ilvl="0" w:tplc="04090017">
      <w:start w:val="1"/>
      <w:numFmt w:val="lowerLetter"/>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6">
    <w:nsid w:val="71D251FE"/>
    <w:multiLevelType w:val="hybridMultilevel"/>
    <w:tmpl w:val="796A6B8A"/>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nsid w:val="76457BA2"/>
    <w:multiLevelType w:val="multilevel"/>
    <w:tmpl w:val="76457BA2"/>
    <w:lvl w:ilvl="0">
      <w:start w:val="1"/>
      <w:numFmt w:val="decimal"/>
      <w:lvlText w:val="%1."/>
      <w:lvlJc w:val="left"/>
      <w:pPr>
        <w:ind w:left="1287" w:hanging="360"/>
      </w:pPr>
      <w:rPr>
        <w:rFonts w:hint="default"/>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8">
    <w:nsid w:val="76CE125C"/>
    <w:multiLevelType w:val="multilevel"/>
    <w:tmpl w:val="67629B9E"/>
    <w:lvl w:ilvl="0">
      <w:start w:val="1"/>
      <w:numFmt w:val="decimal"/>
      <w:lvlText w:val="%1."/>
      <w:lvlJc w:val="left"/>
      <w:pPr>
        <w:tabs>
          <w:tab w:val="num" w:pos="720"/>
        </w:tabs>
        <w:ind w:left="720" w:hanging="360"/>
      </w:pPr>
      <w:rPr>
        <w:rFonts w:ascii="Tahoma" w:eastAsia="Times New Roman" w:hAnsi="Tahoma" w:cs="Tahoma"/>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7FB1F2D"/>
    <w:multiLevelType w:val="multilevel"/>
    <w:tmpl w:val="77FB1F2D"/>
    <w:lvl w:ilvl="0">
      <w:numFmt w:val="bullet"/>
      <w:lvlText w:val="-"/>
      <w:lvlJc w:val="left"/>
      <w:pPr>
        <w:ind w:left="1287" w:hanging="360"/>
      </w:pPr>
      <w:rPr>
        <w:rFonts w:ascii="Arial Narrow" w:eastAsia="Times New Roman" w:hAnsi="Arial Narrow" w:cs="Tahoma"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0">
    <w:nsid w:val="79D23370"/>
    <w:multiLevelType w:val="multilevel"/>
    <w:tmpl w:val="279A9B96"/>
    <w:lvl w:ilvl="0">
      <w:start w:val="1"/>
      <w:numFmt w:val="lowerLetter"/>
      <w:lvlText w:val="%1."/>
      <w:lvlJc w:val="left"/>
      <w:pPr>
        <w:ind w:left="720" w:hanging="360"/>
      </w:pPr>
      <w:rPr>
        <w:rFonts w:hint="default"/>
        <w:color w:val="000000"/>
        <w:sz w:val="16"/>
        <w:szCs w:val="16"/>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nsid w:val="7A607B20"/>
    <w:multiLevelType w:val="multilevel"/>
    <w:tmpl w:val="CD0E265C"/>
    <w:lvl w:ilvl="0">
      <w:start w:val="1"/>
      <w:numFmt w:val="upperRoman"/>
      <w:lvlText w:val="%1."/>
      <w:lvlJc w:val="left"/>
      <w:pPr>
        <w:ind w:left="1146" w:hanging="72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360" w:hanging="360"/>
      </w:pPr>
      <w:rPr>
        <w:rFonts w:ascii="Tahoma" w:eastAsia="Times New Roman" w:hAnsi="Tahoma" w:cs="Tahoma"/>
        <w:b w:val="0"/>
        <w:sz w:val="24"/>
        <w:szCs w:val="24"/>
      </w:r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2">
    <w:nsid w:val="7AB82AC3"/>
    <w:multiLevelType w:val="multilevel"/>
    <w:tmpl w:val="632022D6"/>
    <w:lvl w:ilvl="0">
      <w:start w:val="1"/>
      <w:numFmt w:val="decimal"/>
      <w:lvlText w:val="%1."/>
      <w:lvlJc w:val="left"/>
      <w:pPr>
        <w:ind w:left="720" w:hanging="360"/>
      </w:pPr>
      <w:rPr>
        <w:rFonts w:hint="default"/>
        <w:b w:val="0"/>
        <w:color w:val="000000"/>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nsid w:val="7B651469"/>
    <w:multiLevelType w:val="multilevel"/>
    <w:tmpl w:val="55561B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nsid w:val="7C7740F2"/>
    <w:multiLevelType w:val="multilevel"/>
    <w:tmpl w:val="8E12BB10"/>
    <w:lvl w:ilvl="0">
      <w:start w:val="1"/>
      <w:numFmt w:val="upperRoman"/>
      <w:lvlText w:val="%1."/>
      <w:lvlJc w:val="left"/>
      <w:pPr>
        <w:ind w:left="1146" w:hanging="720"/>
      </w:pPr>
      <w:rPr>
        <w:rFonts w:hint="default"/>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rPr>
        <w:rFonts w:hint="default"/>
      </w:rPr>
    </w:lvl>
    <w:lvl w:ilvl="3">
      <w:start w:val="2"/>
      <w:numFmt w:val="decimal"/>
      <w:lvlText w:val="%4."/>
      <w:lvlJc w:val="left"/>
      <w:pPr>
        <w:ind w:left="2946" w:hanging="360"/>
      </w:pPr>
      <w:rPr>
        <w:rFonts w:ascii="Tahoma" w:hAnsi="Tahoma" w:cs="Tahoma" w:hint="default"/>
        <w:sz w:val="24"/>
        <w:szCs w:val="24"/>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45">
    <w:nsid w:val="7EB94FBC"/>
    <w:multiLevelType w:val="multilevel"/>
    <w:tmpl w:val="7EB94FBC"/>
    <w:lvl w:ilvl="0">
      <w:start w:val="1"/>
      <w:numFmt w:val="decimal"/>
      <w:lvlText w:val="%1."/>
      <w:lvlJc w:val="left"/>
      <w:pPr>
        <w:ind w:left="1287" w:hanging="360"/>
      </w:pPr>
      <w:rPr>
        <w:rFonts w:hint="default"/>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6">
    <w:nsid w:val="7F801976"/>
    <w:multiLevelType w:val="multilevel"/>
    <w:tmpl w:val="02FA801C"/>
    <w:lvl w:ilvl="0">
      <w:start w:val="28"/>
      <w:numFmt w:val="decimal"/>
      <w:lvlText w:val="%1."/>
      <w:lvlJc w:val="left"/>
      <w:pPr>
        <w:tabs>
          <w:tab w:val="num" w:pos="928"/>
        </w:tabs>
        <w:ind w:left="928" w:hanging="360"/>
      </w:pPr>
      <w:rPr>
        <w:rFonts w:ascii="Arial Narrow" w:hAnsi="Arial Narrow" w:hint="default"/>
        <w:b/>
      </w:rPr>
    </w:lvl>
    <w:lvl w:ilvl="1">
      <w:start w:val="1"/>
      <w:numFmt w:val="lowerLetter"/>
      <w:lvlText w:val="%2."/>
      <w:lvlJc w:val="left"/>
      <w:pPr>
        <w:tabs>
          <w:tab w:val="num" w:pos="568"/>
        </w:tabs>
        <w:ind w:left="568" w:hanging="360"/>
      </w:pPr>
      <w:rPr>
        <w:rFonts w:hint="default"/>
      </w:rPr>
    </w:lvl>
    <w:lvl w:ilvl="2">
      <w:start w:val="1"/>
      <w:numFmt w:val="lowerRoman"/>
      <w:lvlText w:val="%3."/>
      <w:lvlJc w:val="right"/>
      <w:pPr>
        <w:tabs>
          <w:tab w:val="num" w:pos="1288"/>
        </w:tabs>
        <w:ind w:left="1288" w:hanging="180"/>
      </w:pPr>
      <w:rPr>
        <w:rFonts w:hint="default"/>
      </w:rPr>
    </w:lvl>
    <w:lvl w:ilvl="3">
      <w:start w:val="1"/>
      <w:numFmt w:val="decimal"/>
      <w:lvlText w:val="%4."/>
      <w:lvlJc w:val="left"/>
      <w:pPr>
        <w:tabs>
          <w:tab w:val="num" w:pos="2008"/>
        </w:tabs>
        <w:ind w:left="2008" w:hanging="360"/>
      </w:pPr>
      <w:rPr>
        <w:rFonts w:hint="default"/>
      </w:rPr>
    </w:lvl>
    <w:lvl w:ilvl="4">
      <w:start w:val="1"/>
      <w:numFmt w:val="lowerLetter"/>
      <w:lvlText w:val="%5."/>
      <w:lvlJc w:val="left"/>
      <w:pPr>
        <w:tabs>
          <w:tab w:val="num" w:pos="2728"/>
        </w:tabs>
        <w:ind w:left="2728" w:hanging="360"/>
      </w:pPr>
      <w:rPr>
        <w:rFonts w:hint="default"/>
      </w:rPr>
    </w:lvl>
    <w:lvl w:ilvl="5">
      <w:start w:val="1"/>
      <w:numFmt w:val="lowerRoman"/>
      <w:lvlText w:val="%6."/>
      <w:lvlJc w:val="right"/>
      <w:pPr>
        <w:tabs>
          <w:tab w:val="num" w:pos="3448"/>
        </w:tabs>
        <w:ind w:left="3448" w:hanging="180"/>
      </w:pPr>
      <w:rPr>
        <w:rFonts w:hint="default"/>
      </w:rPr>
    </w:lvl>
    <w:lvl w:ilvl="6">
      <w:start w:val="1"/>
      <w:numFmt w:val="decimal"/>
      <w:lvlText w:val="%7."/>
      <w:lvlJc w:val="left"/>
      <w:pPr>
        <w:tabs>
          <w:tab w:val="num" w:pos="4168"/>
        </w:tabs>
        <w:ind w:left="4168" w:hanging="360"/>
      </w:pPr>
      <w:rPr>
        <w:rFonts w:hint="default"/>
      </w:rPr>
    </w:lvl>
    <w:lvl w:ilvl="7">
      <w:start w:val="1"/>
      <w:numFmt w:val="lowerLetter"/>
      <w:lvlText w:val="%8."/>
      <w:lvlJc w:val="left"/>
      <w:pPr>
        <w:tabs>
          <w:tab w:val="num" w:pos="4888"/>
        </w:tabs>
        <w:ind w:left="4888" w:hanging="360"/>
      </w:pPr>
      <w:rPr>
        <w:rFonts w:hint="default"/>
      </w:rPr>
    </w:lvl>
    <w:lvl w:ilvl="8">
      <w:start w:val="1"/>
      <w:numFmt w:val="lowerRoman"/>
      <w:lvlText w:val="%9."/>
      <w:lvlJc w:val="right"/>
      <w:pPr>
        <w:tabs>
          <w:tab w:val="num" w:pos="5608"/>
        </w:tabs>
        <w:ind w:left="5608" w:hanging="180"/>
      </w:pPr>
      <w:rPr>
        <w:rFonts w:hint="default"/>
      </w:rPr>
    </w:lvl>
  </w:abstractNum>
  <w:num w:numId="1">
    <w:abstractNumId w:val="19"/>
  </w:num>
  <w:num w:numId="2">
    <w:abstractNumId w:val="6"/>
  </w:num>
  <w:num w:numId="3">
    <w:abstractNumId w:val="43"/>
  </w:num>
  <w:num w:numId="4">
    <w:abstractNumId w:val="9"/>
  </w:num>
  <w:num w:numId="5">
    <w:abstractNumId w:val="16"/>
  </w:num>
  <w:num w:numId="6">
    <w:abstractNumId w:val="1"/>
  </w:num>
  <w:num w:numId="7">
    <w:abstractNumId w:val="17"/>
  </w:num>
  <w:num w:numId="8">
    <w:abstractNumId w:val="25"/>
  </w:num>
  <w:num w:numId="9">
    <w:abstractNumId w:val="2"/>
  </w:num>
  <w:num w:numId="10">
    <w:abstractNumId w:val="7"/>
  </w:num>
  <w:num w:numId="11">
    <w:abstractNumId w:val="38"/>
  </w:num>
  <w:num w:numId="12">
    <w:abstractNumId w:val="4"/>
  </w:num>
  <w:num w:numId="13">
    <w:abstractNumId w:val="0"/>
  </w:num>
  <w:num w:numId="14">
    <w:abstractNumId w:val="18"/>
  </w:num>
  <w:num w:numId="15">
    <w:abstractNumId w:val="39"/>
  </w:num>
  <w:num w:numId="16">
    <w:abstractNumId w:val="44"/>
  </w:num>
  <w:num w:numId="17">
    <w:abstractNumId w:val="23"/>
  </w:num>
  <w:num w:numId="18">
    <w:abstractNumId w:val="40"/>
  </w:num>
  <w:num w:numId="19">
    <w:abstractNumId w:val="30"/>
  </w:num>
  <w:num w:numId="20">
    <w:abstractNumId w:val="8"/>
  </w:num>
  <w:num w:numId="21">
    <w:abstractNumId w:val="11"/>
  </w:num>
  <w:num w:numId="22">
    <w:abstractNumId w:val="29"/>
  </w:num>
  <w:num w:numId="23">
    <w:abstractNumId w:val="15"/>
  </w:num>
  <w:num w:numId="24">
    <w:abstractNumId w:val="12"/>
  </w:num>
  <w:num w:numId="25">
    <w:abstractNumId w:val="31"/>
  </w:num>
  <w:num w:numId="26">
    <w:abstractNumId w:val="36"/>
  </w:num>
  <w:num w:numId="27">
    <w:abstractNumId w:val="35"/>
  </w:num>
  <w:num w:numId="28">
    <w:abstractNumId w:val="21"/>
  </w:num>
  <w:num w:numId="29">
    <w:abstractNumId w:val="5"/>
  </w:num>
  <w:num w:numId="30">
    <w:abstractNumId w:val="41"/>
  </w:num>
  <w:num w:numId="31">
    <w:abstractNumId w:val="42"/>
  </w:num>
  <w:num w:numId="32">
    <w:abstractNumId w:val="33"/>
  </w:num>
  <w:num w:numId="33">
    <w:abstractNumId w:val="3"/>
  </w:num>
  <w:num w:numId="34">
    <w:abstractNumId w:val="45"/>
  </w:num>
  <w:num w:numId="35">
    <w:abstractNumId w:val="37"/>
  </w:num>
  <w:num w:numId="36">
    <w:abstractNumId w:val="34"/>
  </w:num>
  <w:num w:numId="37">
    <w:abstractNumId w:val="14"/>
  </w:num>
  <w:num w:numId="38">
    <w:abstractNumId w:val="10"/>
  </w:num>
  <w:num w:numId="39">
    <w:abstractNumId w:val="28"/>
  </w:num>
  <w:num w:numId="40">
    <w:abstractNumId w:val="24"/>
  </w:num>
  <w:num w:numId="41">
    <w:abstractNumId w:val="27"/>
  </w:num>
  <w:num w:numId="42">
    <w:abstractNumId w:val="32"/>
  </w:num>
  <w:num w:numId="43">
    <w:abstractNumId w:val="22"/>
  </w:num>
  <w:num w:numId="44">
    <w:abstractNumId w:val="13"/>
  </w:num>
  <w:num w:numId="45">
    <w:abstractNumId w:val="20"/>
  </w:num>
  <w:num w:numId="46">
    <w:abstractNumId w:val="46"/>
  </w:num>
  <w:num w:numId="47">
    <w:abstractNumId w:val="2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embedSystemFonts/>
  <w:hideSpellingErrors/>
  <w:proofState w:grammar="clean"/>
  <w:defaultTabStop w:val="720"/>
  <w:drawingGridHorizontalSpacing w:val="108"/>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F0E68"/>
    <w:rsid w:val="000001F6"/>
    <w:rsid w:val="000005A4"/>
    <w:rsid w:val="00000890"/>
    <w:rsid w:val="00000E17"/>
    <w:rsid w:val="00000FC4"/>
    <w:rsid w:val="000014F1"/>
    <w:rsid w:val="00001864"/>
    <w:rsid w:val="000036B2"/>
    <w:rsid w:val="00003A71"/>
    <w:rsid w:val="00003AB4"/>
    <w:rsid w:val="00003F99"/>
    <w:rsid w:val="000049EC"/>
    <w:rsid w:val="00007409"/>
    <w:rsid w:val="00007675"/>
    <w:rsid w:val="00007CBC"/>
    <w:rsid w:val="00007D3F"/>
    <w:rsid w:val="000102E3"/>
    <w:rsid w:val="000104BC"/>
    <w:rsid w:val="0001081B"/>
    <w:rsid w:val="00011722"/>
    <w:rsid w:val="00011DDE"/>
    <w:rsid w:val="000127E0"/>
    <w:rsid w:val="00012B4C"/>
    <w:rsid w:val="00012C9D"/>
    <w:rsid w:val="00013329"/>
    <w:rsid w:val="00013744"/>
    <w:rsid w:val="000142AC"/>
    <w:rsid w:val="0001435A"/>
    <w:rsid w:val="00014F31"/>
    <w:rsid w:val="000154B0"/>
    <w:rsid w:val="00015B71"/>
    <w:rsid w:val="0001669F"/>
    <w:rsid w:val="000166AC"/>
    <w:rsid w:val="00016848"/>
    <w:rsid w:val="0001750B"/>
    <w:rsid w:val="00017679"/>
    <w:rsid w:val="0001783A"/>
    <w:rsid w:val="00017F56"/>
    <w:rsid w:val="000200CD"/>
    <w:rsid w:val="0002030E"/>
    <w:rsid w:val="000212BC"/>
    <w:rsid w:val="0002168B"/>
    <w:rsid w:val="00021E25"/>
    <w:rsid w:val="0002212F"/>
    <w:rsid w:val="00022D2D"/>
    <w:rsid w:val="000234EE"/>
    <w:rsid w:val="00023846"/>
    <w:rsid w:val="00023970"/>
    <w:rsid w:val="00024486"/>
    <w:rsid w:val="000247EE"/>
    <w:rsid w:val="00024932"/>
    <w:rsid w:val="00024C93"/>
    <w:rsid w:val="00025137"/>
    <w:rsid w:val="00026818"/>
    <w:rsid w:val="0002692F"/>
    <w:rsid w:val="00026C7F"/>
    <w:rsid w:val="00026DC9"/>
    <w:rsid w:val="00026DD6"/>
    <w:rsid w:val="000273DB"/>
    <w:rsid w:val="00027EB4"/>
    <w:rsid w:val="00027F03"/>
    <w:rsid w:val="000307E2"/>
    <w:rsid w:val="00030C8F"/>
    <w:rsid w:val="0003201A"/>
    <w:rsid w:val="00032189"/>
    <w:rsid w:val="000333D3"/>
    <w:rsid w:val="00033A81"/>
    <w:rsid w:val="0003452A"/>
    <w:rsid w:val="00034CEA"/>
    <w:rsid w:val="00034DAD"/>
    <w:rsid w:val="0003603B"/>
    <w:rsid w:val="000363E5"/>
    <w:rsid w:val="00036BAD"/>
    <w:rsid w:val="00036D03"/>
    <w:rsid w:val="00036E45"/>
    <w:rsid w:val="00037763"/>
    <w:rsid w:val="00037ADD"/>
    <w:rsid w:val="00037C41"/>
    <w:rsid w:val="000402AF"/>
    <w:rsid w:val="0004070D"/>
    <w:rsid w:val="00040E9F"/>
    <w:rsid w:val="00040F4B"/>
    <w:rsid w:val="00041A1F"/>
    <w:rsid w:val="00042425"/>
    <w:rsid w:val="000424B4"/>
    <w:rsid w:val="000430E3"/>
    <w:rsid w:val="000448C5"/>
    <w:rsid w:val="00045011"/>
    <w:rsid w:val="00045AE3"/>
    <w:rsid w:val="000468AD"/>
    <w:rsid w:val="00046E5A"/>
    <w:rsid w:val="0004791E"/>
    <w:rsid w:val="00047B1C"/>
    <w:rsid w:val="0005096F"/>
    <w:rsid w:val="00050C15"/>
    <w:rsid w:val="00050EB3"/>
    <w:rsid w:val="000519E2"/>
    <w:rsid w:val="000525BE"/>
    <w:rsid w:val="0005287B"/>
    <w:rsid w:val="00052BA7"/>
    <w:rsid w:val="00053558"/>
    <w:rsid w:val="000535D0"/>
    <w:rsid w:val="0005386D"/>
    <w:rsid w:val="000538E9"/>
    <w:rsid w:val="00053B84"/>
    <w:rsid w:val="00053DA0"/>
    <w:rsid w:val="00053F7A"/>
    <w:rsid w:val="000540F1"/>
    <w:rsid w:val="0005419F"/>
    <w:rsid w:val="00054586"/>
    <w:rsid w:val="00055BD9"/>
    <w:rsid w:val="000567F1"/>
    <w:rsid w:val="00056A10"/>
    <w:rsid w:val="00057241"/>
    <w:rsid w:val="000576ED"/>
    <w:rsid w:val="000578F8"/>
    <w:rsid w:val="00061729"/>
    <w:rsid w:val="0006200D"/>
    <w:rsid w:val="00062282"/>
    <w:rsid w:val="00062785"/>
    <w:rsid w:val="00063123"/>
    <w:rsid w:val="00063208"/>
    <w:rsid w:val="0006426B"/>
    <w:rsid w:val="00064343"/>
    <w:rsid w:val="00064711"/>
    <w:rsid w:val="00064EF6"/>
    <w:rsid w:val="00065844"/>
    <w:rsid w:val="000659E8"/>
    <w:rsid w:val="00065B99"/>
    <w:rsid w:val="00065EE4"/>
    <w:rsid w:val="000666A0"/>
    <w:rsid w:val="00066B8C"/>
    <w:rsid w:val="00066ED6"/>
    <w:rsid w:val="00067A10"/>
    <w:rsid w:val="00067C80"/>
    <w:rsid w:val="00067D7D"/>
    <w:rsid w:val="00070FB6"/>
    <w:rsid w:val="00071372"/>
    <w:rsid w:val="000713B4"/>
    <w:rsid w:val="00071C4F"/>
    <w:rsid w:val="000721CD"/>
    <w:rsid w:val="00072578"/>
    <w:rsid w:val="000725FB"/>
    <w:rsid w:val="00072C1C"/>
    <w:rsid w:val="000735BF"/>
    <w:rsid w:val="00073AE5"/>
    <w:rsid w:val="00073DC5"/>
    <w:rsid w:val="00074A77"/>
    <w:rsid w:val="00075343"/>
    <w:rsid w:val="000760C5"/>
    <w:rsid w:val="00076BE2"/>
    <w:rsid w:val="000772DB"/>
    <w:rsid w:val="00077760"/>
    <w:rsid w:val="000802B1"/>
    <w:rsid w:val="000804D8"/>
    <w:rsid w:val="000805FD"/>
    <w:rsid w:val="00080C83"/>
    <w:rsid w:val="00080F75"/>
    <w:rsid w:val="000810D9"/>
    <w:rsid w:val="0008133A"/>
    <w:rsid w:val="0008167C"/>
    <w:rsid w:val="000818CA"/>
    <w:rsid w:val="00082080"/>
    <w:rsid w:val="0008298A"/>
    <w:rsid w:val="00083CA1"/>
    <w:rsid w:val="0008402E"/>
    <w:rsid w:val="000845D2"/>
    <w:rsid w:val="00084929"/>
    <w:rsid w:val="00084A6C"/>
    <w:rsid w:val="00084F51"/>
    <w:rsid w:val="00084FB3"/>
    <w:rsid w:val="00085670"/>
    <w:rsid w:val="00085776"/>
    <w:rsid w:val="00086754"/>
    <w:rsid w:val="00086F60"/>
    <w:rsid w:val="000873EF"/>
    <w:rsid w:val="0008743D"/>
    <w:rsid w:val="00090F5B"/>
    <w:rsid w:val="00091F3E"/>
    <w:rsid w:val="000923BF"/>
    <w:rsid w:val="00092EF6"/>
    <w:rsid w:val="00093926"/>
    <w:rsid w:val="00093F07"/>
    <w:rsid w:val="0009418E"/>
    <w:rsid w:val="00095BA1"/>
    <w:rsid w:val="00095FCF"/>
    <w:rsid w:val="000964D9"/>
    <w:rsid w:val="00096FAA"/>
    <w:rsid w:val="000979F3"/>
    <w:rsid w:val="000A0A60"/>
    <w:rsid w:val="000A0AA2"/>
    <w:rsid w:val="000A1334"/>
    <w:rsid w:val="000A18DC"/>
    <w:rsid w:val="000A2C27"/>
    <w:rsid w:val="000A3192"/>
    <w:rsid w:val="000A44DE"/>
    <w:rsid w:val="000A48CE"/>
    <w:rsid w:val="000A4D29"/>
    <w:rsid w:val="000A583F"/>
    <w:rsid w:val="000A5AA0"/>
    <w:rsid w:val="000A5ACE"/>
    <w:rsid w:val="000A6420"/>
    <w:rsid w:val="000A6CC7"/>
    <w:rsid w:val="000B0CD3"/>
    <w:rsid w:val="000B122A"/>
    <w:rsid w:val="000B1301"/>
    <w:rsid w:val="000B1790"/>
    <w:rsid w:val="000B1D51"/>
    <w:rsid w:val="000B208F"/>
    <w:rsid w:val="000B26A0"/>
    <w:rsid w:val="000B3096"/>
    <w:rsid w:val="000B320F"/>
    <w:rsid w:val="000B348F"/>
    <w:rsid w:val="000B3EF0"/>
    <w:rsid w:val="000B4BF4"/>
    <w:rsid w:val="000B4F08"/>
    <w:rsid w:val="000B53EC"/>
    <w:rsid w:val="000B54FC"/>
    <w:rsid w:val="000B5BE1"/>
    <w:rsid w:val="000B5C6A"/>
    <w:rsid w:val="000B6023"/>
    <w:rsid w:val="000B6237"/>
    <w:rsid w:val="000B77B9"/>
    <w:rsid w:val="000B7EAE"/>
    <w:rsid w:val="000B7FB5"/>
    <w:rsid w:val="000C02A5"/>
    <w:rsid w:val="000C0385"/>
    <w:rsid w:val="000C03B7"/>
    <w:rsid w:val="000C0780"/>
    <w:rsid w:val="000C0FE2"/>
    <w:rsid w:val="000C181F"/>
    <w:rsid w:val="000C1A88"/>
    <w:rsid w:val="000C210F"/>
    <w:rsid w:val="000C31F4"/>
    <w:rsid w:val="000C325F"/>
    <w:rsid w:val="000C469B"/>
    <w:rsid w:val="000C46FA"/>
    <w:rsid w:val="000C48F2"/>
    <w:rsid w:val="000C4977"/>
    <w:rsid w:val="000C49E2"/>
    <w:rsid w:val="000C4D2B"/>
    <w:rsid w:val="000C4D69"/>
    <w:rsid w:val="000C5120"/>
    <w:rsid w:val="000C51FC"/>
    <w:rsid w:val="000C55C3"/>
    <w:rsid w:val="000C55F4"/>
    <w:rsid w:val="000C5FC0"/>
    <w:rsid w:val="000C5FDF"/>
    <w:rsid w:val="000C615A"/>
    <w:rsid w:val="000C6C40"/>
    <w:rsid w:val="000C7215"/>
    <w:rsid w:val="000C7394"/>
    <w:rsid w:val="000C7EFA"/>
    <w:rsid w:val="000D09ED"/>
    <w:rsid w:val="000D0AE8"/>
    <w:rsid w:val="000D1690"/>
    <w:rsid w:val="000D1C55"/>
    <w:rsid w:val="000D1D5B"/>
    <w:rsid w:val="000D31BC"/>
    <w:rsid w:val="000D3828"/>
    <w:rsid w:val="000D419E"/>
    <w:rsid w:val="000D4775"/>
    <w:rsid w:val="000D5153"/>
    <w:rsid w:val="000D53BD"/>
    <w:rsid w:val="000D575A"/>
    <w:rsid w:val="000D5EEB"/>
    <w:rsid w:val="000D6175"/>
    <w:rsid w:val="000D664A"/>
    <w:rsid w:val="000D7319"/>
    <w:rsid w:val="000D7700"/>
    <w:rsid w:val="000D79F5"/>
    <w:rsid w:val="000D7E3A"/>
    <w:rsid w:val="000D7F59"/>
    <w:rsid w:val="000E016A"/>
    <w:rsid w:val="000E01E3"/>
    <w:rsid w:val="000E032D"/>
    <w:rsid w:val="000E0747"/>
    <w:rsid w:val="000E089A"/>
    <w:rsid w:val="000E0C3F"/>
    <w:rsid w:val="000E1BC2"/>
    <w:rsid w:val="000E2486"/>
    <w:rsid w:val="000E26B8"/>
    <w:rsid w:val="000E279A"/>
    <w:rsid w:val="000E2A17"/>
    <w:rsid w:val="000E3022"/>
    <w:rsid w:val="000E44E1"/>
    <w:rsid w:val="000E4E39"/>
    <w:rsid w:val="000E504C"/>
    <w:rsid w:val="000E507E"/>
    <w:rsid w:val="000E5285"/>
    <w:rsid w:val="000E53A9"/>
    <w:rsid w:val="000E5C88"/>
    <w:rsid w:val="000E5E74"/>
    <w:rsid w:val="000E5F13"/>
    <w:rsid w:val="000E6050"/>
    <w:rsid w:val="000E61A7"/>
    <w:rsid w:val="000E67F7"/>
    <w:rsid w:val="000E68A6"/>
    <w:rsid w:val="000E6D7A"/>
    <w:rsid w:val="000E6E08"/>
    <w:rsid w:val="000E71CD"/>
    <w:rsid w:val="000E75A3"/>
    <w:rsid w:val="000E79B2"/>
    <w:rsid w:val="000E7F37"/>
    <w:rsid w:val="000F001C"/>
    <w:rsid w:val="000F0368"/>
    <w:rsid w:val="000F084D"/>
    <w:rsid w:val="000F0906"/>
    <w:rsid w:val="000F0F4F"/>
    <w:rsid w:val="000F156D"/>
    <w:rsid w:val="000F172C"/>
    <w:rsid w:val="000F1D6A"/>
    <w:rsid w:val="000F2ECA"/>
    <w:rsid w:val="000F2F26"/>
    <w:rsid w:val="000F3F08"/>
    <w:rsid w:val="000F422A"/>
    <w:rsid w:val="000F56F9"/>
    <w:rsid w:val="000F6371"/>
    <w:rsid w:val="000F6EAA"/>
    <w:rsid w:val="000F6FC8"/>
    <w:rsid w:val="000F71A8"/>
    <w:rsid w:val="000F71D2"/>
    <w:rsid w:val="000F74C1"/>
    <w:rsid w:val="000F7D74"/>
    <w:rsid w:val="00100181"/>
    <w:rsid w:val="001001D9"/>
    <w:rsid w:val="00102112"/>
    <w:rsid w:val="00103FC0"/>
    <w:rsid w:val="001045C2"/>
    <w:rsid w:val="0010465A"/>
    <w:rsid w:val="001049CB"/>
    <w:rsid w:val="001051B4"/>
    <w:rsid w:val="0010526A"/>
    <w:rsid w:val="00105347"/>
    <w:rsid w:val="00105B7E"/>
    <w:rsid w:val="0010613A"/>
    <w:rsid w:val="00107332"/>
    <w:rsid w:val="001074B0"/>
    <w:rsid w:val="00107800"/>
    <w:rsid w:val="00111A8A"/>
    <w:rsid w:val="00111CFC"/>
    <w:rsid w:val="001121A9"/>
    <w:rsid w:val="001125A7"/>
    <w:rsid w:val="0011271C"/>
    <w:rsid w:val="00112859"/>
    <w:rsid w:val="001129FC"/>
    <w:rsid w:val="001134C5"/>
    <w:rsid w:val="00113951"/>
    <w:rsid w:val="00114405"/>
    <w:rsid w:val="00114DB9"/>
    <w:rsid w:val="00115411"/>
    <w:rsid w:val="00115463"/>
    <w:rsid w:val="00115D35"/>
    <w:rsid w:val="0011792D"/>
    <w:rsid w:val="00117CF3"/>
    <w:rsid w:val="00121089"/>
    <w:rsid w:val="00121AC6"/>
    <w:rsid w:val="00121E2D"/>
    <w:rsid w:val="00122079"/>
    <w:rsid w:val="00122574"/>
    <w:rsid w:val="00122719"/>
    <w:rsid w:val="0012273B"/>
    <w:rsid w:val="0012503F"/>
    <w:rsid w:val="001253FA"/>
    <w:rsid w:val="001259D5"/>
    <w:rsid w:val="001260A8"/>
    <w:rsid w:val="00126ADB"/>
    <w:rsid w:val="00126AEB"/>
    <w:rsid w:val="00126C7D"/>
    <w:rsid w:val="00127569"/>
    <w:rsid w:val="0012772A"/>
    <w:rsid w:val="00130090"/>
    <w:rsid w:val="00130129"/>
    <w:rsid w:val="001304C5"/>
    <w:rsid w:val="001308C2"/>
    <w:rsid w:val="00130B20"/>
    <w:rsid w:val="00130E4C"/>
    <w:rsid w:val="00131AA6"/>
    <w:rsid w:val="0013210C"/>
    <w:rsid w:val="00132450"/>
    <w:rsid w:val="00132A60"/>
    <w:rsid w:val="00132BF0"/>
    <w:rsid w:val="00132C68"/>
    <w:rsid w:val="00132E16"/>
    <w:rsid w:val="00132E3D"/>
    <w:rsid w:val="001340F2"/>
    <w:rsid w:val="00134164"/>
    <w:rsid w:val="001346C4"/>
    <w:rsid w:val="0013494E"/>
    <w:rsid w:val="00134F3D"/>
    <w:rsid w:val="00135187"/>
    <w:rsid w:val="001351FB"/>
    <w:rsid w:val="00135571"/>
    <w:rsid w:val="00135643"/>
    <w:rsid w:val="00136628"/>
    <w:rsid w:val="00136D14"/>
    <w:rsid w:val="0013727F"/>
    <w:rsid w:val="00141342"/>
    <w:rsid w:val="00141790"/>
    <w:rsid w:val="00141AA3"/>
    <w:rsid w:val="00141F51"/>
    <w:rsid w:val="001429CF"/>
    <w:rsid w:val="00142E3D"/>
    <w:rsid w:val="0014313E"/>
    <w:rsid w:val="00143796"/>
    <w:rsid w:val="00143902"/>
    <w:rsid w:val="00143952"/>
    <w:rsid w:val="00143B24"/>
    <w:rsid w:val="00144029"/>
    <w:rsid w:val="00145969"/>
    <w:rsid w:val="00145B6F"/>
    <w:rsid w:val="0014618B"/>
    <w:rsid w:val="0014669C"/>
    <w:rsid w:val="00146FBF"/>
    <w:rsid w:val="00146FCE"/>
    <w:rsid w:val="001475B5"/>
    <w:rsid w:val="00147BA5"/>
    <w:rsid w:val="001508A3"/>
    <w:rsid w:val="00150DFA"/>
    <w:rsid w:val="001511CB"/>
    <w:rsid w:val="0015155D"/>
    <w:rsid w:val="00151805"/>
    <w:rsid w:val="00151F62"/>
    <w:rsid w:val="00152607"/>
    <w:rsid w:val="00152AD8"/>
    <w:rsid w:val="001535D5"/>
    <w:rsid w:val="001537AC"/>
    <w:rsid w:val="00153B2C"/>
    <w:rsid w:val="00154F1B"/>
    <w:rsid w:val="0015614E"/>
    <w:rsid w:val="00156228"/>
    <w:rsid w:val="0015661E"/>
    <w:rsid w:val="0015696F"/>
    <w:rsid w:val="00157360"/>
    <w:rsid w:val="001573BC"/>
    <w:rsid w:val="00157C60"/>
    <w:rsid w:val="00157F90"/>
    <w:rsid w:val="001603DF"/>
    <w:rsid w:val="00160D7A"/>
    <w:rsid w:val="00161213"/>
    <w:rsid w:val="00161B96"/>
    <w:rsid w:val="00161DAA"/>
    <w:rsid w:val="00161DD9"/>
    <w:rsid w:val="001629C8"/>
    <w:rsid w:val="00162A30"/>
    <w:rsid w:val="00162BC1"/>
    <w:rsid w:val="00162F69"/>
    <w:rsid w:val="00162FF7"/>
    <w:rsid w:val="00163794"/>
    <w:rsid w:val="00163C4B"/>
    <w:rsid w:val="00164978"/>
    <w:rsid w:val="001649C9"/>
    <w:rsid w:val="00164A3E"/>
    <w:rsid w:val="00164FA4"/>
    <w:rsid w:val="00165266"/>
    <w:rsid w:val="001652F6"/>
    <w:rsid w:val="001655B7"/>
    <w:rsid w:val="00165FFE"/>
    <w:rsid w:val="00166356"/>
    <w:rsid w:val="00166D23"/>
    <w:rsid w:val="00167CA8"/>
    <w:rsid w:val="001701E6"/>
    <w:rsid w:val="00170AF1"/>
    <w:rsid w:val="00170B3E"/>
    <w:rsid w:val="00170EEA"/>
    <w:rsid w:val="001714B9"/>
    <w:rsid w:val="00171C4C"/>
    <w:rsid w:val="00171D79"/>
    <w:rsid w:val="001727DD"/>
    <w:rsid w:val="00172AFD"/>
    <w:rsid w:val="00172D1E"/>
    <w:rsid w:val="0017323F"/>
    <w:rsid w:val="0017331B"/>
    <w:rsid w:val="001738E6"/>
    <w:rsid w:val="00173B73"/>
    <w:rsid w:val="00173E4C"/>
    <w:rsid w:val="0017417F"/>
    <w:rsid w:val="00174413"/>
    <w:rsid w:val="00174951"/>
    <w:rsid w:val="00174A3A"/>
    <w:rsid w:val="00174C8F"/>
    <w:rsid w:val="00174F1C"/>
    <w:rsid w:val="00175117"/>
    <w:rsid w:val="00175690"/>
    <w:rsid w:val="001760D6"/>
    <w:rsid w:val="001764F1"/>
    <w:rsid w:val="0017699B"/>
    <w:rsid w:val="00176DC9"/>
    <w:rsid w:val="00176EC0"/>
    <w:rsid w:val="00177540"/>
    <w:rsid w:val="00177668"/>
    <w:rsid w:val="001803E5"/>
    <w:rsid w:val="00180691"/>
    <w:rsid w:val="00180C82"/>
    <w:rsid w:val="00180DA9"/>
    <w:rsid w:val="0018150B"/>
    <w:rsid w:val="00181FA2"/>
    <w:rsid w:val="00182017"/>
    <w:rsid w:val="00182167"/>
    <w:rsid w:val="0018400F"/>
    <w:rsid w:val="001843CB"/>
    <w:rsid w:val="0018444F"/>
    <w:rsid w:val="001845E4"/>
    <w:rsid w:val="00184EC9"/>
    <w:rsid w:val="00185393"/>
    <w:rsid w:val="00185964"/>
    <w:rsid w:val="00185B9F"/>
    <w:rsid w:val="00186569"/>
    <w:rsid w:val="00186A86"/>
    <w:rsid w:val="00186CE7"/>
    <w:rsid w:val="00186E68"/>
    <w:rsid w:val="00186F42"/>
    <w:rsid w:val="001904A4"/>
    <w:rsid w:val="00190955"/>
    <w:rsid w:val="00191226"/>
    <w:rsid w:val="00191916"/>
    <w:rsid w:val="00191D64"/>
    <w:rsid w:val="001924F7"/>
    <w:rsid w:val="0019299F"/>
    <w:rsid w:val="001936E5"/>
    <w:rsid w:val="00193EB9"/>
    <w:rsid w:val="00194468"/>
    <w:rsid w:val="001944DF"/>
    <w:rsid w:val="00194799"/>
    <w:rsid w:val="0019564C"/>
    <w:rsid w:val="00195C28"/>
    <w:rsid w:val="00195D43"/>
    <w:rsid w:val="00195EAF"/>
    <w:rsid w:val="00196321"/>
    <w:rsid w:val="001968A2"/>
    <w:rsid w:val="001968EE"/>
    <w:rsid w:val="00197721"/>
    <w:rsid w:val="0019778B"/>
    <w:rsid w:val="001A083C"/>
    <w:rsid w:val="001A0B32"/>
    <w:rsid w:val="001A0CAD"/>
    <w:rsid w:val="001A180C"/>
    <w:rsid w:val="001A1A1C"/>
    <w:rsid w:val="001A1A24"/>
    <w:rsid w:val="001A1CEF"/>
    <w:rsid w:val="001A40CC"/>
    <w:rsid w:val="001A530A"/>
    <w:rsid w:val="001A59CD"/>
    <w:rsid w:val="001A5B40"/>
    <w:rsid w:val="001A6D88"/>
    <w:rsid w:val="001A6DC5"/>
    <w:rsid w:val="001A7A16"/>
    <w:rsid w:val="001B36A5"/>
    <w:rsid w:val="001B3E98"/>
    <w:rsid w:val="001B41BF"/>
    <w:rsid w:val="001B4463"/>
    <w:rsid w:val="001B4549"/>
    <w:rsid w:val="001B45B6"/>
    <w:rsid w:val="001B477D"/>
    <w:rsid w:val="001B5721"/>
    <w:rsid w:val="001B5B26"/>
    <w:rsid w:val="001B5C15"/>
    <w:rsid w:val="001B5DF2"/>
    <w:rsid w:val="001B6C5C"/>
    <w:rsid w:val="001B6FD1"/>
    <w:rsid w:val="001B7250"/>
    <w:rsid w:val="001C0090"/>
    <w:rsid w:val="001C0298"/>
    <w:rsid w:val="001C0316"/>
    <w:rsid w:val="001C041B"/>
    <w:rsid w:val="001C043F"/>
    <w:rsid w:val="001C0A94"/>
    <w:rsid w:val="001C0D31"/>
    <w:rsid w:val="001C0D6B"/>
    <w:rsid w:val="001C0DC8"/>
    <w:rsid w:val="001C10EE"/>
    <w:rsid w:val="001C1CD7"/>
    <w:rsid w:val="001C1F73"/>
    <w:rsid w:val="001C1F8C"/>
    <w:rsid w:val="001C1FDB"/>
    <w:rsid w:val="001C28FA"/>
    <w:rsid w:val="001C3552"/>
    <w:rsid w:val="001C370A"/>
    <w:rsid w:val="001C406C"/>
    <w:rsid w:val="001C40F7"/>
    <w:rsid w:val="001C4477"/>
    <w:rsid w:val="001C48AD"/>
    <w:rsid w:val="001C4AF5"/>
    <w:rsid w:val="001C4E69"/>
    <w:rsid w:val="001C5A18"/>
    <w:rsid w:val="001C5C95"/>
    <w:rsid w:val="001C60F8"/>
    <w:rsid w:val="001C6F54"/>
    <w:rsid w:val="001C7395"/>
    <w:rsid w:val="001D0238"/>
    <w:rsid w:val="001D0282"/>
    <w:rsid w:val="001D087A"/>
    <w:rsid w:val="001D1073"/>
    <w:rsid w:val="001D135C"/>
    <w:rsid w:val="001D1A61"/>
    <w:rsid w:val="001D37A9"/>
    <w:rsid w:val="001D40F7"/>
    <w:rsid w:val="001D506B"/>
    <w:rsid w:val="001D543D"/>
    <w:rsid w:val="001D5657"/>
    <w:rsid w:val="001D5957"/>
    <w:rsid w:val="001D5FC9"/>
    <w:rsid w:val="001D6542"/>
    <w:rsid w:val="001D6A3D"/>
    <w:rsid w:val="001D6AB8"/>
    <w:rsid w:val="001D7150"/>
    <w:rsid w:val="001D7233"/>
    <w:rsid w:val="001E001F"/>
    <w:rsid w:val="001E0207"/>
    <w:rsid w:val="001E35AA"/>
    <w:rsid w:val="001E396B"/>
    <w:rsid w:val="001E458A"/>
    <w:rsid w:val="001E4A30"/>
    <w:rsid w:val="001E4FFB"/>
    <w:rsid w:val="001E5034"/>
    <w:rsid w:val="001E5B22"/>
    <w:rsid w:val="001E5D49"/>
    <w:rsid w:val="001E602A"/>
    <w:rsid w:val="001E6387"/>
    <w:rsid w:val="001E69B8"/>
    <w:rsid w:val="001E6B8B"/>
    <w:rsid w:val="001E6C8D"/>
    <w:rsid w:val="001E71DF"/>
    <w:rsid w:val="001E763B"/>
    <w:rsid w:val="001E7C77"/>
    <w:rsid w:val="001F0026"/>
    <w:rsid w:val="001F01ED"/>
    <w:rsid w:val="001F057D"/>
    <w:rsid w:val="001F2430"/>
    <w:rsid w:val="001F253B"/>
    <w:rsid w:val="001F2878"/>
    <w:rsid w:val="001F3210"/>
    <w:rsid w:val="001F3358"/>
    <w:rsid w:val="001F3554"/>
    <w:rsid w:val="001F3725"/>
    <w:rsid w:val="001F3F53"/>
    <w:rsid w:val="001F4258"/>
    <w:rsid w:val="001F46B2"/>
    <w:rsid w:val="001F4B56"/>
    <w:rsid w:val="001F5274"/>
    <w:rsid w:val="001F5980"/>
    <w:rsid w:val="001F5E5D"/>
    <w:rsid w:val="001F5EC1"/>
    <w:rsid w:val="001F5F69"/>
    <w:rsid w:val="001F6689"/>
    <w:rsid w:val="001F6AE1"/>
    <w:rsid w:val="001F6E7F"/>
    <w:rsid w:val="001F6F75"/>
    <w:rsid w:val="001F6FD9"/>
    <w:rsid w:val="001F7C6F"/>
    <w:rsid w:val="001F7F8D"/>
    <w:rsid w:val="00201607"/>
    <w:rsid w:val="00201811"/>
    <w:rsid w:val="00201A38"/>
    <w:rsid w:val="002020AB"/>
    <w:rsid w:val="002021C4"/>
    <w:rsid w:val="0020221B"/>
    <w:rsid w:val="00202476"/>
    <w:rsid w:val="00202D76"/>
    <w:rsid w:val="00202E3A"/>
    <w:rsid w:val="00203230"/>
    <w:rsid w:val="00203B42"/>
    <w:rsid w:val="00203E31"/>
    <w:rsid w:val="002041AA"/>
    <w:rsid w:val="00204256"/>
    <w:rsid w:val="002042C6"/>
    <w:rsid w:val="00204597"/>
    <w:rsid w:val="002047BC"/>
    <w:rsid w:val="00204B84"/>
    <w:rsid w:val="0020555C"/>
    <w:rsid w:val="002056C4"/>
    <w:rsid w:val="00205EDE"/>
    <w:rsid w:val="0020744B"/>
    <w:rsid w:val="00207A8C"/>
    <w:rsid w:val="00207AAE"/>
    <w:rsid w:val="00210991"/>
    <w:rsid w:val="00210C72"/>
    <w:rsid w:val="00210C82"/>
    <w:rsid w:val="0021119C"/>
    <w:rsid w:val="00211E71"/>
    <w:rsid w:val="00212765"/>
    <w:rsid w:val="00212929"/>
    <w:rsid w:val="00212D92"/>
    <w:rsid w:val="00212EB5"/>
    <w:rsid w:val="00213443"/>
    <w:rsid w:val="002140B3"/>
    <w:rsid w:val="002141AB"/>
    <w:rsid w:val="002147EB"/>
    <w:rsid w:val="00215109"/>
    <w:rsid w:val="00215D3D"/>
    <w:rsid w:val="00216003"/>
    <w:rsid w:val="002165C2"/>
    <w:rsid w:val="0021684E"/>
    <w:rsid w:val="00216ADE"/>
    <w:rsid w:val="002172A1"/>
    <w:rsid w:val="002211CF"/>
    <w:rsid w:val="00221D1C"/>
    <w:rsid w:val="002223ED"/>
    <w:rsid w:val="00222B82"/>
    <w:rsid w:val="00222CFF"/>
    <w:rsid w:val="00224E72"/>
    <w:rsid w:val="002259C5"/>
    <w:rsid w:val="00225A72"/>
    <w:rsid w:val="00225E57"/>
    <w:rsid w:val="00226848"/>
    <w:rsid w:val="00226AB6"/>
    <w:rsid w:val="002278E0"/>
    <w:rsid w:val="00227DD3"/>
    <w:rsid w:val="00227FCF"/>
    <w:rsid w:val="0023009E"/>
    <w:rsid w:val="002300D9"/>
    <w:rsid w:val="0023040E"/>
    <w:rsid w:val="00230E46"/>
    <w:rsid w:val="002316EF"/>
    <w:rsid w:val="0023371A"/>
    <w:rsid w:val="00233788"/>
    <w:rsid w:val="00234D38"/>
    <w:rsid w:val="00234EF0"/>
    <w:rsid w:val="00234F3D"/>
    <w:rsid w:val="00235081"/>
    <w:rsid w:val="002355A4"/>
    <w:rsid w:val="00235ADC"/>
    <w:rsid w:val="0023636B"/>
    <w:rsid w:val="00236E7B"/>
    <w:rsid w:val="0023738A"/>
    <w:rsid w:val="00237B1D"/>
    <w:rsid w:val="002403B6"/>
    <w:rsid w:val="0024057C"/>
    <w:rsid w:val="002405B2"/>
    <w:rsid w:val="00240F1D"/>
    <w:rsid w:val="002419C0"/>
    <w:rsid w:val="00241C3E"/>
    <w:rsid w:val="00242326"/>
    <w:rsid w:val="00242844"/>
    <w:rsid w:val="00242E9B"/>
    <w:rsid w:val="00243AA0"/>
    <w:rsid w:val="002449D4"/>
    <w:rsid w:val="00245486"/>
    <w:rsid w:val="00245FEC"/>
    <w:rsid w:val="00246110"/>
    <w:rsid w:val="00246F48"/>
    <w:rsid w:val="00247641"/>
    <w:rsid w:val="00247A7E"/>
    <w:rsid w:val="00247E3A"/>
    <w:rsid w:val="002502B5"/>
    <w:rsid w:val="002504D6"/>
    <w:rsid w:val="0025052B"/>
    <w:rsid w:val="00250E00"/>
    <w:rsid w:val="00252161"/>
    <w:rsid w:val="00252620"/>
    <w:rsid w:val="002528D1"/>
    <w:rsid w:val="00252CA6"/>
    <w:rsid w:val="00252EC6"/>
    <w:rsid w:val="00252F52"/>
    <w:rsid w:val="002532E3"/>
    <w:rsid w:val="00253ABA"/>
    <w:rsid w:val="00253BD2"/>
    <w:rsid w:val="00253FD1"/>
    <w:rsid w:val="0025413C"/>
    <w:rsid w:val="002546F2"/>
    <w:rsid w:val="0025481E"/>
    <w:rsid w:val="00254C7F"/>
    <w:rsid w:val="00255079"/>
    <w:rsid w:val="00255B7A"/>
    <w:rsid w:val="002568DA"/>
    <w:rsid w:val="00256E31"/>
    <w:rsid w:val="002577BE"/>
    <w:rsid w:val="002579EB"/>
    <w:rsid w:val="00261643"/>
    <w:rsid w:val="00261A0C"/>
    <w:rsid w:val="00261ED9"/>
    <w:rsid w:val="002621DA"/>
    <w:rsid w:val="00263290"/>
    <w:rsid w:val="00264126"/>
    <w:rsid w:val="00264522"/>
    <w:rsid w:val="00265222"/>
    <w:rsid w:val="00265761"/>
    <w:rsid w:val="00266735"/>
    <w:rsid w:val="00266B30"/>
    <w:rsid w:val="00266DF5"/>
    <w:rsid w:val="00266F7A"/>
    <w:rsid w:val="00267666"/>
    <w:rsid w:val="00267830"/>
    <w:rsid w:val="0027065E"/>
    <w:rsid w:val="002709DF"/>
    <w:rsid w:val="00270ACC"/>
    <w:rsid w:val="00270C55"/>
    <w:rsid w:val="00270E7A"/>
    <w:rsid w:val="002712A6"/>
    <w:rsid w:val="00272BCD"/>
    <w:rsid w:val="00272E81"/>
    <w:rsid w:val="00273260"/>
    <w:rsid w:val="002739AF"/>
    <w:rsid w:val="00273D31"/>
    <w:rsid w:val="00273F09"/>
    <w:rsid w:val="00273FE0"/>
    <w:rsid w:val="002741A7"/>
    <w:rsid w:val="002754F2"/>
    <w:rsid w:val="002757F4"/>
    <w:rsid w:val="00276411"/>
    <w:rsid w:val="00276950"/>
    <w:rsid w:val="00276C9D"/>
    <w:rsid w:val="00276F96"/>
    <w:rsid w:val="00276FBF"/>
    <w:rsid w:val="00277242"/>
    <w:rsid w:val="002778A1"/>
    <w:rsid w:val="00277B2E"/>
    <w:rsid w:val="00277E2E"/>
    <w:rsid w:val="00277E33"/>
    <w:rsid w:val="00280380"/>
    <w:rsid w:val="002807AB"/>
    <w:rsid w:val="00280960"/>
    <w:rsid w:val="0028112A"/>
    <w:rsid w:val="0028193C"/>
    <w:rsid w:val="002819AE"/>
    <w:rsid w:val="002821C9"/>
    <w:rsid w:val="00282307"/>
    <w:rsid w:val="0028231F"/>
    <w:rsid w:val="00282EF6"/>
    <w:rsid w:val="002833F8"/>
    <w:rsid w:val="00283BFD"/>
    <w:rsid w:val="00284954"/>
    <w:rsid w:val="002850F3"/>
    <w:rsid w:val="002853E8"/>
    <w:rsid w:val="00285456"/>
    <w:rsid w:val="00285794"/>
    <w:rsid w:val="0028579C"/>
    <w:rsid w:val="002869CF"/>
    <w:rsid w:val="0028750E"/>
    <w:rsid w:val="00287A8A"/>
    <w:rsid w:val="00287CF5"/>
    <w:rsid w:val="00287EFC"/>
    <w:rsid w:val="00290556"/>
    <w:rsid w:val="00290B72"/>
    <w:rsid w:val="00290CCF"/>
    <w:rsid w:val="00292334"/>
    <w:rsid w:val="002924BF"/>
    <w:rsid w:val="0029399B"/>
    <w:rsid w:val="00293AD2"/>
    <w:rsid w:val="00293E12"/>
    <w:rsid w:val="00293FA6"/>
    <w:rsid w:val="002945FC"/>
    <w:rsid w:val="00294F42"/>
    <w:rsid w:val="00294FC5"/>
    <w:rsid w:val="00295399"/>
    <w:rsid w:val="00295716"/>
    <w:rsid w:val="002957EB"/>
    <w:rsid w:val="002962CC"/>
    <w:rsid w:val="002964B8"/>
    <w:rsid w:val="002969A1"/>
    <w:rsid w:val="002973A4"/>
    <w:rsid w:val="00297502"/>
    <w:rsid w:val="0029782C"/>
    <w:rsid w:val="00297B8B"/>
    <w:rsid w:val="00297F25"/>
    <w:rsid w:val="00297FD4"/>
    <w:rsid w:val="002A002B"/>
    <w:rsid w:val="002A1CC7"/>
    <w:rsid w:val="002A1E7E"/>
    <w:rsid w:val="002A27D0"/>
    <w:rsid w:val="002A3916"/>
    <w:rsid w:val="002A3DEF"/>
    <w:rsid w:val="002A477E"/>
    <w:rsid w:val="002A5559"/>
    <w:rsid w:val="002A5A53"/>
    <w:rsid w:val="002A6B81"/>
    <w:rsid w:val="002A722C"/>
    <w:rsid w:val="002A72CF"/>
    <w:rsid w:val="002A751C"/>
    <w:rsid w:val="002A75D1"/>
    <w:rsid w:val="002A7791"/>
    <w:rsid w:val="002B0449"/>
    <w:rsid w:val="002B18FE"/>
    <w:rsid w:val="002B1B71"/>
    <w:rsid w:val="002B268E"/>
    <w:rsid w:val="002B272C"/>
    <w:rsid w:val="002B2BDC"/>
    <w:rsid w:val="002B32D8"/>
    <w:rsid w:val="002B3339"/>
    <w:rsid w:val="002B3E69"/>
    <w:rsid w:val="002B4557"/>
    <w:rsid w:val="002B498F"/>
    <w:rsid w:val="002B51D4"/>
    <w:rsid w:val="002B5249"/>
    <w:rsid w:val="002B5A28"/>
    <w:rsid w:val="002B6F3C"/>
    <w:rsid w:val="002B7605"/>
    <w:rsid w:val="002C0056"/>
    <w:rsid w:val="002C05D2"/>
    <w:rsid w:val="002C0716"/>
    <w:rsid w:val="002C0732"/>
    <w:rsid w:val="002C08B2"/>
    <w:rsid w:val="002C09FD"/>
    <w:rsid w:val="002C0D31"/>
    <w:rsid w:val="002C10DA"/>
    <w:rsid w:val="002C1521"/>
    <w:rsid w:val="002C1BFE"/>
    <w:rsid w:val="002C1C89"/>
    <w:rsid w:val="002C1F9F"/>
    <w:rsid w:val="002C230A"/>
    <w:rsid w:val="002C2471"/>
    <w:rsid w:val="002C24A0"/>
    <w:rsid w:val="002C2503"/>
    <w:rsid w:val="002C255A"/>
    <w:rsid w:val="002C294D"/>
    <w:rsid w:val="002C2986"/>
    <w:rsid w:val="002C342A"/>
    <w:rsid w:val="002C3EB9"/>
    <w:rsid w:val="002C4444"/>
    <w:rsid w:val="002C4454"/>
    <w:rsid w:val="002C4EE3"/>
    <w:rsid w:val="002C5840"/>
    <w:rsid w:val="002C5A21"/>
    <w:rsid w:val="002C5F32"/>
    <w:rsid w:val="002C6310"/>
    <w:rsid w:val="002C692E"/>
    <w:rsid w:val="002C6E4E"/>
    <w:rsid w:val="002C76D3"/>
    <w:rsid w:val="002D009C"/>
    <w:rsid w:val="002D0651"/>
    <w:rsid w:val="002D080E"/>
    <w:rsid w:val="002D0F31"/>
    <w:rsid w:val="002D0F8E"/>
    <w:rsid w:val="002D125A"/>
    <w:rsid w:val="002D13AC"/>
    <w:rsid w:val="002D187C"/>
    <w:rsid w:val="002D2655"/>
    <w:rsid w:val="002D39A6"/>
    <w:rsid w:val="002D4082"/>
    <w:rsid w:val="002D46CA"/>
    <w:rsid w:val="002D5C87"/>
    <w:rsid w:val="002D63F7"/>
    <w:rsid w:val="002D6428"/>
    <w:rsid w:val="002D642B"/>
    <w:rsid w:val="002D72B6"/>
    <w:rsid w:val="002D7542"/>
    <w:rsid w:val="002D77E3"/>
    <w:rsid w:val="002D797B"/>
    <w:rsid w:val="002D7B03"/>
    <w:rsid w:val="002E028A"/>
    <w:rsid w:val="002E05E4"/>
    <w:rsid w:val="002E0F07"/>
    <w:rsid w:val="002E0F9F"/>
    <w:rsid w:val="002E1952"/>
    <w:rsid w:val="002E1D85"/>
    <w:rsid w:val="002E1DCB"/>
    <w:rsid w:val="002E2487"/>
    <w:rsid w:val="002E2652"/>
    <w:rsid w:val="002E2761"/>
    <w:rsid w:val="002E27E9"/>
    <w:rsid w:val="002E5ACF"/>
    <w:rsid w:val="002E5F24"/>
    <w:rsid w:val="002E64A9"/>
    <w:rsid w:val="002E67D6"/>
    <w:rsid w:val="002E6B38"/>
    <w:rsid w:val="002E6E49"/>
    <w:rsid w:val="002E6E8C"/>
    <w:rsid w:val="002E7843"/>
    <w:rsid w:val="002F0255"/>
    <w:rsid w:val="002F0540"/>
    <w:rsid w:val="002F0686"/>
    <w:rsid w:val="002F06A3"/>
    <w:rsid w:val="002F10D9"/>
    <w:rsid w:val="002F15B0"/>
    <w:rsid w:val="002F17B6"/>
    <w:rsid w:val="002F2BD0"/>
    <w:rsid w:val="002F3217"/>
    <w:rsid w:val="002F3727"/>
    <w:rsid w:val="002F379E"/>
    <w:rsid w:val="002F49FE"/>
    <w:rsid w:val="002F502B"/>
    <w:rsid w:val="002F5159"/>
    <w:rsid w:val="002F5201"/>
    <w:rsid w:val="002F541D"/>
    <w:rsid w:val="002F5ADE"/>
    <w:rsid w:val="002F5C8F"/>
    <w:rsid w:val="002F5E39"/>
    <w:rsid w:val="002F6594"/>
    <w:rsid w:val="002F6F92"/>
    <w:rsid w:val="002F7002"/>
    <w:rsid w:val="002F71AC"/>
    <w:rsid w:val="002F72D7"/>
    <w:rsid w:val="002F7541"/>
    <w:rsid w:val="002F790C"/>
    <w:rsid w:val="002F7F05"/>
    <w:rsid w:val="0030077B"/>
    <w:rsid w:val="003007AE"/>
    <w:rsid w:val="003008C2"/>
    <w:rsid w:val="00300D87"/>
    <w:rsid w:val="00300F3E"/>
    <w:rsid w:val="00301537"/>
    <w:rsid w:val="003023AA"/>
    <w:rsid w:val="0030383E"/>
    <w:rsid w:val="00303BCF"/>
    <w:rsid w:val="003043A1"/>
    <w:rsid w:val="0030440F"/>
    <w:rsid w:val="003045B9"/>
    <w:rsid w:val="00304B0B"/>
    <w:rsid w:val="0030513E"/>
    <w:rsid w:val="00305243"/>
    <w:rsid w:val="00305730"/>
    <w:rsid w:val="00305836"/>
    <w:rsid w:val="00305FD5"/>
    <w:rsid w:val="00306EE6"/>
    <w:rsid w:val="00306F2B"/>
    <w:rsid w:val="003076A6"/>
    <w:rsid w:val="003103C4"/>
    <w:rsid w:val="00310523"/>
    <w:rsid w:val="003107ED"/>
    <w:rsid w:val="00310A82"/>
    <w:rsid w:val="00310B76"/>
    <w:rsid w:val="00310D53"/>
    <w:rsid w:val="0031173C"/>
    <w:rsid w:val="00311C1B"/>
    <w:rsid w:val="00311D66"/>
    <w:rsid w:val="00311F53"/>
    <w:rsid w:val="00312515"/>
    <w:rsid w:val="00312647"/>
    <w:rsid w:val="0031296C"/>
    <w:rsid w:val="00313994"/>
    <w:rsid w:val="00314203"/>
    <w:rsid w:val="00314776"/>
    <w:rsid w:val="00314F63"/>
    <w:rsid w:val="00315125"/>
    <w:rsid w:val="003153BD"/>
    <w:rsid w:val="00315573"/>
    <w:rsid w:val="00315A05"/>
    <w:rsid w:val="00315DE5"/>
    <w:rsid w:val="003166E7"/>
    <w:rsid w:val="00316E9F"/>
    <w:rsid w:val="0031752C"/>
    <w:rsid w:val="0031779E"/>
    <w:rsid w:val="003177AB"/>
    <w:rsid w:val="00317942"/>
    <w:rsid w:val="00320123"/>
    <w:rsid w:val="00321213"/>
    <w:rsid w:val="0032204B"/>
    <w:rsid w:val="0032252B"/>
    <w:rsid w:val="003225A3"/>
    <w:rsid w:val="0032288A"/>
    <w:rsid w:val="00323062"/>
    <w:rsid w:val="0032357B"/>
    <w:rsid w:val="00323709"/>
    <w:rsid w:val="0032422F"/>
    <w:rsid w:val="00324890"/>
    <w:rsid w:val="00325051"/>
    <w:rsid w:val="003259C3"/>
    <w:rsid w:val="00325B0D"/>
    <w:rsid w:val="003266A2"/>
    <w:rsid w:val="00326816"/>
    <w:rsid w:val="00326894"/>
    <w:rsid w:val="00326B71"/>
    <w:rsid w:val="0032727B"/>
    <w:rsid w:val="003300C8"/>
    <w:rsid w:val="003301F9"/>
    <w:rsid w:val="003305AC"/>
    <w:rsid w:val="0033098A"/>
    <w:rsid w:val="00330FF1"/>
    <w:rsid w:val="003311CD"/>
    <w:rsid w:val="003320C1"/>
    <w:rsid w:val="0033215D"/>
    <w:rsid w:val="003323EA"/>
    <w:rsid w:val="00332559"/>
    <w:rsid w:val="0033270A"/>
    <w:rsid w:val="00332A06"/>
    <w:rsid w:val="0033385C"/>
    <w:rsid w:val="00333B23"/>
    <w:rsid w:val="00333E0D"/>
    <w:rsid w:val="00333FEE"/>
    <w:rsid w:val="003340C0"/>
    <w:rsid w:val="00334A51"/>
    <w:rsid w:val="00334B34"/>
    <w:rsid w:val="003350D3"/>
    <w:rsid w:val="003350DE"/>
    <w:rsid w:val="003351E9"/>
    <w:rsid w:val="0033595F"/>
    <w:rsid w:val="00335C9C"/>
    <w:rsid w:val="00335F24"/>
    <w:rsid w:val="00336105"/>
    <w:rsid w:val="00336620"/>
    <w:rsid w:val="00336F9A"/>
    <w:rsid w:val="0033723D"/>
    <w:rsid w:val="00340067"/>
    <w:rsid w:val="0034013F"/>
    <w:rsid w:val="0034053C"/>
    <w:rsid w:val="00340892"/>
    <w:rsid w:val="00340C7A"/>
    <w:rsid w:val="0034115C"/>
    <w:rsid w:val="003425D0"/>
    <w:rsid w:val="003425E3"/>
    <w:rsid w:val="0034327E"/>
    <w:rsid w:val="00343D03"/>
    <w:rsid w:val="0034418D"/>
    <w:rsid w:val="003446F1"/>
    <w:rsid w:val="00345268"/>
    <w:rsid w:val="00345795"/>
    <w:rsid w:val="003459B0"/>
    <w:rsid w:val="00345B25"/>
    <w:rsid w:val="00345B36"/>
    <w:rsid w:val="00345D25"/>
    <w:rsid w:val="00345D9F"/>
    <w:rsid w:val="00347374"/>
    <w:rsid w:val="003477F6"/>
    <w:rsid w:val="0034798B"/>
    <w:rsid w:val="00347E1F"/>
    <w:rsid w:val="00350468"/>
    <w:rsid w:val="00350F26"/>
    <w:rsid w:val="003512B9"/>
    <w:rsid w:val="00352093"/>
    <w:rsid w:val="00352264"/>
    <w:rsid w:val="003528EF"/>
    <w:rsid w:val="0035406D"/>
    <w:rsid w:val="00354256"/>
    <w:rsid w:val="0035439F"/>
    <w:rsid w:val="00354697"/>
    <w:rsid w:val="00354C45"/>
    <w:rsid w:val="00354F20"/>
    <w:rsid w:val="00354FE4"/>
    <w:rsid w:val="0035532C"/>
    <w:rsid w:val="003557DA"/>
    <w:rsid w:val="003558F3"/>
    <w:rsid w:val="00355CF1"/>
    <w:rsid w:val="003560B1"/>
    <w:rsid w:val="003565C7"/>
    <w:rsid w:val="00356717"/>
    <w:rsid w:val="003567E7"/>
    <w:rsid w:val="0035737B"/>
    <w:rsid w:val="003603D2"/>
    <w:rsid w:val="00360CDB"/>
    <w:rsid w:val="0036153A"/>
    <w:rsid w:val="00361776"/>
    <w:rsid w:val="0036186E"/>
    <w:rsid w:val="003618D7"/>
    <w:rsid w:val="00362834"/>
    <w:rsid w:val="00363A87"/>
    <w:rsid w:val="00364118"/>
    <w:rsid w:val="0036451B"/>
    <w:rsid w:val="0036466D"/>
    <w:rsid w:val="00364EA0"/>
    <w:rsid w:val="00365710"/>
    <w:rsid w:val="00365763"/>
    <w:rsid w:val="0036578D"/>
    <w:rsid w:val="00365865"/>
    <w:rsid w:val="003666DD"/>
    <w:rsid w:val="00366ABE"/>
    <w:rsid w:val="00366B4D"/>
    <w:rsid w:val="003674AF"/>
    <w:rsid w:val="00367A73"/>
    <w:rsid w:val="00367BFA"/>
    <w:rsid w:val="00370366"/>
    <w:rsid w:val="00370A92"/>
    <w:rsid w:val="00371DEA"/>
    <w:rsid w:val="00372459"/>
    <w:rsid w:val="003724C1"/>
    <w:rsid w:val="00372F9B"/>
    <w:rsid w:val="003730A1"/>
    <w:rsid w:val="00373614"/>
    <w:rsid w:val="0037393A"/>
    <w:rsid w:val="00373FD6"/>
    <w:rsid w:val="0037402A"/>
    <w:rsid w:val="00374071"/>
    <w:rsid w:val="00374661"/>
    <w:rsid w:val="003747BB"/>
    <w:rsid w:val="003765F6"/>
    <w:rsid w:val="00376830"/>
    <w:rsid w:val="0037710D"/>
    <w:rsid w:val="0037742A"/>
    <w:rsid w:val="003777A6"/>
    <w:rsid w:val="003800C9"/>
    <w:rsid w:val="003802C3"/>
    <w:rsid w:val="00380507"/>
    <w:rsid w:val="0038163C"/>
    <w:rsid w:val="003819EE"/>
    <w:rsid w:val="00381EEB"/>
    <w:rsid w:val="00382846"/>
    <w:rsid w:val="00382A27"/>
    <w:rsid w:val="00382B06"/>
    <w:rsid w:val="003845EF"/>
    <w:rsid w:val="00384BDB"/>
    <w:rsid w:val="00384F20"/>
    <w:rsid w:val="003854CB"/>
    <w:rsid w:val="00385E40"/>
    <w:rsid w:val="00386CCE"/>
    <w:rsid w:val="00386CFE"/>
    <w:rsid w:val="00387166"/>
    <w:rsid w:val="00387436"/>
    <w:rsid w:val="00387907"/>
    <w:rsid w:val="00387BDC"/>
    <w:rsid w:val="00390905"/>
    <w:rsid w:val="00390C1D"/>
    <w:rsid w:val="00391C44"/>
    <w:rsid w:val="00391DAF"/>
    <w:rsid w:val="003920B5"/>
    <w:rsid w:val="003922F2"/>
    <w:rsid w:val="00392586"/>
    <w:rsid w:val="00392661"/>
    <w:rsid w:val="00392A2F"/>
    <w:rsid w:val="00392D80"/>
    <w:rsid w:val="00393069"/>
    <w:rsid w:val="00393235"/>
    <w:rsid w:val="0039439F"/>
    <w:rsid w:val="003955BB"/>
    <w:rsid w:val="003956BE"/>
    <w:rsid w:val="00395A7C"/>
    <w:rsid w:val="00395E62"/>
    <w:rsid w:val="0039656A"/>
    <w:rsid w:val="003A0730"/>
    <w:rsid w:val="003A07DB"/>
    <w:rsid w:val="003A1248"/>
    <w:rsid w:val="003A158C"/>
    <w:rsid w:val="003A161F"/>
    <w:rsid w:val="003A1746"/>
    <w:rsid w:val="003A248D"/>
    <w:rsid w:val="003A2B6B"/>
    <w:rsid w:val="003A3172"/>
    <w:rsid w:val="003A4A9D"/>
    <w:rsid w:val="003A5484"/>
    <w:rsid w:val="003A5DFC"/>
    <w:rsid w:val="003A6590"/>
    <w:rsid w:val="003A6744"/>
    <w:rsid w:val="003B0D6D"/>
    <w:rsid w:val="003B1D01"/>
    <w:rsid w:val="003B25EA"/>
    <w:rsid w:val="003B2DC1"/>
    <w:rsid w:val="003B4A37"/>
    <w:rsid w:val="003B4BB0"/>
    <w:rsid w:val="003B4FC4"/>
    <w:rsid w:val="003B509D"/>
    <w:rsid w:val="003B51B4"/>
    <w:rsid w:val="003B585C"/>
    <w:rsid w:val="003B5CD5"/>
    <w:rsid w:val="003B62FF"/>
    <w:rsid w:val="003B67D3"/>
    <w:rsid w:val="003B6989"/>
    <w:rsid w:val="003B6E19"/>
    <w:rsid w:val="003B710C"/>
    <w:rsid w:val="003B7D29"/>
    <w:rsid w:val="003C0417"/>
    <w:rsid w:val="003C0E46"/>
    <w:rsid w:val="003C140B"/>
    <w:rsid w:val="003C14A3"/>
    <w:rsid w:val="003C2960"/>
    <w:rsid w:val="003C2D07"/>
    <w:rsid w:val="003C3762"/>
    <w:rsid w:val="003C6211"/>
    <w:rsid w:val="003C66AA"/>
    <w:rsid w:val="003C6706"/>
    <w:rsid w:val="003C6853"/>
    <w:rsid w:val="003C6ACA"/>
    <w:rsid w:val="003D0A12"/>
    <w:rsid w:val="003D0A37"/>
    <w:rsid w:val="003D1CCB"/>
    <w:rsid w:val="003D1E79"/>
    <w:rsid w:val="003D2123"/>
    <w:rsid w:val="003D298A"/>
    <w:rsid w:val="003D2E13"/>
    <w:rsid w:val="003D2F0B"/>
    <w:rsid w:val="003D35E6"/>
    <w:rsid w:val="003D371A"/>
    <w:rsid w:val="003D3D9D"/>
    <w:rsid w:val="003D3E40"/>
    <w:rsid w:val="003D4006"/>
    <w:rsid w:val="003D4536"/>
    <w:rsid w:val="003D4D52"/>
    <w:rsid w:val="003D4E03"/>
    <w:rsid w:val="003D5DE4"/>
    <w:rsid w:val="003D5E0C"/>
    <w:rsid w:val="003D60C4"/>
    <w:rsid w:val="003D65C0"/>
    <w:rsid w:val="003D6A40"/>
    <w:rsid w:val="003D6A4D"/>
    <w:rsid w:val="003D6A5B"/>
    <w:rsid w:val="003D7E3A"/>
    <w:rsid w:val="003E012C"/>
    <w:rsid w:val="003E054A"/>
    <w:rsid w:val="003E072F"/>
    <w:rsid w:val="003E0A54"/>
    <w:rsid w:val="003E2189"/>
    <w:rsid w:val="003E240B"/>
    <w:rsid w:val="003E279E"/>
    <w:rsid w:val="003E3324"/>
    <w:rsid w:val="003E3405"/>
    <w:rsid w:val="003E372B"/>
    <w:rsid w:val="003E3B7E"/>
    <w:rsid w:val="003E3F51"/>
    <w:rsid w:val="003E44BB"/>
    <w:rsid w:val="003E476C"/>
    <w:rsid w:val="003E4788"/>
    <w:rsid w:val="003E4EE7"/>
    <w:rsid w:val="003E56F6"/>
    <w:rsid w:val="003E5C7E"/>
    <w:rsid w:val="003E6444"/>
    <w:rsid w:val="003E6B55"/>
    <w:rsid w:val="003E6D6B"/>
    <w:rsid w:val="003E789D"/>
    <w:rsid w:val="003E78DC"/>
    <w:rsid w:val="003F05F8"/>
    <w:rsid w:val="003F0739"/>
    <w:rsid w:val="003F084D"/>
    <w:rsid w:val="003F1C02"/>
    <w:rsid w:val="003F1EE8"/>
    <w:rsid w:val="003F1FCB"/>
    <w:rsid w:val="003F2094"/>
    <w:rsid w:val="003F2367"/>
    <w:rsid w:val="003F2566"/>
    <w:rsid w:val="003F2DFE"/>
    <w:rsid w:val="003F300D"/>
    <w:rsid w:val="003F366E"/>
    <w:rsid w:val="003F36A0"/>
    <w:rsid w:val="003F54F8"/>
    <w:rsid w:val="003F5CD7"/>
    <w:rsid w:val="003F72A2"/>
    <w:rsid w:val="003F79F1"/>
    <w:rsid w:val="003F7C58"/>
    <w:rsid w:val="0040022B"/>
    <w:rsid w:val="00400AE9"/>
    <w:rsid w:val="00400DD1"/>
    <w:rsid w:val="00400F1F"/>
    <w:rsid w:val="004011AE"/>
    <w:rsid w:val="00401ADD"/>
    <w:rsid w:val="00401CE4"/>
    <w:rsid w:val="00401D49"/>
    <w:rsid w:val="00402065"/>
    <w:rsid w:val="00402433"/>
    <w:rsid w:val="004029A1"/>
    <w:rsid w:val="00402DE5"/>
    <w:rsid w:val="004037B3"/>
    <w:rsid w:val="00404304"/>
    <w:rsid w:val="00404F2D"/>
    <w:rsid w:val="004052E8"/>
    <w:rsid w:val="00405651"/>
    <w:rsid w:val="004056FD"/>
    <w:rsid w:val="004059AA"/>
    <w:rsid w:val="00406CAC"/>
    <w:rsid w:val="004071F8"/>
    <w:rsid w:val="00407B00"/>
    <w:rsid w:val="00407E2E"/>
    <w:rsid w:val="004105AC"/>
    <w:rsid w:val="004105E4"/>
    <w:rsid w:val="00410AA9"/>
    <w:rsid w:val="00411789"/>
    <w:rsid w:val="00411814"/>
    <w:rsid w:val="004119DC"/>
    <w:rsid w:val="00411E6C"/>
    <w:rsid w:val="004141D9"/>
    <w:rsid w:val="004143DD"/>
    <w:rsid w:val="004147D0"/>
    <w:rsid w:val="00414991"/>
    <w:rsid w:val="00414A06"/>
    <w:rsid w:val="0041598B"/>
    <w:rsid w:val="00415C89"/>
    <w:rsid w:val="004163F4"/>
    <w:rsid w:val="00416463"/>
    <w:rsid w:val="004168BC"/>
    <w:rsid w:val="00416B0F"/>
    <w:rsid w:val="00417D71"/>
    <w:rsid w:val="004203DE"/>
    <w:rsid w:val="00420A59"/>
    <w:rsid w:val="00421059"/>
    <w:rsid w:val="00421650"/>
    <w:rsid w:val="004219F6"/>
    <w:rsid w:val="004224F7"/>
    <w:rsid w:val="004229C1"/>
    <w:rsid w:val="00422A4C"/>
    <w:rsid w:val="00422DEA"/>
    <w:rsid w:val="00423363"/>
    <w:rsid w:val="00423840"/>
    <w:rsid w:val="00423AE6"/>
    <w:rsid w:val="00423DC7"/>
    <w:rsid w:val="0042469B"/>
    <w:rsid w:val="00425483"/>
    <w:rsid w:val="00426AA1"/>
    <w:rsid w:val="0042728A"/>
    <w:rsid w:val="004272ED"/>
    <w:rsid w:val="00427C09"/>
    <w:rsid w:val="00430297"/>
    <w:rsid w:val="00430350"/>
    <w:rsid w:val="00430E65"/>
    <w:rsid w:val="00431155"/>
    <w:rsid w:val="0043136F"/>
    <w:rsid w:val="00431D22"/>
    <w:rsid w:val="00431D60"/>
    <w:rsid w:val="0043226E"/>
    <w:rsid w:val="004326BC"/>
    <w:rsid w:val="00432EB7"/>
    <w:rsid w:val="0043323A"/>
    <w:rsid w:val="00433353"/>
    <w:rsid w:val="004338BB"/>
    <w:rsid w:val="00433C41"/>
    <w:rsid w:val="00434014"/>
    <w:rsid w:val="0043415A"/>
    <w:rsid w:val="00434E1E"/>
    <w:rsid w:val="00434E8B"/>
    <w:rsid w:val="004354A1"/>
    <w:rsid w:val="00436A1B"/>
    <w:rsid w:val="00436AAB"/>
    <w:rsid w:val="00436B34"/>
    <w:rsid w:val="00436EB0"/>
    <w:rsid w:val="00437214"/>
    <w:rsid w:val="004374F4"/>
    <w:rsid w:val="00437DEF"/>
    <w:rsid w:val="00437F25"/>
    <w:rsid w:val="004401C9"/>
    <w:rsid w:val="004401EF"/>
    <w:rsid w:val="0044029A"/>
    <w:rsid w:val="004407ED"/>
    <w:rsid w:val="00441C27"/>
    <w:rsid w:val="00441DFF"/>
    <w:rsid w:val="00442285"/>
    <w:rsid w:val="004428DF"/>
    <w:rsid w:val="00443911"/>
    <w:rsid w:val="00443A42"/>
    <w:rsid w:val="00443BCC"/>
    <w:rsid w:val="00443D9B"/>
    <w:rsid w:val="00444113"/>
    <w:rsid w:val="00444114"/>
    <w:rsid w:val="0044418D"/>
    <w:rsid w:val="0044535F"/>
    <w:rsid w:val="0044567A"/>
    <w:rsid w:val="00446874"/>
    <w:rsid w:val="00447934"/>
    <w:rsid w:val="00447A7C"/>
    <w:rsid w:val="00447E13"/>
    <w:rsid w:val="00450FEB"/>
    <w:rsid w:val="0045159E"/>
    <w:rsid w:val="00451692"/>
    <w:rsid w:val="004516EB"/>
    <w:rsid w:val="00451B87"/>
    <w:rsid w:val="00451E60"/>
    <w:rsid w:val="004531EF"/>
    <w:rsid w:val="00453D30"/>
    <w:rsid w:val="00455673"/>
    <w:rsid w:val="00455ADE"/>
    <w:rsid w:val="004560E2"/>
    <w:rsid w:val="004563D1"/>
    <w:rsid w:val="00456493"/>
    <w:rsid w:val="00456E34"/>
    <w:rsid w:val="0045712F"/>
    <w:rsid w:val="004577EF"/>
    <w:rsid w:val="004601C4"/>
    <w:rsid w:val="004605DC"/>
    <w:rsid w:val="00461687"/>
    <w:rsid w:val="004619E7"/>
    <w:rsid w:val="00462829"/>
    <w:rsid w:val="00462F15"/>
    <w:rsid w:val="00462FD5"/>
    <w:rsid w:val="004632B5"/>
    <w:rsid w:val="00463E1A"/>
    <w:rsid w:val="004641FA"/>
    <w:rsid w:val="00464314"/>
    <w:rsid w:val="0046454C"/>
    <w:rsid w:val="0046601E"/>
    <w:rsid w:val="00466289"/>
    <w:rsid w:val="004662F8"/>
    <w:rsid w:val="004670B2"/>
    <w:rsid w:val="00467569"/>
    <w:rsid w:val="00467727"/>
    <w:rsid w:val="00467830"/>
    <w:rsid w:val="00467868"/>
    <w:rsid w:val="0046789A"/>
    <w:rsid w:val="00470370"/>
    <w:rsid w:val="00470F03"/>
    <w:rsid w:val="0047132A"/>
    <w:rsid w:val="00471398"/>
    <w:rsid w:val="0047189C"/>
    <w:rsid w:val="004720E1"/>
    <w:rsid w:val="00472114"/>
    <w:rsid w:val="00472192"/>
    <w:rsid w:val="00472924"/>
    <w:rsid w:val="00473655"/>
    <w:rsid w:val="00474905"/>
    <w:rsid w:val="00475A57"/>
    <w:rsid w:val="004765A3"/>
    <w:rsid w:val="0047698A"/>
    <w:rsid w:val="004771EC"/>
    <w:rsid w:val="004777E4"/>
    <w:rsid w:val="00477EAB"/>
    <w:rsid w:val="00477EFC"/>
    <w:rsid w:val="00480FA0"/>
    <w:rsid w:val="004813C2"/>
    <w:rsid w:val="004815C7"/>
    <w:rsid w:val="004818A6"/>
    <w:rsid w:val="00481C0C"/>
    <w:rsid w:val="00482A04"/>
    <w:rsid w:val="00482DE0"/>
    <w:rsid w:val="00482FC9"/>
    <w:rsid w:val="004831A4"/>
    <w:rsid w:val="00483380"/>
    <w:rsid w:val="00483A52"/>
    <w:rsid w:val="00483BB8"/>
    <w:rsid w:val="00483CDE"/>
    <w:rsid w:val="00484499"/>
    <w:rsid w:val="00484864"/>
    <w:rsid w:val="00484C90"/>
    <w:rsid w:val="00484F9C"/>
    <w:rsid w:val="00485287"/>
    <w:rsid w:val="00485C76"/>
    <w:rsid w:val="00485D75"/>
    <w:rsid w:val="00486D6B"/>
    <w:rsid w:val="004870A9"/>
    <w:rsid w:val="00487497"/>
    <w:rsid w:val="00487CB6"/>
    <w:rsid w:val="00490295"/>
    <w:rsid w:val="0049098D"/>
    <w:rsid w:val="00490DA9"/>
    <w:rsid w:val="00490E3A"/>
    <w:rsid w:val="00490F4F"/>
    <w:rsid w:val="0049115C"/>
    <w:rsid w:val="004936BD"/>
    <w:rsid w:val="00493733"/>
    <w:rsid w:val="004938D8"/>
    <w:rsid w:val="004947AF"/>
    <w:rsid w:val="00494A7E"/>
    <w:rsid w:val="00494E49"/>
    <w:rsid w:val="00495486"/>
    <w:rsid w:val="004954FE"/>
    <w:rsid w:val="00495B58"/>
    <w:rsid w:val="00496049"/>
    <w:rsid w:val="00496052"/>
    <w:rsid w:val="00496331"/>
    <w:rsid w:val="00496426"/>
    <w:rsid w:val="00496AA4"/>
    <w:rsid w:val="00496B36"/>
    <w:rsid w:val="00496B77"/>
    <w:rsid w:val="00496C24"/>
    <w:rsid w:val="004977AC"/>
    <w:rsid w:val="004A0CE7"/>
    <w:rsid w:val="004A1380"/>
    <w:rsid w:val="004A177D"/>
    <w:rsid w:val="004A203A"/>
    <w:rsid w:val="004A28A9"/>
    <w:rsid w:val="004A32AA"/>
    <w:rsid w:val="004A3849"/>
    <w:rsid w:val="004A3A5C"/>
    <w:rsid w:val="004A3F27"/>
    <w:rsid w:val="004A4091"/>
    <w:rsid w:val="004A42D3"/>
    <w:rsid w:val="004A4A8D"/>
    <w:rsid w:val="004A5306"/>
    <w:rsid w:val="004A54B9"/>
    <w:rsid w:val="004A5F3E"/>
    <w:rsid w:val="004A6892"/>
    <w:rsid w:val="004A71FA"/>
    <w:rsid w:val="004B00DA"/>
    <w:rsid w:val="004B022D"/>
    <w:rsid w:val="004B105F"/>
    <w:rsid w:val="004B11F0"/>
    <w:rsid w:val="004B1B25"/>
    <w:rsid w:val="004B1E0B"/>
    <w:rsid w:val="004B1EE3"/>
    <w:rsid w:val="004B27AB"/>
    <w:rsid w:val="004B2D34"/>
    <w:rsid w:val="004B2DA9"/>
    <w:rsid w:val="004B3294"/>
    <w:rsid w:val="004B3533"/>
    <w:rsid w:val="004B3980"/>
    <w:rsid w:val="004B3A15"/>
    <w:rsid w:val="004B3DFF"/>
    <w:rsid w:val="004B3F9A"/>
    <w:rsid w:val="004B434F"/>
    <w:rsid w:val="004B4351"/>
    <w:rsid w:val="004B48C4"/>
    <w:rsid w:val="004B4BD1"/>
    <w:rsid w:val="004B5164"/>
    <w:rsid w:val="004B57FC"/>
    <w:rsid w:val="004B5898"/>
    <w:rsid w:val="004B5AF9"/>
    <w:rsid w:val="004B5E48"/>
    <w:rsid w:val="004B6C38"/>
    <w:rsid w:val="004B7782"/>
    <w:rsid w:val="004B7FE3"/>
    <w:rsid w:val="004C01F0"/>
    <w:rsid w:val="004C0E0E"/>
    <w:rsid w:val="004C0F16"/>
    <w:rsid w:val="004C0FC5"/>
    <w:rsid w:val="004C3ECB"/>
    <w:rsid w:val="004C3FCE"/>
    <w:rsid w:val="004C463B"/>
    <w:rsid w:val="004C546F"/>
    <w:rsid w:val="004C563E"/>
    <w:rsid w:val="004C5D27"/>
    <w:rsid w:val="004C668A"/>
    <w:rsid w:val="004C692A"/>
    <w:rsid w:val="004C6C06"/>
    <w:rsid w:val="004C73CF"/>
    <w:rsid w:val="004C77AB"/>
    <w:rsid w:val="004C7D77"/>
    <w:rsid w:val="004D03AF"/>
    <w:rsid w:val="004D03DA"/>
    <w:rsid w:val="004D0CC7"/>
    <w:rsid w:val="004D1202"/>
    <w:rsid w:val="004D14BE"/>
    <w:rsid w:val="004D2791"/>
    <w:rsid w:val="004D2DE9"/>
    <w:rsid w:val="004D3473"/>
    <w:rsid w:val="004D3562"/>
    <w:rsid w:val="004D3FF2"/>
    <w:rsid w:val="004D4A21"/>
    <w:rsid w:val="004D4D47"/>
    <w:rsid w:val="004D5422"/>
    <w:rsid w:val="004D5505"/>
    <w:rsid w:val="004D5659"/>
    <w:rsid w:val="004D6639"/>
    <w:rsid w:val="004D7A81"/>
    <w:rsid w:val="004E0115"/>
    <w:rsid w:val="004E0E4F"/>
    <w:rsid w:val="004E0F2D"/>
    <w:rsid w:val="004E179C"/>
    <w:rsid w:val="004E180F"/>
    <w:rsid w:val="004E1917"/>
    <w:rsid w:val="004E1A99"/>
    <w:rsid w:val="004E21D8"/>
    <w:rsid w:val="004E3171"/>
    <w:rsid w:val="004E3AB2"/>
    <w:rsid w:val="004E3ACD"/>
    <w:rsid w:val="004E401C"/>
    <w:rsid w:val="004E441A"/>
    <w:rsid w:val="004E48F6"/>
    <w:rsid w:val="004E4ADB"/>
    <w:rsid w:val="004E5067"/>
    <w:rsid w:val="004E5168"/>
    <w:rsid w:val="004E56A8"/>
    <w:rsid w:val="004E5771"/>
    <w:rsid w:val="004E5FFA"/>
    <w:rsid w:val="004E6471"/>
    <w:rsid w:val="004E6E6F"/>
    <w:rsid w:val="004E7237"/>
    <w:rsid w:val="004F00AF"/>
    <w:rsid w:val="004F00CB"/>
    <w:rsid w:val="004F00EC"/>
    <w:rsid w:val="004F0264"/>
    <w:rsid w:val="004F0728"/>
    <w:rsid w:val="004F0B1A"/>
    <w:rsid w:val="004F1CFE"/>
    <w:rsid w:val="004F27AD"/>
    <w:rsid w:val="004F2AEA"/>
    <w:rsid w:val="004F3C05"/>
    <w:rsid w:val="004F3CB8"/>
    <w:rsid w:val="004F3EE4"/>
    <w:rsid w:val="004F4951"/>
    <w:rsid w:val="004F4B3C"/>
    <w:rsid w:val="004F5227"/>
    <w:rsid w:val="004F528B"/>
    <w:rsid w:val="004F5335"/>
    <w:rsid w:val="004F6AC3"/>
    <w:rsid w:val="00500685"/>
    <w:rsid w:val="00500768"/>
    <w:rsid w:val="00500B02"/>
    <w:rsid w:val="00501115"/>
    <w:rsid w:val="00503576"/>
    <w:rsid w:val="00503BEE"/>
    <w:rsid w:val="00503D60"/>
    <w:rsid w:val="00504A6E"/>
    <w:rsid w:val="00505176"/>
    <w:rsid w:val="005051AA"/>
    <w:rsid w:val="0050555A"/>
    <w:rsid w:val="005064C4"/>
    <w:rsid w:val="00507359"/>
    <w:rsid w:val="00507701"/>
    <w:rsid w:val="00507830"/>
    <w:rsid w:val="00507F0A"/>
    <w:rsid w:val="00507FEE"/>
    <w:rsid w:val="0051059E"/>
    <w:rsid w:val="005108C0"/>
    <w:rsid w:val="00510A33"/>
    <w:rsid w:val="00511709"/>
    <w:rsid w:val="005117F8"/>
    <w:rsid w:val="00511D3E"/>
    <w:rsid w:val="00511E84"/>
    <w:rsid w:val="005124F0"/>
    <w:rsid w:val="0051276A"/>
    <w:rsid w:val="005129B4"/>
    <w:rsid w:val="005135AD"/>
    <w:rsid w:val="00514169"/>
    <w:rsid w:val="00515087"/>
    <w:rsid w:val="00515708"/>
    <w:rsid w:val="0051574B"/>
    <w:rsid w:val="0051672C"/>
    <w:rsid w:val="00516D0A"/>
    <w:rsid w:val="00516E86"/>
    <w:rsid w:val="00517208"/>
    <w:rsid w:val="005174B7"/>
    <w:rsid w:val="00517A1B"/>
    <w:rsid w:val="00517CC2"/>
    <w:rsid w:val="00517DBF"/>
    <w:rsid w:val="00520223"/>
    <w:rsid w:val="00520DFB"/>
    <w:rsid w:val="00520E07"/>
    <w:rsid w:val="00520FC2"/>
    <w:rsid w:val="00521198"/>
    <w:rsid w:val="00521330"/>
    <w:rsid w:val="00522C5A"/>
    <w:rsid w:val="00523628"/>
    <w:rsid w:val="0052369A"/>
    <w:rsid w:val="00524ABD"/>
    <w:rsid w:val="00524C6E"/>
    <w:rsid w:val="005254CA"/>
    <w:rsid w:val="00525717"/>
    <w:rsid w:val="005258BF"/>
    <w:rsid w:val="00525B15"/>
    <w:rsid w:val="005262B8"/>
    <w:rsid w:val="00526447"/>
    <w:rsid w:val="0052674D"/>
    <w:rsid w:val="0052676D"/>
    <w:rsid w:val="00526CDA"/>
    <w:rsid w:val="00527138"/>
    <w:rsid w:val="005272E3"/>
    <w:rsid w:val="0052779B"/>
    <w:rsid w:val="00527AFA"/>
    <w:rsid w:val="00527CF0"/>
    <w:rsid w:val="00527F59"/>
    <w:rsid w:val="0053082B"/>
    <w:rsid w:val="00530A23"/>
    <w:rsid w:val="00530ADA"/>
    <w:rsid w:val="00530B30"/>
    <w:rsid w:val="00530F82"/>
    <w:rsid w:val="0053133A"/>
    <w:rsid w:val="005329B0"/>
    <w:rsid w:val="00532D5A"/>
    <w:rsid w:val="00533309"/>
    <w:rsid w:val="005333B1"/>
    <w:rsid w:val="0053480A"/>
    <w:rsid w:val="00534BE0"/>
    <w:rsid w:val="005352F4"/>
    <w:rsid w:val="00535FE6"/>
    <w:rsid w:val="005364C4"/>
    <w:rsid w:val="0053678A"/>
    <w:rsid w:val="00536E69"/>
    <w:rsid w:val="00537484"/>
    <w:rsid w:val="00537CAB"/>
    <w:rsid w:val="00537F62"/>
    <w:rsid w:val="0054175D"/>
    <w:rsid w:val="00541BEC"/>
    <w:rsid w:val="00541C96"/>
    <w:rsid w:val="00541E75"/>
    <w:rsid w:val="00542624"/>
    <w:rsid w:val="00542776"/>
    <w:rsid w:val="005429F1"/>
    <w:rsid w:val="00542AFF"/>
    <w:rsid w:val="00542BFB"/>
    <w:rsid w:val="00542D2F"/>
    <w:rsid w:val="0054311A"/>
    <w:rsid w:val="00543A92"/>
    <w:rsid w:val="00543D2D"/>
    <w:rsid w:val="00543E20"/>
    <w:rsid w:val="00543F46"/>
    <w:rsid w:val="00544010"/>
    <w:rsid w:val="00544370"/>
    <w:rsid w:val="0054437B"/>
    <w:rsid w:val="0054492E"/>
    <w:rsid w:val="00544B05"/>
    <w:rsid w:val="00544BF2"/>
    <w:rsid w:val="00544E49"/>
    <w:rsid w:val="005466A3"/>
    <w:rsid w:val="00546A57"/>
    <w:rsid w:val="00546E76"/>
    <w:rsid w:val="0054756C"/>
    <w:rsid w:val="00547A1E"/>
    <w:rsid w:val="00547B50"/>
    <w:rsid w:val="0055032D"/>
    <w:rsid w:val="005504AF"/>
    <w:rsid w:val="00551603"/>
    <w:rsid w:val="005517E9"/>
    <w:rsid w:val="0055239E"/>
    <w:rsid w:val="0055245F"/>
    <w:rsid w:val="005529F0"/>
    <w:rsid w:val="00553204"/>
    <w:rsid w:val="00553325"/>
    <w:rsid w:val="00553964"/>
    <w:rsid w:val="0055414C"/>
    <w:rsid w:val="00554364"/>
    <w:rsid w:val="00554411"/>
    <w:rsid w:val="00554D4E"/>
    <w:rsid w:val="0055500D"/>
    <w:rsid w:val="005556BC"/>
    <w:rsid w:val="00555AE1"/>
    <w:rsid w:val="00555C8E"/>
    <w:rsid w:val="00555D6C"/>
    <w:rsid w:val="00556679"/>
    <w:rsid w:val="00557E21"/>
    <w:rsid w:val="00557EFD"/>
    <w:rsid w:val="00557FAC"/>
    <w:rsid w:val="00560C8C"/>
    <w:rsid w:val="00561144"/>
    <w:rsid w:val="005613DC"/>
    <w:rsid w:val="0056185D"/>
    <w:rsid w:val="00561B3C"/>
    <w:rsid w:val="00561B66"/>
    <w:rsid w:val="00563FA6"/>
    <w:rsid w:val="005646F7"/>
    <w:rsid w:val="00564C5E"/>
    <w:rsid w:val="00566138"/>
    <w:rsid w:val="0056645A"/>
    <w:rsid w:val="00567292"/>
    <w:rsid w:val="00567514"/>
    <w:rsid w:val="00567A93"/>
    <w:rsid w:val="00567EBD"/>
    <w:rsid w:val="0057040C"/>
    <w:rsid w:val="00570A18"/>
    <w:rsid w:val="00571AAB"/>
    <w:rsid w:val="00571EA5"/>
    <w:rsid w:val="00571F3E"/>
    <w:rsid w:val="00572EE1"/>
    <w:rsid w:val="005735E1"/>
    <w:rsid w:val="00573671"/>
    <w:rsid w:val="00573879"/>
    <w:rsid w:val="005739EA"/>
    <w:rsid w:val="00573B41"/>
    <w:rsid w:val="00573D87"/>
    <w:rsid w:val="00574061"/>
    <w:rsid w:val="005743B4"/>
    <w:rsid w:val="00574ED1"/>
    <w:rsid w:val="00575277"/>
    <w:rsid w:val="005752FF"/>
    <w:rsid w:val="00575861"/>
    <w:rsid w:val="0057664B"/>
    <w:rsid w:val="00577098"/>
    <w:rsid w:val="0057737C"/>
    <w:rsid w:val="00577EA2"/>
    <w:rsid w:val="0058017E"/>
    <w:rsid w:val="00580C75"/>
    <w:rsid w:val="00580DB5"/>
    <w:rsid w:val="0058201C"/>
    <w:rsid w:val="0058359F"/>
    <w:rsid w:val="00583E38"/>
    <w:rsid w:val="00584656"/>
    <w:rsid w:val="00585773"/>
    <w:rsid w:val="00585BB5"/>
    <w:rsid w:val="0058631C"/>
    <w:rsid w:val="005869F9"/>
    <w:rsid w:val="00586F3E"/>
    <w:rsid w:val="00590409"/>
    <w:rsid w:val="00590745"/>
    <w:rsid w:val="00590ADD"/>
    <w:rsid w:val="00590E5F"/>
    <w:rsid w:val="005910CF"/>
    <w:rsid w:val="00591E15"/>
    <w:rsid w:val="005930F8"/>
    <w:rsid w:val="00593B31"/>
    <w:rsid w:val="00593DF7"/>
    <w:rsid w:val="00593E53"/>
    <w:rsid w:val="005946A5"/>
    <w:rsid w:val="00594BE7"/>
    <w:rsid w:val="00595194"/>
    <w:rsid w:val="005953F5"/>
    <w:rsid w:val="00595877"/>
    <w:rsid w:val="00596218"/>
    <w:rsid w:val="005972E4"/>
    <w:rsid w:val="0059747A"/>
    <w:rsid w:val="005A06AC"/>
    <w:rsid w:val="005A0B8D"/>
    <w:rsid w:val="005A0BF8"/>
    <w:rsid w:val="005A0D1B"/>
    <w:rsid w:val="005A0E01"/>
    <w:rsid w:val="005A1030"/>
    <w:rsid w:val="005A3D04"/>
    <w:rsid w:val="005A4037"/>
    <w:rsid w:val="005A41AF"/>
    <w:rsid w:val="005A4893"/>
    <w:rsid w:val="005A5161"/>
    <w:rsid w:val="005A54D2"/>
    <w:rsid w:val="005A5DEF"/>
    <w:rsid w:val="005A68FC"/>
    <w:rsid w:val="005A698A"/>
    <w:rsid w:val="005A798A"/>
    <w:rsid w:val="005A7A07"/>
    <w:rsid w:val="005A7ACF"/>
    <w:rsid w:val="005B07D2"/>
    <w:rsid w:val="005B0E66"/>
    <w:rsid w:val="005B1519"/>
    <w:rsid w:val="005B18E5"/>
    <w:rsid w:val="005B299B"/>
    <w:rsid w:val="005B3220"/>
    <w:rsid w:val="005B3479"/>
    <w:rsid w:val="005B3F93"/>
    <w:rsid w:val="005B4401"/>
    <w:rsid w:val="005B4D89"/>
    <w:rsid w:val="005B4EBE"/>
    <w:rsid w:val="005B4ECB"/>
    <w:rsid w:val="005B4EF5"/>
    <w:rsid w:val="005B4FBF"/>
    <w:rsid w:val="005B575F"/>
    <w:rsid w:val="005B5B30"/>
    <w:rsid w:val="005B6450"/>
    <w:rsid w:val="005B6508"/>
    <w:rsid w:val="005B65DC"/>
    <w:rsid w:val="005B66A8"/>
    <w:rsid w:val="005B6AE3"/>
    <w:rsid w:val="005B7F0E"/>
    <w:rsid w:val="005C0F3D"/>
    <w:rsid w:val="005C13D1"/>
    <w:rsid w:val="005C29B9"/>
    <w:rsid w:val="005C2A70"/>
    <w:rsid w:val="005C3101"/>
    <w:rsid w:val="005C3299"/>
    <w:rsid w:val="005C3803"/>
    <w:rsid w:val="005C3C9E"/>
    <w:rsid w:val="005C3CDC"/>
    <w:rsid w:val="005C3EEA"/>
    <w:rsid w:val="005C4729"/>
    <w:rsid w:val="005C4EF8"/>
    <w:rsid w:val="005C5A13"/>
    <w:rsid w:val="005C709F"/>
    <w:rsid w:val="005C73E9"/>
    <w:rsid w:val="005D07CD"/>
    <w:rsid w:val="005D0FFF"/>
    <w:rsid w:val="005D1197"/>
    <w:rsid w:val="005D1450"/>
    <w:rsid w:val="005D1714"/>
    <w:rsid w:val="005D22C8"/>
    <w:rsid w:val="005D25EC"/>
    <w:rsid w:val="005D2933"/>
    <w:rsid w:val="005D294E"/>
    <w:rsid w:val="005D3030"/>
    <w:rsid w:val="005D3222"/>
    <w:rsid w:val="005D358C"/>
    <w:rsid w:val="005D465D"/>
    <w:rsid w:val="005D4892"/>
    <w:rsid w:val="005D4990"/>
    <w:rsid w:val="005D4EBE"/>
    <w:rsid w:val="005D50CC"/>
    <w:rsid w:val="005D520B"/>
    <w:rsid w:val="005D5CB2"/>
    <w:rsid w:val="005D5F7B"/>
    <w:rsid w:val="005D6325"/>
    <w:rsid w:val="005D6A1D"/>
    <w:rsid w:val="005D6E63"/>
    <w:rsid w:val="005D6F31"/>
    <w:rsid w:val="005D71D6"/>
    <w:rsid w:val="005D74C2"/>
    <w:rsid w:val="005D7AE3"/>
    <w:rsid w:val="005D7C68"/>
    <w:rsid w:val="005E0061"/>
    <w:rsid w:val="005E14A3"/>
    <w:rsid w:val="005E1B60"/>
    <w:rsid w:val="005E2088"/>
    <w:rsid w:val="005E47C6"/>
    <w:rsid w:val="005E4C0B"/>
    <w:rsid w:val="005E5098"/>
    <w:rsid w:val="005E706E"/>
    <w:rsid w:val="005E73D9"/>
    <w:rsid w:val="005E74E8"/>
    <w:rsid w:val="005F03F3"/>
    <w:rsid w:val="005F1064"/>
    <w:rsid w:val="005F180F"/>
    <w:rsid w:val="005F1986"/>
    <w:rsid w:val="005F1C7A"/>
    <w:rsid w:val="005F1D5B"/>
    <w:rsid w:val="005F2424"/>
    <w:rsid w:val="005F2638"/>
    <w:rsid w:val="005F27BA"/>
    <w:rsid w:val="005F2986"/>
    <w:rsid w:val="005F2D9C"/>
    <w:rsid w:val="005F3070"/>
    <w:rsid w:val="005F30D6"/>
    <w:rsid w:val="005F3F7E"/>
    <w:rsid w:val="005F414E"/>
    <w:rsid w:val="005F41DD"/>
    <w:rsid w:val="005F42BB"/>
    <w:rsid w:val="005F437A"/>
    <w:rsid w:val="005F4714"/>
    <w:rsid w:val="005F4B53"/>
    <w:rsid w:val="005F4C32"/>
    <w:rsid w:val="005F4F9F"/>
    <w:rsid w:val="005F554F"/>
    <w:rsid w:val="005F66A0"/>
    <w:rsid w:val="005F6717"/>
    <w:rsid w:val="005F6CAA"/>
    <w:rsid w:val="005F7225"/>
    <w:rsid w:val="005F76DB"/>
    <w:rsid w:val="005F7F54"/>
    <w:rsid w:val="006000CD"/>
    <w:rsid w:val="00600455"/>
    <w:rsid w:val="00600502"/>
    <w:rsid w:val="006009BB"/>
    <w:rsid w:val="00600A3E"/>
    <w:rsid w:val="006016CA"/>
    <w:rsid w:val="00601742"/>
    <w:rsid w:val="00601CE9"/>
    <w:rsid w:val="00601F1E"/>
    <w:rsid w:val="00601FC3"/>
    <w:rsid w:val="006028AE"/>
    <w:rsid w:val="00603399"/>
    <w:rsid w:val="006034EF"/>
    <w:rsid w:val="00603816"/>
    <w:rsid w:val="006038DA"/>
    <w:rsid w:val="00603C02"/>
    <w:rsid w:val="00604136"/>
    <w:rsid w:val="00604434"/>
    <w:rsid w:val="00604724"/>
    <w:rsid w:val="00604C9E"/>
    <w:rsid w:val="00604E99"/>
    <w:rsid w:val="006055AE"/>
    <w:rsid w:val="00605625"/>
    <w:rsid w:val="00605A85"/>
    <w:rsid w:val="00605C19"/>
    <w:rsid w:val="00606348"/>
    <w:rsid w:val="006064F4"/>
    <w:rsid w:val="00606D17"/>
    <w:rsid w:val="00607649"/>
    <w:rsid w:val="00607EE6"/>
    <w:rsid w:val="00610160"/>
    <w:rsid w:val="006101D6"/>
    <w:rsid w:val="0061051A"/>
    <w:rsid w:val="00610FAB"/>
    <w:rsid w:val="00611B8D"/>
    <w:rsid w:val="0061290A"/>
    <w:rsid w:val="0061349D"/>
    <w:rsid w:val="006136D0"/>
    <w:rsid w:val="00613877"/>
    <w:rsid w:val="0061422D"/>
    <w:rsid w:val="00614402"/>
    <w:rsid w:val="006147D3"/>
    <w:rsid w:val="0061497E"/>
    <w:rsid w:val="00615AA2"/>
    <w:rsid w:val="006163B6"/>
    <w:rsid w:val="00616BD0"/>
    <w:rsid w:val="006174B4"/>
    <w:rsid w:val="006176EF"/>
    <w:rsid w:val="0061793A"/>
    <w:rsid w:val="006200FE"/>
    <w:rsid w:val="0062035E"/>
    <w:rsid w:val="00621EBE"/>
    <w:rsid w:val="006220E8"/>
    <w:rsid w:val="00622253"/>
    <w:rsid w:val="00623140"/>
    <w:rsid w:val="00623332"/>
    <w:rsid w:val="0062357B"/>
    <w:rsid w:val="00623F6B"/>
    <w:rsid w:val="006244C5"/>
    <w:rsid w:val="00624C91"/>
    <w:rsid w:val="006255B0"/>
    <w:rsid w:val="00625973"/>
    <w:rsid w:val="00625C20"/>
    <w:rsid w:val="00626061"/>
    <w:rsid w:val="00626778"/>
    <w:rsid w:val="0062780D"/>
    <w:rsid w:val="00627B41"/>
    <w:rsid w:val="0063010F"/>
    <w:rsid w:val="0063043B"/>
    <w:rsid w:val="00630F11"/>
    <w:rsid w:val="006312FD"/>
    <w:rsid w:val="00631375"/>
    <w:rsid w:val="00631861"/>
    <w:rsid w:val="00631AD9"/>
    <w:rsid w:val="00631CF5"/>
    <w:rsid w:val="00631D46"/>
    <w:rsid w:val="00631E4F"/>
    <w:rsid w:val="00631EAE"/>
    <w:rsid w:val="0063225D"/>
    <w:rsid w:val="00632C7D"/>
    <w:rsid w:val="00632D21"/>
    <w:rsid w:val="006337B3"/>
    <w:rsid w:val="00633C2F"/>
    <w:rsid w:val="00633C4B"/>
    <w:rsid w:val="00633DCF"/>
    <w:rsid w:val="0063442A"/>
    <w:rsid w:val="00634AD6"/>
    <w:rsid w:val="00634DDD"/>
    <w:rsid w:val="0063505E"/>
    <w:rsid w:val="006357D6"/>
    <w:rsid w:val="00635D84"/>
    <w:rsid w:val="00636C68"/>
    <w:rsid w:val="00637356"/>
    <w:rsid w:val="0063740D"/>
    <w:rsid w:val="006374D5"/>
    <w:rsid w:val="00637567"/>
    <w:rsid w:val="0063763A"/>
    <w:rsid w:val="00637687"/>
    <w:rsid w:val="00637929"/>
    <w:rsid w:val="00640511"/>
    <w:rsid w:val="00640B61"/>
    <w:rsid w:val="00640E50"/>
    <w:rsid w:val="0064151C"/>
    <w:rsid w:val="0064177A"/>
    <w:rsid w:val="006418B4"/>
    <w:rsid w:val="00641ABB"/>
    <w:rsid w:val="00641B4C"/>
    <w:rsid w:val="00641BC6"/>
    <w:rsid w:val="00642525"/>
    <w:rsid w:val="00642F46"/>
    <w:rsid w:val="00643EE0"/>
    <w:rsid w:val="00644680"/>
    <w:rsid w:val="00644D76"/>
    <w:rsid w:val="00644EFB"/>
    <w:rsid w:val="00645126"/>
    <w:rsid w:val="00645762"/>
    <w:rsid w:val="00645936"/>
    <w:rsid w:val="00645D63"/>
    <w:rsid w:val="006462A3"/>
    <w:rsid w:val="00646D6A"/>
    <w:rsid w:val="00646F1B"/>
    <w:rsid w:val="0064739E"/>
    <w:rsid w:val="00650A46"/>
    <w:rsid w:val="00651407"/>
    <w:rsid w:val="00651445"/>
    <w:rsid w:val="00651884"/>
    <w:rsid w:val="006518C5"/>
    <w:rsid w:val="00652311"/>
    <w:rsid w:val="0065234A"/>
    <w:rsid w:val="00652B3D"/>
    <w:rsid w:val="00652BD0"/>
    <w:rsid w:val="00652CD8"/>
    <w:rsid w:val="00652D71"/>
    <w:rsid w:val="00652E74"/>
    <w:rsid w:val="00653184"/>
    <w:rsid w:val="00653252"/>
    <w:rsid w:val="006532E6"/>
    <w:rsid w:val="00653986"/>
    <w:rsid w:val="00653D10"/>
    <w:rsid w:val="00654476"/>
    <w:rsid w:val="00654494"/>
    <w:rsid w:val="00654B20"/>
    <w:rsid w:val="00654DC9"/>
    <w:rsid w:val="0065555C"/>
    <w:rsid w:val="006560D3"/>
    <w:rsid w:val="0065697C"/>
    <w:rsid w:val="006571D8"/>
    <w:rsid w:val="00660005"/>
    <w:rsid w:val="00660A99"/>
    <w:rsid w:val="00660E43"/>
    <w:rsid w:val="006611C4"/>
    <w:rsid w:val="00661C38"/>
    <w:rsid w:val="00661CEC"/>
    <w:rsid w:val="0066216F"/>
    <w:rsid w:val="00662685"/>
    <w:rsid w:val="006626A7"/>
    <w:rsid w:val="006635F4"/>
    <w:rsid w:val="00663A86"/>
    <w:rsid w:val="00663CAE"/>
    <w:rsid w:val="0066435C"/>
    <w:rsid w:val="00664376"/>
    <w:rsid w:val="00664644"/>
    <w:rsid w:val="006648C1"/>
    <w:rsid w:val="006659EF"/>
    <w:rsid w:val="00666B00"/>
    <w:rsid w:val="00667340"/>
    <w:rsid w:val="00667800"/>
    <w:rsid w:val="00667B76"/>
    <w:rsid w:val="00667F3A"/>
    <w:rsid w:val="006702CD"/>
    <w:rsid w:val="00670EDE"/>
    <w:rsid w:val="006718D8"/>
    <w:rsid w:val="00671F75"/>
    <w:rsid w:val="0067280B"/>
    <w:rsid w:val="00672A2D"/>
    <w:rsid w:val="00672CBD"/>
    <w:rsid w:val="00672EF4"/>
    <w:rsid w:val="0067322A"/>
    <w:rsid w:val="00673EAB"/>
    <w:rsid w:val="00674635"/>
    <w:rsid w:val="00674951"/>
    <w:rsid w:val="00674C12"/>
    <w:rsid w:val="00675579"/>
    <w:rsid w:val="00675A25"/>
    <w:rsid w:val="0067654A"/>
    <w:rsid w:val="00677164"/>
    <w:rsid w:val="006775F9"/>
    <w:rsid w:val="00677933"/>
    <w:rsid w:val="00677F3E"/>
    <w:rsid w:val="0068004F"/>
    <w:rsid w:val="0068063A"/>
    <w:rsid w:val="00680CB3"/>
    <w:rsid w:val="00682471"/>
    <w:rsid w:val="00682779"/>
    <w:rsid w:val="006835BE"/>
    <w:rsid w:val="00683660"/>
    <w:rsid w:val="00683AFA"/>
    <w:rsid w:val="00683B06"/>
    <w:rsid w:val="00683E29"/>
    <w:rsid w:val="006841FB"/>
    <w:rsid w:val="0068454F"/>
    <w:rsid w:val="00684551"/>
    <w:rsid w:val="00684980"/>
    <w:rsid w:val="006850B3"/>
    <w:rsid w:val="00685928"/>
    <w:rsid w:val="00686944"/>
    <w:rsid w:val="00686B5B"/>
    <w:rsid w:val="00686EAA"/>
    <w:rsid w:val="00687322"/>
    <w:rsid w:val="0068732F"/>
    <w:rsid w:val="00687986"/>
    <w:rsid w:val="00687FE4"/>
    <w:rsid w:val="006909B5"/>
    <w:rsid w:val="00690A20"/>
    <w:rsid w:val="00690FF8"/>
    <w:rsid w:val="006914C3"/>
    <w:rsid w:val="00691C7C"/>
    <w:rsid w:val="0069246F"/>
    <w:rsid w:val="00693494"/>
    <w:rsid w:val="00694BD3"/>
    <w:rsid w:val="00694E45"/>
    <w:rsid w:val="0069543A"/>
    <w:rsid w:val="006957E4"/>
    <w:rsid w:val="00696B53"/>
    <w:rsid w:val="006A095B"/>
    <w:rsid w:val="006A0BAE"/>
    <w:rsid w:val="006A0CF5"/>
    <w:rsid w:val="006A0DDF"/>
    <w:rsid w:val="006A11DE"/>
    <w:rsid w:val="006A1F1C"/>
    <w:rsid w:val="006A2DC3"/>
    <w:rsid w:val="006A4285"/>
    <w:rsid w:val="006A44D3"/>
    <w:rsid w:val="006A4D38"/>
    <w:rsid w:val="006A4E97"/>
    <w:rsid w:val="006A5CE2"/>
    <w:rsid w:val="006A605F"/>
    <w:rsid w:val="006A63FD"/>
    <w:rsid w:val="006A646B"/>
    <w:rsid w:val="006A6750"/>
    <w:rsid w:val="006A6D3E"/>
    <w:rsid w:val="006A706F"/>
    <w:rsid w:val="006A7894"/>
    <w:rsid w:val="006B0876"/>
    <w:rsid w:val="006B0A1C"/>
    <w:rsid w:val="006B14CA"/>
    <w:rsid w:val="006B1776"/>
    <w:rsid w:val="006B2335"/>
    <w:rsid w:val="006B2735"/>
    <w:rsid w:val="006B27A9"/>
    <w:rsid w:val="006B2828"/>
    <w:rsid w:val="006B2921"/>
    <w:rsid w:val="006B2B24"/>
    <w:rsid w:val="006B3F02"/>
    <w:rsid w:val="006B419F"/>
    <w:rsid w:val="006B426E"/>
    <w:rsid w:val="006B499A"/>
    <w:rsid w:val="006B5135"/>
    <w:rsid w:val="006B5621"/>
    <w:rsid w:val="006B57A9"/>
    <w:rsid w:val="006B661F"/>
    <w:rsid w:val="006B68F6"/>
    <w:rsid w:val="006B6A85"/>
    <w:rsid w:val="006B6B4C"/>
    <w:rsid w:val="006B7B24"/>
    <w:rsid w:val="006B7D90"/>
    <w:rsid w:val="006C0270"/>
    <w:rsid w:val="006C032F"/>
    <w:rsid w:val="006C034B"/>
    <w:rsid w:val="006C06A0"/>
    <w:rsid w:val="006C0F37"/>
    <w:rsid w:val="006C1447"/>
    <w:rsid w:val="006C14C1"/>
    <w:rsid w:val="006C1AF6"/>
    <w:rsid w:val="006C2202"/>
    <w:rsid w:val="006C24B0"/>
    <w:rsid w:val="006C26F4"/>
    <w:rsid w:val="006C2A99"/>
    <w:rsid w:val="006C2C13"/>
    <w:rsid w:val="006C314E"/>
    <w:rsid w:val="006C3844"/>
    <w:rsid w:val="006C5131"/>
    <w:rsid w:val="006C5F75"/>
    <w:rsid w:val="006C5FAA"/>
    <w:rsid w:val="006C66D2"/>
    <w:rsid w:val="006C7D26"/>
    <w:rsid w:val="006C7EFB"/>
    <w:rsid w:val="006D0ED1"/>
    <w:rsid w:val="006D1BC0"/>
    <w:rsid w:val="006D1EAA"/>
    <w:rsid w:val="006D257A"/>
    <w:rsid w:val="006D27FD"/>
    <w:rsid w:val="006D42A9"/>
    <w:rsid w:val="006D44F0"/>
    <w:rsid w:val="006D4541"/>
    <w:rsid w:val="006D4608"/>
    <w:rsid w:val="006D4D03"/>
    <w:rsid w:val="006D4DA1"/>
    <w:rsid w:val="006D4F6E"/>
    <w:rsid w:val="006D4F70"/>
    <w:rsid w:val="006D5504"/>
    <w:rsid w:val="006D573E"/>
    <w:rsid w:val="006D5F7C"/>
    <w:rsid w:val="006D6091"/>
    <w:rsid w:val="006D633A"/>
    <w:rsid w:val="006D63FE"/>
    <w:rsid w:val="006D6481"/>
    <w:rsid w:val="006D6C60"/>
    <w:rsid w:val="006D6DE6"/>
    <w:rsid w:val="006D7020"/>
    <w:rsid w:val="006D7888"/>
    <w:rsid w:val="006D7976"/>
    <w:rsid w:val="006E06AC"/>
    <w:rsid w:val="006E1439"/>
    <w:rsid w:val="006E19A0"/>
    <w:rsid w:val="006E1FB8"/>
    <w:rsid w:val="006E214E"/>
    <w:rsid w:val="006E34C0"/>
    <w:rsid w:val="006E393C"/>
    <w:rsid w:val="006E3B13"/>
    <w:rsid w:val="006E4A82"/>
    <w:rsid w:val="006E5419"/>
    <w:rsid w:val="006E54A7"/>
    <w:rsid w:val="006E55FA"/>
    <w:rsid w:val="006E579F"/>
    <w:rsid w:val="006E5D55"/>
    <w:rsid w:val="006E5E2C"/>
    <w:rsid w:val="006E620C"/>
    <w:rsid w:val="006E63D9"/>
    <w:rsid w:val="006E6575"/>
    <w:rsid w:val="006E6B64"/>
    <w:rsid w:val="006E71A9"/>
    <w:rsid w:val="006E7309"/>
    <w:rsid w:val="006E7C81"/>
    <w:rsid w:val="006E7D6F"/>
    <w:rsid w:val="006E7F67"/>
    <w:rsid w:val="006F03EE"/>
    <w:rsid w:val="006F0A32"/>
    <w:rsid w:val="006F0FA5"/>
    <w:rsid w:val="006F19A1"/>
    <w:rsid w:val="006F2153"/>
    <w:rsid w:val="006F2AE0"/>
    <w:rsid w:val="006F30D2"/>
    <w:rsid w:val="006F3A9C"/>
    <w:rsid w:val="006F4011"/>
    <w:rsid w:val="006F4135"/>
    <w:rsid w:val="006F42D5"/>
    <w:rsid w:val="006F484D"/>
    <w:rsid w:val="006F4F1C"/>
    <w:rsid w:val="006F5836"/>
    <w:rsid w:val="006F593E"/>
    <w:rsid w:val="006F599A"/>
    <w:rsid w:val="006F5D42"/>
    <w:rsid w:val="006F6170"/>
    <w:rsid w:val="006F661D"/>
    <w:rsid w:val="006F6B5A"/>
    <w:rsid w:val="006F6D00"/>
    <w:rsid w:val="006F73BA"/>
    <w:rsid w:val="006F7512"/>
    <w:rsid w:val="006F790E"/>
    <w:rsid w:val="00700A3D"/>
    <w:rsid w:val="00701B54"/>
    <w:rsid w:val="00701F91"/>
    <w:rsid w:val="007020EE"/>
    <w:rsid w:val="00702313"/>
    <w:rsid w:val="007024E2"/>
    <w:rsid w:val="00702BF5"/>
    <w:rsid w:val="007039E8"/>
    <w:rsid w:val="00703E9C"/>
    <w:rsid w:val="007040F6"/>
    <w:rsid w:val="00704D95"/>
    <w:rsid w:val="0070502E"/>
    <w:rsid w:val="0070516D"/>
    <w:rsid w:val="0070535E"/>
    <w:rsid w:val="00706305"/>
    <w:rsid w:val="007066A8"/>
    <w:rsid w:val="00706C20"/>
    <w:rsid w:val="0070704F"/>
    <w:rsid w:val="00707299"/>
    <w:rsid w:val="00707631"/>
    <w:rsid w:val="00707B87"/>
    <w:rsid w:val="00707C6D"/>
    <w:rsid w:val="00711F91"/>
    <w:rsid w:val="00712264"/>
    <w:rsid w:val="0071284F"/>
    <w:rsid w:val="00712A49"/>
    <w:rsid w:val="0071327E"/>
    <w:rsid w:val="007138DF"/>
    <w:rsid w:val="00713A82"/>
    <w:rsid w:val="00713D19"/>
    <w:rsid w:val="00713F99"/>
    <w:rsid w:val="00715212"/>
    <w:rsid w:val="007152B7"/>
    <w:rsid w:val="00715758"/>
    <w:rsid w:val="00715D2A"/>
    <w:rsid w:val="00716231"/>
    <w:rsid w:val="0071636F"/>
    <w:rsid w:val="00716727"/>
    <w:rsid w:val="00716CF5"/>
    <w:rsid w:val="00716FA7"/>
    <w:rsid w:val="007176E2"/>
    <w:rsid w:val="00717974"/>
    <w:rsid w:val="007201DC"/>
    <w:rsid w:val="00720635"/>
    <w:rsid w:val="007206EF"/>
    <w:rsid w:val="00720830"/>
    <w:rsid w:val="007214B3"/>
    <w:rsid w:val="0072194D"/>
    <w:rsid w:val="00722C78"/>
    <w:rsid w:val="0072426B"/>
    <w:rsid w:val="00724567"/>
    <w:rsid w:val="00724CD0"/>
    <w:rsid w:val="0072503C"/>
    <w:rsid w:val="007250F1"/>
    <w:rsid w:val="00725322"/>
    <w:rsid w:val="0072613D"/>
    <w:rsid w:val="00726296"/>
    <w:rsid w:val="00726412"/>
    <w:rsid w:val="007266C0"/>
    <w:rsid w:val="007266FF"/>
    <w:rsid w:val="00726974"/>
    <w:rsid w:val="00727306"/>
    <w:rsid w:val="00727376"/>
    <w:rsid w:val="007275A1"/>
    <w:rsid w:val="007275BB"/>
    <w:rsid w:val="0072764C"/>
    <w:rsid w:val="0072774E"/>
    <w:rsid w:val="00727756"/>
    <w:rsid w:val="00727D57"/>
    <w:rsid w:val="00730333"/>
    <w:rsid w:val="007315E9"/>
    <w:rsid w:val="007318CB"/>
    <w:rsid w:val="0073238B"/>
    <w:rsid w:val="00732704"/>
    <w:rsid w:val="007330D5"/>
    <w:rsid w:val="0073331D"/>
    <w:rsid w:val="007338F6"/>
    <w:rsid w:val="0073402C"/>
    <w:rsid w:val="00734376"/>
    <w:rsid w:val="007345CE"/>
    <w:rsid w:val="00734BC3"/>
    <w:rsid w:val="0073564B"/>
    <w:rsid w:val="007363C5"/>
    <w:rsid w:val="007365D0"/>
    <w:rsid w:val="0073673E"/>
    <w:rsid w:val="0073674D"/>
    <w:rsid w:val="00736987"/>
    <w:rsid w:val="00736C4F"/>
    <w:rsid w:val="00737215"/>
    <w:rsid w:val="0074025E"/>
    <w:rsid w:val="00740352"/>
    <w:rsid w:val="00740600"/>
    <w:rsid w:val="007408C9"/>
    <w:rsid w:val="00741C0B"/>
    <w:rsid w:val="00742019"/>
    <w:rsid w:val="00742239"/>
    <w:rsid w:val="00742619"/>
    <w:rsid w:val="00742A0A"/>
    <w:rsid w:val="007430B4"/>
    <w:rsid w:val="007431DC"/>
    <w:rsid w:val="007441C8"/>
    <w:rsid w:val="00744315"/>
    <w:rsid w:val="0074475B"/>
    <w:rsid w:val="00744D40"/>
    <w:rsid w:val="00745C69"/>
    <w:rsid w:val="00745E06"/>
    <w:rsid w:val="007462D8"/>
    <w:rsid w:val="00746485"/>
    <w:rsid w:val="00746919"/>
    <w:rsid w:val="00746D34"/>
    <w:rsid w:val="00747A93"/>
    <w:rsid w:val="00747DE8"/>
    <w:rsid w:val="00747F98"/>
    <w:rsid w:val="00750711"/>
    <w:rsid w:val="00750B2C"/>
    <w:rsid w:val="007513D7"/>
    <w:rsid w:val="007515A8"/>
    <w:rsid w:val="007516C2"/>
    <w:rsid w:val="00751D65"/>
    <w:rsid w:val="007521BB"/>
    <w:rsid w:val="00752900"/>
    <w:rsid w:val="0075296F"/>
    <w:rsid w:val="00752F32"/>
    <w:rsid w:val="00753201"/>
    <w:rsid w:val="0075328D"/>
    <w:rsid w:val="007532AA"/>
    <w:rsid w:val="00753B65"/>
    <w:rsid w:val="00753E1F"/>
    <w:rsid w:val="0075560C"/>
    <w:rsid w:val="00755AD6"/>
    <w:rsid w:val="00755E06"/>
    <w:rsid w:val="00756697"/>
    <w:rsid w:val="00756AF1"/>
    <w:rsid w:val="00756BF2"/>
    <w:rsid w:val="0075702C"/>
    <w:rsid w:val="00757E82"/>
    <w:rsid w:val="00757F7A"/>
    <w:rsid w:val="007606D1"/>
    <w:rsid w:val="0076176C"/>
    <w:rsid w:val="00762310"/>
    <w:rsid w:val="0076289F"/>
    <w:rsid w:val="00763985"/>
    <w:rsid w:val="00763B3E"/>
    <w:rsid w:val="0076423E"/>
    <w:rsid w:val="00765448"/>
    <w:rsid w:val="0076555E"/>
    <w:rsid w:val="007661EA"/>
    <w:rsid w:val="00767830"/>
    <w:rsid w:val="00767C3A"/>
    <w:rsid w:val="00767F91"/>
    <w:rsid w:val="0077088D"/>
    <w:rsid w:val="00770F43"/>
    <w:rsid w:val="00771096"/>
    <w:rsid w:val="00771811"/>
    <w:rsid w:val="00771EFD"/>
    <w:rsid w:val="0077242D"/>
    <w:rsid w:val="007730EC"/>
    <w:rsid w:val="00773205"/>
    <w:rsid w:val="007746CB"/>
    <w:rsid w:val="0077581A"/>
    <w:rsid w:val="00775BAB"/>
    <w:rsid w:val="00776110"/>
    <w:rsid w:val="00776DAB"/>
    <w:rsid w:val="00777083"/>
    <w:rsid w:val="007775DC"/>
    <w:rsid w:val="007802D7"/>
    <w:rsid w:val="00781860"/>
    <w:rsid w:val="007819A2"/>
    <w:rsid w:val="0078227C"/>
    <w:rsid w:val="00782370"/>
    <w:rsid w:val="00782413"/>
    <w:rsid w:val="00782E6D"/>
    <w:rsid w:val="0078316C"/>
    <w:rsid w:val="00783308"/>
    <w:rsid w:val="00783D0C"/>
    <w:rsid w:val="00783E9E"/>
    <w:rsid w:val="007841E3"/>
    <w:rsid w:val="00784949"/>
    <w:rsid w:val="007858A2"/>
    <w:rsid w:val="00785DED"/>
    <w:rsid w:val="0078691C"/>
    <w:rsid w:val="00790E07"/>
    <w:rsid w:val="00790EAB"/>
    <w:rsid w:val="00790F8C"/>
    <w:rsid w:val="0079126E"/>
    <w:rsid w:val="00791345"/>
    <w:rsid w:val="007920EE"/>
    <w:rsid w:val="00792F31"/>
    <w:rsid w:val="00793B0A"/>
    <w:rsid w:val="0079402A"/>
    <w:rsid w:val="00794594"/>
    <w:rsid w:val="00794A3A"/>
    <w:rsid w:val="00794BB0"/>
    <w:rsid w:val="00794CF9"/>
    <w:rsid w:val="0079508F"/>
    <w:rsid w:val="00795414"/>
    <w:rsid w:val="00795D40"/>
    <w:rsid w:val="007966D2"/>
    <w:rsid w:val="007A01DE"/>
    <w:rsid w:val="007A01F8"/>
    <w:rsid w:val="007A093C"/>
    <w:rsid w:val="007A0F5E"/>
    <w:rsid w:val="007A1B99"/>
    <w:rsid w:val="007A2B55"/>
    <w:rsid w:val="007A331D"/>
    <w:rsid w:val="007A3D35"/>
    <w:rsid w:val="007A3E2B"/>
    <w:rsid w:val="007A49CD"/>
    <w:rsid w:val="007A52D2"/>
    <w:rsid w:val="007A64CB"/>
    <w:rsid w:val="007A6886"/>
    <w:rsid w:val="007A6D7B"/>
    <w:rsid w:val="007A7748"/>
    <w:rsid w:val="007A7920"/>
    <w:rsid w:val="007A7BD3"/>
    <w:rsid w:val="007B01A5"/>
    <w:rsid w:val="007B072B"/>
    <w:rsid w:val="007B07CB"/>
    <w:rsid w:val="007B1375"/>
    <w:rsid w:val="007B13F4"/>
    <w:rsid w:val="007B156C"/>
    <w:rsid w:val="007B15B8"/>
    <w:rsid w:val="007B1754"/>
    <w:rsid w:val="007B1D35"/>
    <w:rsid w:val="007B20A8"/>
    <w:rsid w:val="007B223B"/>
    <w:rsid w:val="007B3357"/>
    <w:rsid w:val="007B37FC"/>
    <w:rsid w:val="007B385B"/>
    <w:rsid w:val="007B42F6"/>
    <w:rsid w:val="007B49B4"/>
    <w:rsid w:val="007B4ECA"/>
    <w:rsid w:val="007B5B8F"/>
    <w:rsid w:val="007B5E15"/>
    <w:rsid w:val="007B6BB7"/>
    <w:rsid w:val="007B76FA"/>
    <w:rsid w:val="007B7A2D"/>
    <w:rsid w:val="007B7D90"/>
    <w:rsid w:val="007B7DCF"/>
    <w:rsid w:val="007B7E57"/>
    <w:rsid w:val="007B7E96"/>
    <w:rsid w:val="007B7ED8"/>
    <w:rsid w:val="007B7F1E"/>
    <w:rsid w:val="007C08AF"/>
    <w:rsid w:val="007C0A32"/>
    <w:rsid w:val="007C0D6D"/>
    <w:rsid w:val="007C0E41"/>
    <w:rsid w:val="007C0EAD"/>
    <w:rsid w:val="007C0F21"/>
    <w:rsid w:val="007C1446"/>
    <w:rsid w:val="007C1645"/>
    <w:rsid w:val="007C18FB"/>
    <w:rsid w:val="007C1F1F"/>
    <w:rsid w:val="007C1F9A"/>
    <w:rsid w:val="007C3056"/>
    <w:rsid w:val="007C31DC"/>
    <w:rsid w:val="007C3A0E"/>
    <w:rsid w:val="007C4CE2"/>
    <w:rsid w:val="007C528C"/>
    <w:rsid w:val="007C55B6"/>
    <w:rsid w:val="007C5784"/>
    <w:rsid w:val="007C5AC4"/>
    <w:rsid w:val="007C5D43"/>
    <w:rsid w:val="007C73DD"/>
    <w:rsid w:val="007C748B"/>
    <w:rsid w:val="007C7AE0"/>
    <w:rsid w:val="007C7B59"/>
    <w:rsid w:val="007C7E27"/>
    <w:rsid w:val="007D03D5"/>
    <w:rsid w:val="007D09B9"/>
    <w:rsid w:val="007D11B7"/>
    <w:rsid w:val="007D15FA"/>
    <w:rsid w:val="007D1939"/>
    <w:rsid w:val="007D244B"/>
    <w:rsid w:val="007D2714"/>
    <w:rsid w:val="007D2CE9"/>
    <w:rsid w:val="007D38C3"/>
    <w:rsid w:val="007D4E83"/>
    <w:rsid w:val="007D5232"/>
    <w:rsid w:val="007D754E"/>
    <w:rsid w:val="007D7C38"/>
    <w:rsid w:val="007E06CA"/>
    <w:rsid w:val="007E0C76"/>
    <w:rsid w:val="007E0EBA"/>
    <w:rsid w:val="007E1022"/>
    <w:rsid w:val="007E140E"/>
    <w:rsid w:val="007E1C4D"/>
    <w:rsid w:val="007E2619"/>
    <w:rsid w:val="007E2907"/>
    <w:rsid w:val="007E2CBB"/>
    <w:rsid w:val="007E309A"/>
    <w:rsid w:val="007E3A40"/>
    <w:rsid w:val="007E3E5A"/>
    <w:rsid w:val="007E4052"/>
    <w:rsid w:val="007E4751"/>
    <w:rsid w:val="007E5296"/>
    <w:rsid w:val="007E52A7"/>
    <w:rsid w:val="007E565F"/>
    <w:rsid w:val="007E5F87"/>
    <w:rsid w:val="007E6702"/>
    <w:rsid w:val="007E67FF"/>
    <w:rsid w:val="007E68AA"/>
    <w:rsid w:val="007E6930"/>
    <w:rsid w:val="007E7AB6"/>
    <w:rsid w:val="007F0254"/>
    <w:rsid w:val="007F0B74"/>
    <w:rsid w:val="007F1700"/>
    <w:rsid w:val="007F1C3B"/>
    <w:rsid w:val="007F2B55"/>
    <w:rsid w:val="007F3001"/>
    <w:rsid w:val="007F33E1"/>
    <w:rsid w:val="007F3784"/>
    <w:rsid w:val="007F3A26"/>
    <w:rsid w:val="007F3E10"/>
    <w:rsid w:val="007F423E"/>
    <w:rsid w:val="007F4624"/>
    <w:rsid w:val="007F4A75"/>
    <w:rsid w:val="007F4D96"/>
    <w:rsid w:val="007F50F8"/>
    <w:rsid w:val="007F5156"/>
    <w:rsid w:val="007F5948"/>
    <w:rsid w:val="007F5B2F"/>
    <w:rsid w:val="007F6408"/>
    <w:rsid w:val="007F66D0"/>
    <w:rsid w:val="007F7107"/>
    <w:rsid w:val="008000FA"/>
    <w:rsid w:val="008004B7"/>
    <w:rsid w:val="00800C29"/>
    <w:rsid w:val="00801A0B"/>
    <w:rsid w:val="00801FBC"/>
    <w:rsid w:val="00802324"/>
    <w:rsid w:val="00802766"/>
    <w:rsid w:val="0080281C"/>
    <w:rsid w:val="00802CD8"/>
    <w:rsid w:val="00802FE5"/>
    <w:rsid w:val="0080427B"/>
    <w:rsid w:val="00804388"/>
    <w:rsid w:val="008047DF"/>
    <w:rsid w:val="00804A97"/>
    <w:rsid w:val="00805101"/>
    <w:rsid w:val="00805831"/>
    <w:rsid w:val="00806273"/>
    <w:rsid w:val="00810CD6"/>
    <w:rsid w:val="00810E83"/>
    <w:rsid w:val="008110A9"/>
    <w:rsid w:val="008113F1"/>
    <w:rsid w:val="00811651"/>
    <w:rsid w:val="008116F2"/>
    <w:rsid w:val="0081184C"/>
    <w:rsid w:val="00811B67"/>
    <w:rsid w:val="0081255B"/>
    <w:rsid w:val="00812739"/>
    <w:rsid w:val="00812757"/>
    <w:rsid w:val="00812D3F"/>
    <w:rsid w:val="0081301D"/>
    <w:rsid w:val="0081323D"/>
    <w:rsid w:val="008138D8"/>
    <w:rsid w:val="0081443C"/>
    <w:rsid w:val="0081449A"/>
    <w:rsid w:val="008152BA"/>
    <w:rsid w:val="0081591F"/>
    <w:rsid w:val="00816684"/>
    <w:rsid w:val="00816725"/>
    <w:rsid w:val="00816832"/>
    <w:rsid w:val="00816B52"/>
    <w:rsid w:val="00817664"/>
    <w:rsid w:val="00817E93"/>
    <w:rsid w:val="00820135"/>
    <w:rsid w:val="0082046E"/>
    <w:rsid w:val="008209BC"/>
    <w:rsid w:val="00820A43"/>
    <w:rsid w:val="00820CCD"/>
    <w:rsid w:val="00820DC7"/>
    <w:rsid w:val="008212D4"/>
    <w:rsid w:val="0082188D"/>
    <w:rsid w:val="00821C09"/>
    <w:rsid w:val="0082224B"/>
    <w:rsid w:val="00822592"/>
    <w:rsid w:val="008227DE"/>
    <w:rsid w:val="00822B1D"/>
    <w:rsid w:val="00822BB9"/>
    <w:rsid w:val="0082368A"/>
    <w:rsid w:val="00823C87"/>
    <w:rsid w:val="008246B0"/>
    <w:rsid w:val="00824B2F"/>
    <w:rsid w:val="0082543C"/>
    <w:rsid w:val="00825459"/>
    <w:rsid w:val="0082550D"/>
    <w:rsid w:val="00825CDD"/>
    <w:rsid w:val="008265EB"/>
    <w:rsid w:val="00826B4F"/>
    <w:rsid w:val="00826D22"/>
    <w:rsid w:val="00826D80"/>
    <w:rsid w:val="008276EF"/>
    <w:rsid w:val="0083023B"/>
    <w:rsid w:val="00830831"/>
    <w:rsid w:val="0083248B"/>
    <w:rsid w:val="00833365"/>
    <w:rsid w:val="00833391"/>
    <w:rsid w:val="00833ABE"/>
    <w:rsid w:val="00833AFE"/>
    <w:rsid w:val="00833EA5"/>
    <w:rsid w:val="00834099"/>
    <w:rsid w:val="0083418F"/>
    <w:rsid w:val="008346C6"/>
    <w:rsid w:val="00834721"/>
    <w:rsid w:val="00834976"/>
    <w:rsid w:val="0083525A"/>
    <w:rsid w:val="00835E29"/>
    <w:rsid w:val="008361E9"/>
    <w:rsid w:val="0083687E"/>
    <w:rsid w:val="008368C6"/>
    <w:rsid w:val="00836DF1"/>
    <w:rsid w:val="00836ECE"/>
    <w:rsid w:val="008374EF"/>
    <w:rsid w:val="008379F0"/>
    <w:rsid w:val="00840394"/>
    <w:rsid w:val="00840CF5"/>
    <w:rsid w:val="00841780"/>
    <w:rsid w:val="008418F3"/>
    <w:rsid w:val="00841D8C"/>
    <w:rsid w:val="008424F8"/>
    <w:rsid w:val="00842858"/>
    <w:rsid w:val="00842FCE"/>
    <w:rsid w:val="00843113"/>
    <w:rsid w:val="008431B4"/>
    <w:rsid w:val="0084346D"/>
    <w:rsid w:val="00843480"/>
    <w:rsid w:val="008434EB"/>
    <w:rsid w:val="00843AC5"/>
    <w:rsid w:val="00843F83"/>
    <w:rsid w:val="0084561E"/>
    <w:rsid w:val="00845EF5"/>
    <w:rsid w:val="008460AB"/>
    <w:rsid w:val="00846773"/>
    <w:rsid w:val="00846F98"/>
    <w:rsid w:val="0084752B"/>
    <w:rsid w:val="008476CE"/>
    <w:rsid w:val="00850893"/>
    <w:rsid w:val="00850D0C"/>
    <w:rsid w:val="00850DC6"/>
    <w:rsid w:val="00850F5B"/>
    <w:rsid w:val="00852791"/>
    <w:rsid w:val="0085298F"/>
    <w:rsid w:val="00853A2F"/>
    <w:rsid w:val="008549A0"/>
    <w:rsid w:val="00854FAC"/>
    <w:rsid w:val="0085569F"/>
    <w:rsid w:val="008556E8"/>
    <w:rsid w:val="00856A86"/>
    <w:rsid w:val="008572CA"/>
    <w:rsid w:val="00860004"/>
    <w:rsid w:val="00860221"/>
    <w:rsid w:val="00860397"/>
    <w:rsid w:val="00860BD1"/>
    <w:rsid w:val="00860CFF"/>
    <w:rsid w:val="00861131"/>
    <w:rsid w:val="008617F8"/>
    <w:rsid w:val="00861EB1"/>
    <w:rsid w:val="008630F6"/>
    <w:rsid w:val="00863640"/>
    <w:rsid w:val="00863C8E"/>
    <w:rsid w:val="00864091"/>
    <w:rsid w:val="008640A0"/>
    <w:rsid w:val="008645A0"/>
    <w:rsid w:val="008649A9"/>
    <w:rsid w:val="00864BF1"/>
    <w:rsid w:val="00864C26"/>
    <w:rsid w:val="00864D17"/>
    <w:rsid w:val="00864D32"/>
    <w:rsid w:val="00865905"/>
    <w:rsid w:val="00865AE7"/>
    <w:rsid w:val="00865B1C"/>
    <w:rsid w:val="00865D19"/>
    <w:rsid w:val="00865F04"/>
    <w:rsid w:val="0086654A"/>
    <w:rsid w:val="00866648"/>
    <w:rsid w:val="00866D0B"/>
    <w:rsid w:val="00867B11"/>
    <w:rsid w:val="00867E1C"/>
    <w:rsid w:val="00867FFB"/>
    <w:rsid w:val="00870097"/>
    <w:rsid w:val="008705AF"/>
    <w:rsid w:val="00870A1C"/>
    <w:rsid w:val="00871047"/>
    <w:rsid w:val="00871D11"/>
    <w:rsid w:val="00871E57"/>
    <w:rsid w:val="00872201"/>
    <w:rsid w:val="008722C6"/>
    <w:rsid w:val="00872564"/>
    <w:rsid w:val="00873840"/>
    <w:rsid w:val="00874B95"/>
    <w:rsid w:val="00875155"/>
    <w:rsid w:val="0087568E"/>
    <w:rsid w:val="00875724"/>
    <w:rsid w:val="00875B55"/>
    <w:rsid w:val="00877A75"/>
    <w:rsid w:val="00877C69"/>
    <w:rsid w:val="00877F06"/>
    <w:rsid w:val="00880F26"/>
    <w:rsid w:val="00881425"/>
    <w:rsid w:val="00882056"/>
    <w:rsid w:val="0088354A"/>
    <w:rsid w:val="00883BED"/>
    <w:rsid w:val="00883CCF"/>
    <w:rsid w:val="00884195"/>
    <w:rsid w:val="00884A69"/>
    <w:rsid w:val="00884CF0"/>
    <w:rsid w:val="00885006"/>
    <w:rsid w:val="00885179"/>
    <w:rsid w:val="00885D7D"/>
    <w:rsid w:val="00885DB2"/>
    <w:rsid w:val="00885DD5"/>
    <w:rsid w:val="00886084"/>
    <w:rsid w:val="00886B51"/>
    <w:rsid w:val="00886F22"/>
    <w:rsid w:val="0088748C"/>
    <w:rsid w:val="00887C3D"/>
    <w:rsid w:val="00887FE6"/>
    <w:rsid w:val="008900D2"/>
    <w:rsid w:val="00890589"/>
    <w:rsid w:val="00890724"/>
    <w:rsid w:val="008911C4"/>
    <w:rsid w:val="00891930"/>
    <w:rsid w:val="008922EF"/>
    <w:rsid w:val="008928EF"/>
    <w:rsid w:val="00892CE7"/>
    <w:rsid w:val="00893130"/>
    <w:rsid w:val="0089376C"/>
    <w:rsid w:val="008940D5"/>
    <w:rsid w:val="00894A84"/>
    <w:rsid w:val="0089537B"/>
    <w:rsid w:val="00896445"/>
    <w:rsid w:val="00896A19"/>
    <w:rsid w:val="00897323"/>
    <w:rsid w:val="00897B64"/>
    <w:rsid w:val="008A00DA"/>
    <w:rsid w:val="008A0966"/>
    <w:rsid w:val="008A0C0C"/>
    <w:rsid w:val="008A0CAC"/>
    <w:rsid w:val="008A13BB"/>
    <w:rsid w:val="008A13EA"/>
    <w:rsid w:val="008A1856"/>
    <w:rsid w:val="008A31A2"/>
    <w:rsid w:val="008A388A"/>
    <w:rsid w:val="008A3F42"/>
    <w:rsid w:val="008A457A"/>
    <w:rsid w:val="008A4A49"/>
    <w:rsid w:val="008A50E8"/>
    <w:rsid w:val="008A6302"/>
    <w:rsid w:val="008A6591"/>
    <w:rsid w:val="008A6B12"/>
    <w:rsid w:val="008A6B90"/>
    <w:rsid w:val="008A7255"/>
    <w:rsid w:val="008A7566"/>
    <w:rsid w:val="008A772F"/>
    <w:rsid w:val="008A7DD8"/>
    <w:rsid w:val="008B0193"/>
    <w:rsid w:val="008B0221"/>
    <w:rsid w:val="008B09E3"/>
    <w:rsid w:val="008B0C7C"/>
    <w:rsid w:val="008B212E"/>
    <w:rsid w:val="008B22DF"/>
    <w:rsid w:val="008B321D"/>
    <w:rsid w:val="008B35BE"/>
    <w:rsid w:val="008B3760"/>
    <w:rsid w:val="008B39EE"/>
    <w:rsid w:val="008B3C4F"/>
    <w:rsid w:val="008B40D5"/>
    <w:rsid w:val="008B46A9"/>
    <w:rsid w:val="008B4820"/>
    <w:rsid w:val="008B4A0C"/>
    <w:rsid w:val="008B51A6"/>
    <w:rsid w:val="008B5873"/>
    <w:rsid w:val="008B7367"/>
    <w:rsid w:val="008C00DE"/>
    <w:rsid w:val="008C0640"/>
    <w:rsid w:val="008C093C"/>
    <w:rsid w:val="008C0D5B"/>
    <w:rsid w:val="008C1171"/>
    <w:rsid w:val="008C1314"/>
    <w:rsid w:val="008C1459"/>
    <w:rsid w:val="008C1BF7"/>
    <w:rsid w:val="008C324A"/>
    <w:rsid w:val="008C3563"/>
    <w:rsid w:val="008C3910"/>
    <w:rsid w:val="008C3C2F"/>
    <w:rsid w:val="008C3D4B"/>
    <w:rsid w:val="008C419C"/>
    <w:rsid w:val="008C45CF"/>
    <w:rsid w:val="008C4B0C"/>
    <w:rsid w:val="008C5230"/>
    <w:rsid w:val="008C551B"/>
    <w:rsid w:val="008C5A56"/>
    <w:rsid w:val="008C6731"/>
    <w:rsid w:val="008C6B95"/>
    <w:rsid w:val="008C6F9C"/>
    <w:rsid w:val="008C78CE"/>
    <w:rsid w:val="008D11D4"/>
    <w:rsid w:val="008D1DD6"/>
    <w:rsid w:val="008D23B9"/>
    <w:rsid w:val="008D2AE7"/>
    <w:rsid w:val="008D2D0B"/>
    <w:rsid w:val="008D2E55"/>
    <w:rsid w:val="008D3780"/>
    <w:rsid w:val="008D37D0"/>
    <w:rsid w:val="008D3E12"/>
    <w:rsid w:val="008D4197"/>
    <w:rsid w:val="008D44E4"/>
    <w:rsid w:val="008D47D1"/>
    <w:rsid w:val="008D5247"/>
    <w:rsid w:val="008D5A2E"/>
    <w:rsid w:val="008D5AB4"/>
    <w:rsid w:val="008D67A0"/>
    <w:rsid w:val="008D6925"/>
    <w:rsid w:val="008D6B6E"/>
    <w:rsid w:val="008D727F"/>
    <w:rsid w:val="008E0218"/>
    <w:rsid w:val="008E0585"/>
    <w:rsid w:val="008E072A"/>
    <w:rsid w:val="008E0B0A"/>
    <w:rsid w:val="008E11C4"/>
    <w:rsid w:val="008E1919"/>
    <w:rsid w:val="008E1D0C"/>
    <w:rsid w:val="008E2959"/>
    <w:rsid w:val="008E4449"/>
    <w:rsid w:val="008E4B4E"/>
    <w:rsid w:val="008E4E5D"/>
    <w:rsid w:val="008E4F46"/>
    <w:rsid w:val="008E589D"/>
    <w:rsid w:val="008E5950"/>
    <w:rsid w:val="008E5E5C"/>
    <w:rsid w:val="008E7564"/>
    <w:rsid w:val="008F0023"/>
    <w:rsid w:val="008F0119"/>
    <w:rsid w:val="008F038E"/>
    <w:rsid w:val="008F0CC7"/>
    <w:rsid w:val="008F10DB"/>
    <w:rsid w:val="008F17C4"/>
    <w:rsid w:val="008F2237"/>
    <w:rsid w:val="008F2F99"/>
    <w:rsid w:val="008F3059"/>
    <w:rsid w:val="008F30EE"/>
    <w:rsid w:val="008F3CD6"/>
    <w:rsid w:val="008F4569"/>
    <w:rsid w:val="008F4D93"/>
    <w:rsid w:val="008F5020"/>
    <w:rsid w:val="008F5122"/>
    <w:rsid w:val="008F5D1C"/>
    <w:rsid w:val="008F61CE"/>
    <w:rsid w:val="008F6208"/>
    <w:rsid w:val="008F6762"/>
    <w:rsid w:val="008F6AA2"/>
    <w:rsid w:val="008F6AF0"/>
    <w:rsid w:val="008F71FC"/>
    <w:rsid w:val="008F7238"/>
    <w:rsid w:val="008F736C"/>
    <w:rsid w:val="008F77BA"/>
    <w:rsid w:val="0090045A"/>
    <w:rsid w:val="0090057D"/>
    <w:rsid w:val="0090082E"/>
    <w:rsid w:val="00900DA5"/>
    <w:rsid w:val="00901145"/>
    <w:rsid w:val="009014E4"/>
    <w:rsid w:val="00902206"/>
    <w:rsid w:val="00902263"/>
    <w:rsid w:val="00902377"/>
    <w:rsid w:val="009028F7"/>
    <w:rsid w:val="009038FC"/>
    <w:rsid w:val="00903B54"/>
    <w:rsid w:val="009042E9"/>
    <w:rsid w:val="0090446D"/>
    <w:rsid w:val="0090465C"/>
    <w:rsid w:val="00904F5D"/>
    <w:rsid w:val="009058F8"/>
    <w:rsid w:val="00905E57"/>
    <w:rsid w:val="009063E7"/>
    <w:rsid w:val="00906564"/>
    <w:rsid w:val="00906D78"/>
    <w:rsid w:val="00906D9E"/>
    <w:rsid w:val="00906FD2"/>
    <w:rsid w:val="009072B5"/>
    <w:rsid w:val="009076DC"/>
    <w:rsid w:val="009076FE"/>
    <w:rsid w:val="0091053B"/>
    <w:rsid w:val="009109D3"/>
    <w:rsid w:val="00911820"/>
    <w:rsid w:val="00911AD6"/>
    <w:rsid w:val="009140CF"/>
    <w:rsid w:val="0091466B"/>
    <w:rsid w:val="009151AB"/>
    <w:rsid w:val="0091529D"/>
    <w:rsid w:val="009154D1"/>
    <w:rsid w:val="00916E0F"/>
    <w:rsid w:val="00917098"/>
    <w:rsid w:val="009178DE"/>
    <w:rsid w:val="0092076A"/>
    <w:rsid w:val="00920E7C"/>
    <w:rsid w:val="0092136C"/>
    <w:rsid w:val="00921973"/>
    <w:rsid w:val="009219A7"/>
    <w:rsid w:val="00921FA1"/>
    <w:rsid w:val="00922313"/>
    <w:rsid w:val="00922327"/>
    <w:rsid w:val="0092252E"/>
    <w:rsid w:val="00922DFB"/>
    <w:rsid w:val="00923AFE"/>
    <w:rsid w:val="00923D47"/>
    <w:rsid w:val="00923D97"/>
    <w:rsid w:val="00923E6A"/>
    <w:rsid w:val="00924382"/>
    <w:rsid w:val="0092459B"/>
    <w:rsid w:val="00924BFC"/>
    <w:rsid w:val="00924EB3"/>
    <w:rsid w:val="00925F48"/>
    <w:rsid w:val="009267E9"/>
    <w:rsid w:val="00926C60"/>
    <w:rsid w:val="00927711"/>
    <w:rsid w:val="00927AEE"/>
    <w:rsid w:val="0093001A"/>
    <w:rsid w:val="00930CA5"/>
    <w:rsid w:val="00930D4E"/>
    <w:rsid w:val="00930EF9"/>
    <w:rsid w:val="0093125E"/>
    <w:rsid w:val="00932411"/>
    <w:rsid w:val="009325F6"/>
    <w:rsid w:val="009326AF"/>
    <w:rsid w:val="00932798"/>
    <w:rsid w:val="009329D5"/>
    <w:rsid w:val="009338E5"/>
    <w:rsid w:val="00933B5E"/>
    <w:rsid w:val="00933C94"/>
    <w:rsid w:val="0093434C"/>
    <w:rsid w:val="00934763"/>
    <w:rsid w:val="009348BE"/>
    <w:rsid w:val="00935306"/>
    <w:rsid w:val="0093571A"/>
    <w:rsid w:val="0093591F"/>
    <w:rsid w:val="00935C04"/>
    <w:rsid w:val="00935C92"/>
    <w:rsid w:val="00936597"/>
    <w:rsid w:val="0093724C"/>
    <w:rsid w:val="009373F4"/>
    <w:rsid w:val="009410AE"/>
    <w:rsid w:val="0094152A"/>
    <w:rsid w:val="00941D99"/>
    <w:rsid w:val="00942074"/>
    <w:rsid w:val="00942EF1"/>
    <w:rsid w:val="0094333F"/>
    <w:rsid w:val="00943FA5"/>
    <w:rsid w:val="00944208"/>
    <w:rsid w:val="00944310"/>
    <w:rsid w:val="009446D0"/>
    <w:rsid w:val="00944C82"/>
    <w:rsid w:val="00945099"/>
    <w:rsid w:val="00945173"/>
    <w:rsid w:val="00945D14"/>
    <w:rsid w:val="00946642"/>
    <w:rsid w:val="0094741D"/>
    <w:rsid w:val="00947B20"/>
    <w:rsid w:val="00947BB8"/>
    <w:rsid w:val="00947FA7"/>
    <w:rsid w:val="0095145E"/>
    <w:rsid w:val="00951633"/>
    <w:rsid w:val="00951747"/>
    <w:rsid w:val="00951E5E"/>
    <w:rsid w:val="00952071"/>
    <w:rsid w:val="0095214A"/>
    <w:rsid w:val="009522BE"/>
    <w:rsid w:val="00952604"/>
    <w:rsid w:val="009535E3"/>
    <w:rsid w:val="00955B9D"/>
    <w:rsid w:val="00955C19"/>
    <w:rsid w:val="009564D5"/>
    <w:rsid w:val="00956579"/>
    <w:rsid w:val="0095661B"/>
    <w:rsid w:val="009567FB"/>
    <w:rsid w:val="00956AEF"/>
    <w:rsid w:val="00957234"/>
    <w:rsid w:val="00957A35"/>
    <w:rsid w:val="00960F7D"/>
    <w:rsid w:val="00961864"/>
    <w:rsid w:val="00961C56"/>
    <w:rsid w:val="00961DF9"/>
    <w:rsid w:val="009622C2"/>
    <w:rsid w:val="0096334E"/>
    <w:rsid w:val="00963E1E"/>
    <w:rsid w:val="00963EAC"/>
    <w:rsid w:val="0096488D"/>
    <w:rsid w:val="009648B4"/>
    <w:rsid w:val="00965630"/>
    <w:rsid w:val="009656A9"/>
    <w:rsid w:val="00965E45"/>
    <w:rsid w:val="009665B1"/>
    <w:rsid w:val="00966742"/>
    <w:rsid w:val="00966CC2"/>
    <w:rsid w:val="00967086"/>
    <w:rsid w:val="009671ED"/>
    <w:rsid w:val="00967279"/>
    <w:rsid w:val="00967DF0"/>
    <w:rsid w:val="00970799"/>
    <w:rsid w:val="00970BA6"/>
    <w:rsid w:val="00970C0F"/>
    <w:rsid w:val="00971A67"/>
    <w:rsid w:val="00971F02"/>
    <w:rsid w:val="0097339E"/>
    <w:rsid w:val="00973770"/>
    <w:rsid w:val="0097378C"/>
    <w:rsid w:val="0097486D"/>
    <w:rsid w:val="00975090"/>
    <w:rsid w:val="00975591"/>
    <w:rsid w:val="00975AE9"/>
    <w:rsid w:val="00976669"/>
    <w:rsid w:val="00976699"/>
    <w:rsid w:val="00976B85"/>
    <w:rsid w:val="0097718F"/>
    <w:rsid w:val="00977344"/>
    <w:rsid w:val="00980C28"/>
    <w:rsid w:val="00981DE9"/>
    <w:rsid w:val="0098337C"/>
    <w:rsid w:val="00983655"/>
    <w:rsid w:val="00983A5D"/>
    <w:rsid w:val="00983BB3"/>
    <w:rsid w:val="009850CD"/>
    <w:rsid w:val="00985174"/>
    <w:rsid w:val="00985201"/>
    <w:rsid w:val="009855F9"/>
    <w:rsid w:val="00985A02"/>
    <w:rsid w:val="00985B4C"/>
    <w:rsid w:val="00985DB4"/>
    <w:rsid w:val="00986CD1"/>
    <w:rsid w:val="00987385"/>
    <w:rsid w:val="00987BE3"/>
    <w:rsid w:val="00990C4F"/>
    <w:rsid w:val="00990F6A"/>
    <w:rsid w:val="00990F6B"/>
    <w:rsid w:val="00991094"/>
    <w:rsid w:val="009916AC"/>
    <w:rsid w:val="0099170C"/>
    <w:rsid w:val="009919BE"/>
    <w:rsid w:val="00991C15"/>
    <w:rsid w:val="00992010"/>
    <w:rsid w:val="009920AF"/>
    <w:rsid w:val="009922C8"/>
    <w:rsid w:val="00992865"/>
    <w:rsid w:val="0099291F"/>
    <w:rsid w:val="00992AB8"/>
    <w:rsid w:val="00992F54"/>
    <w:rsid w:val="00992F64"/>
    <w:rsid w:val="00993BFD"/>
    <w:rsid w:val="009942BE"/>
    <w:rsid w:val="009945DA"/>
    <w:rsid w:val="009959AF"/>
    <w:rsid w:val="00996368"/>
    <w:rsid w:val="00996993"/>
    <w:rsid w:val="009970DB"/>
    <w:rsid w:val="00997765"/>
    <w:rsid w:val="009A0745"/>
    <w:rsid w:val="009A094E"/>
    <w:rsid w:val="009A0A2B"/>
    <w:rsid w:val="009A143B"/>
    <w:rsid w:val="009A21A1"/>
    <w:rsid w:val="009A22AD"/>
    <w:rsid w:val="009A2690"/>
    <w:rsid w:val="009A2A58"/>
    <w:rsid w:val="009A32BE"/>
    <w:rsid w:val="009A33A9"/>
    <w:rsid w:val="009A3CF3"/>
    <w:rsid w:val="009A3D59"/>
    <w:rsid w:val="009A5424"/>
    <w:rsid w:val="009A63D2"/>
    <w:rsid w:val="009A6691"/>
    <w:rsid w:val="009A7052"/>
    <w:rsid w:val="009A76A6"/>
    <w:rsid w:val="009A7E70"/>
    <w:rsid w:val="009B1305"/>
    <w:rsid w:val="009B1879"/>
    <w:rsid w:val="009B1C59"/>
    <w:rsid w:val="009B25AE"/>
    <w:rsid w:val="009B261F"/>
    <w:rsid w:val="009B26F2"/>
    <w:rsid w:val="009B2733"/>
    <w:rsid w:val="009B295C"/>
    <w:rsid w:val="009B2E98"/>
    <w:rsid w:val="009B374C"/>
    <w:rsid w:val="009B45CC"/>
    <w:rsid w:val="009B471D"/>
    <w:rsid w:val="009B4D58"/>
    <w:rsid w:val="009B4EBC"/>
    <w:rsid w:val="009B4EE5"/>
    <w:rsid w:val="009B59A3"/>
    <w:rsid w:val="009B5A98"/>
    <w:rsid w:val="009B62BC"/>
    <w:rsid w:val="009B62ED"/>
    <w:rsid w:val="009B65A3"/>
    <w:rsid w:val="009B6D8B"/>
    <w:rsid w:val="009B6E76"/>
    <w:rsid w:val="009B7407"/>
    <w:rsid w:val="009B75A4"/>
    <w:rsid w:val="009B7707"/>
    <w:rsid w:val="009B7BA8"/>
    <w:rsid w:val="009C04E1"/>
    <w:rsid w:val="009C08DB"/>
    <w:rsid w:val="009C0EE3"/>
    <w:rsid w:val="009C1112"/>
    <w:rsid w:val="009C11D8"/>
    <w:rsid w:val="009C144F"/>
    <w:rsid w:val="009C15D7"/>
    <w:rsid w:val="009C23F5"/>
    <w:rsid w:val="009C2962"/>
    <w:rsid w:val="009C2AAE"/>
    <w:rsid w:val="009C32CC"/>
    <w:rsid w:val="009C3941"/>
    <w:rsid w:val="009C3A91"/>
    <w:rsid w:val="009C3DD7"/>
    <w:rsid w:val="009C3F43"/>
    <w:rsid w:val="009C3F67"/>
    <w:rsid w:val="009C4172"/>
    <w:rsid w:val="009C527E"/>
    <w:rsid w:val="009C5AB8"/>
    <w:rsid w:val="009C62EF"/>
    <w:rsid w:val="009C6750"/>
    <w:rsid w:val="009C6D01"/>
    <w:rsid w:val="009C72BE"/>
    <w:rsid w:val="009C7686"/>
    <w:rsid w:val="009C794A"/>
    <w:rsid w:val="009D00CA"/>
    <w:rsid w:val="009D0227"/>
    <w:rsid w:val="009D037B"/>
    <w:rsid w:val="009D05C3"/>
    <w:rsid w:val="009D0691"/>
    <w:rsid w:val="009D0862"/>
    <w:rsid w:val="009D0E49"/>
    <w:rsid w:val="009D0E4C"/>
    <w:rsid w:val="009D161D"/>
    <w:rsid w:val="009D220F"/>
    <w:rsid w:val="009D2429"/>
    <w:rsid w:val="009D2856"/>
    <w:rsid w:val="009D380D"/>
    <w:rsid w:val="009D3EEC"/>
    <w:rsid w:val="009D3FE2"/>
    <w:rsid w:val="009D46F4"/>
    <w:rsid w:val="009D4825"/>
    <w:rsid w:val="009D4ED8"/>
    <w:rsid w:val="009D53BB"/>
    <w:rsid w:val="009D5BD0"/>
    <w:rsid w:val="009D5C89"/>
    <w:rsid w:val="009D5D6C"/>
    <w:rsid w:val="009D5E55"/>
    <w:rsid w:val="009D6533"/>
    <w:rsid w:val="009D6537"/>
    <w:rsid w:val="009D738E"/>
    <w:rsid w:val="009D7D58"/>
    <w:rsid w:val="009D7DDC"/>
    <w:rsid w:val="009D7DE8"/>
    <w:rsid w:val="009D7EB1"/>
    <w:rsid w:val="009E0C96"/>
    <w:rsid w:val="009E0D75"/>
    <w:rsid w:val="009E0E36"/>
    <w:rsid w:val="009E1162"/>
    <w:rsid w:val="009E229C"/>
    <w:rsid w:val="009E23B7"/>
    <w:rsid w:val="009E365A"/>
    <w:rsid w:val="009E386B"/>
    <w:rsid w:val="009E3AE1"/>
    <w:rsid w:val="009E3E2D"/>
    <w:rsid w:val="009E4AD0"/>
    <w:rsid w:val="009E4D5C"/>
    <w:rsid w:val="009E4D64"/>
    <w:rsid w:val="009E55C1"/>
    <w:rsid w:val="009E5DCC"/>
    <w:rsid w:val="009E5F02"/>
    <w:rsid w:val="009E61E6"/>
    <w:rsid w:val="009E6340"/>
    <w:rsid w:val="009E669C"/>
    <w:rsid w:val="009E7AD7"/>
    <w:rsid w:val="009F0036"/>
    <w:rsid w:val="009F062B"/>
    <w:rsid w:val="009F075B"/>
    <w:rsid w:val="009F0768"/>
    <w:rsid w:val="009F0B6B"/>
    <w:rsid w:val="009F0F48"/>
    <w:rsid w:val="009F1413"/>
    <w:rsid w:val="009F2172"/>
    <w:rsid w:val="009F2713"/>
    <w:rsid w:val="009F2CFF"/>
    <w:rsid w:val="009F31D8"/>
    <w:rsid w:val="009F42A5"/>
    <w:rsid w:val="009F434C"/>
    <w:rsid w:val="009F458B"/>
    <w:rsid w:val="009F466D"/>
    <w:rsid w:val="009F4756"/>
    <w:rsid w:val="009F50B3"/>
    <w:rsid w:val="009F5FAF"/>
    <w:rsid w:val="009F6AF3"/>
    <w:rsid w:val="009F6B64"/>
    <w:rsid w:val="009F6BF8"/>
    <w:rsid w:val="009F7D50"/>
    <w:rsid w:val="00A0074A"/>
    <w:rsid w:val="00A00ED5"/>
    <w:rsid w:val="00A01021"/>
    <w:rsid w:val="00A018CB"/>
    <w:rsid w:val="00A01DCC"/>
    <w:rsid w:val="00A01DCD"/>
    <w:rsid w:val="00A022F8"/>
    <w:rsid w:val="00A0267E"/>
    <w:rsid w:val="00A044D8"/>
    <w:rsid w:val="00A0515A"/>
    <w:rsid w:val="00A055F7"/>
    <w:rsid w:val="00A059F6"/>
    <w:rsid w:val="00A05E27"/>
    <w:rsid w:val="00A06BBC"/>
    <w:rsid w:val="00A07576"/>
    <w:rsid w:val="00A07827"/>
    <w:rsid w:val="00A07CAE"/>
    <w:rsid w:val="00A07D87"/>
    <w:rsid w:val="00A101A8"/>
    <w:rsid w:val="00A1054A"/>
    <w:rsid w:val="00A10EA3"/>
    <w:rsid w:val="00A113EC"/>
    <w:rsid w:val="00A11434"/>
    <w:rsid w:val="00A114A0"/>
    <w:rsid w:val="00A11581"/>
    <w:rsid w:val="00A115EA"/>
    <w:rsid w:val="00A11685"/>
    <w:rsid w:val="00A11E99"/>
    <w:rsid w:val="00A12122"/>
    <w:rsid w:val="00A129A9"/>
    <w:rsid w:val="00A12A90"/>
    <w:rsid w:val="00A12E85"/>
    <w:rsid w:val="00A13EF3"/>
    <w:rsid w:val="00A13EF4"/>
    <w:rsid w:val="00A13FDE"/>
    <w:rsid w:val="00A1421E"/>
    <w:rsid w:val="00A149F1"/>
    <w:rsid w:val="00A15868"/>
    <w:rsid w:val="00A16580"/>
    <w:rsid w:val="00A16907"/>
    <w:rsid w:val="00A169EE"/>
    <w:rsid w:val="00A16D12"/>
    <w:rsid w:val="00A17343"/>
    <w:rsid w:val="00A17353"/>
    <w:rsid w:val="00A200F9"/>
    <w:rsid w:val="00A216DD"/>
    <w:rsid w:val="00A216E3"/>
    <w:rsid w:val="00A21AB3"/>
    <w:rsid w:val="00A21FFB"/>
    <w:rsid w:val="00A2248F"/>
    <w:rsid w:val="00A22AA3"/>
    <w:rsid w:val="00A2330F"/>
    <w:rsid w:val="00A2333B"/>
    <w:rsid w:val="00A2340B"/>
    <w:rsid w:val="00A2350F"/>
    <w:rsid w:val="00A23700"/>
    <w:rsid w:val="00A243EA"/>
    <w:rsid w:val="00A2494F"/>
    <w:rsid w:val="00A24A37"/>
    <w:rsid w:val="00A250C5"/>
    <w:rsid w:val="00A25AC9"/>
    <w:rsid w:val="00A25B44"/>
    <w:rsid w:val="00A27079"/>
    <w:rsid w:val="00A27666"/>
    <w:rsid w:val="00A304D1"/>
    <w:rsid w:val="00A3053A"/>
    <w:rsid w:val="00A30E27"/>
    <w:rsid w:val="00A3146C"/>
    <w:rsid w:val="00A31932"/>
    <w:rsid w:val="00A31A39"/>
    <w:rsid w:val="00A3240A"/>
    <w:rsid w:val="00A32510"/>
    <w:rsid w:val="00A332D2"/>
    <w:rsid w:val="00A34318"/>
    <w:rsid w:val="00A34717"/>
    <w:rsid w:val="00A349E9"/>
    <w:rsid w:val="00A34A3F"/>
    <w:rsid w:val="00A352C6"/>
    <w:rsid w:val="00A357DC"/>
    <w:rsid w:val="00A35844"/>
    <w:rsid w:val="00A35FBB"/>
    <w:rsid w:val="00A363AD"/>
    <w:rsid w:val="00A36F25"/>
    <w:rsid w:val="00A37408"/>
    <w:rsid w:val="00A4005F"/>
    <w:rsid w:val="00A41B2C"/>
    <w:rsid w:val="00A41BA9"/>
    <w:rsid w:val="00A41D8F"/>
    <w:rsid w:val="00A41EF1"/>
    <w:rsid w:val="00A421DF"/>
    <w:rsid w:val="00A422FA"/>
    <w:rsid w:val="00A42B9E"/>
    <w:rsid w:val="00A42C2F"/>
    <w:rsid w:val="00A434C8"/>
    <w:rsid w:val="00A4375F"/>
    <w:rsid w:val="00A440A3"/>
    <w:rsid w:val="00A44C5E"/>
    <w:rsid w:val="00A44D1B"/>
    <w:rsid w:val="00A45302"/>
    <w:rsid w:val="00A453DA"/>
    <w:rsid w:val="00A45E2B"/>
    <w:rsid w:val="00A4624D"/>
    <w:rsid w:val="00A463AC"/>
    <w:rsid w:val="00A46701"/>
    <w:rsid w:val="00A46767"/>
    <w:rsid w:val="00A467B0"/>
    <w:rsid w:val="00A46A46"/>
    <w:rsid w:val="00A46B17"/>
    <w:rsid w:val="00A47A7F"/>
    <w:rsid w:val="00A47B90"/>
    <w:rsid w:val="00A47F51"/>
    <w:rsid w:val="00A50977"/>
    <w:rsid w:val="00A51A74"/>
    <w:rsid w:val="00A51B93"/>
    <w:rsid w:val="00A51F17"/>
    <w:rsid w:val="00A51F9E"/>
    <w:rsid w:val="00A5290B"/>
    <w:rsid w:val="00A52954"/>
    <w:rsid w:val="00A529D9"/>
    <w:rsid w:val="00A52C8B"/>
    <w:rsid w:val="00A52E90"/>
    <w:rsid w:val="00A53159"/>
    <w:rsid w:val="00A53A85"/>
    <w:rsid w:val="00A54014"/>
    <w:rsid w:val="00A54D2E"/>
    <w:rsid w:val="00A55C30"/>
    <w:rsid w:val="00A56144"/>
    <w:rsid w:val="00A561A8"/>
    <w:rsid w:val="00A56BE3"/>
    <w:rsid w:val="00A57628"/>
    <w:rsid w:val="00A57A4A"/>
    <w:rsid w:val="00A57A54"/>
    <w:rsid w:val="00A6041A"/>
    <w:rsid w:val="00A6060A"/>
    <w:rsid w:val="00A607BD"/>
    <w:rsid w:val="00A60D37"/>
    <w:rsid w:val="00A61105"/>
    <w:rsid w:val="00A61913"/>
    <w:rsid w:val="00A61BCD"/>
    <w:rsid w:val="00A62972"/>
    <w:rsid w:val="00A62E62"/>
    <w:rsid w:val="00A63D78"/>
    <w:rsid w:val="00A64C3F"/>
    <w:rsid w:val="00A651A9"/>
    <w:rsid w:val="00A652F9"/>
    <w:rsid w:val="00A669F1"/>
    <w:rsid w:val="00A66CB3"/>
    <w:rsid w:val="00A6744E"/>
    <w:rsid w:val="00A67868"/>
    <w:rsid w:val="00A67E2C"/>
    <w:rsid w:val="00A709AD"/>
    <w:rsid w:val="00A70B2B"/>
    <w:rsid w:val="00A70CA6"/>
    <w:rsid w:val="00A7162B"/>
    <w:rsid w:val="00A71A6C"/>
    <w:rsid w:val="00A71E1B"/>
    <w:rsid w:val="00A71E2E"/>
    <w:rsid w:val="00A731B1"/>
    <w:rsid w:val="00A736FD"/>
    <w:rsid w:val="00A73F90"/>
    <w:rsid w:val="00A741AC"/>
    <w:rsid w:val="00A74DEA"/>
    <w:rsid w:val="00A75147"/>
    <w:rsid w:val="00A75DC9"/>
    <w:rsid w:val="00A76C6A"/>
    <w:rsid w:val="00A76D7E"/>
    <w:rsid w:val="00A77FAF"/>
    <w:rsid w:val="00A8038B"/>
    <w:rsid w:val="00A803DF"/>
    <w:rsid w:val="00A810D4"/>
    <w:rsid w:val="00A811C9"/>
    <w:rsid w:val="00A81615"/>
    <w:rsid w:val="00A8181D"/>
    <w:rsid w:val="00A82A30"/>
    <w:rsid w:val="00A83070"/>
    <w:rsid w:val="00A832AF"/>
    <w:rsid w:val="00A8363C"/>
    <w:rsid w:val="00A83BF6"/>
    <w:rsid w:val="00A840F1"/>
    <w:rsid w:val="00A84AB8"/>
    <w:rsid w:val="00A84FBC"/>
    <w:rsid w:val="00A85530"/>
    <w:rsid w:val="00A85544"/>
    <w:rsid w:val="00A8651B"/>
    <w:rsid w:val="00A866C9"/>
    <w:rsid w:val="00A86C5B"/>
    <w:rsid w:val="00A87875"/>
    <w:rsid w:val="00A87F39"/>
    <w:rsid w:val="00A90646"/>
    <w:rsid w:val="00A90AAC"/>
    <w:rsid w:val="00A91084"/>
    <w:rsid w:val="00A9263C"/>
    <w:rsid w:val="00A927DE"/>
    <w:rsid w:val="00A9326D"/>
    <w:rsid w:val="00A934A5"/>
    <w:rsid w:val="00A93639"/>
    <w:rsid w:val="00A937D3"/>
    <w:rsid w:val="00A93E95"/>
    <w:rsid w:val="00A93EA3"/>
    <w:rsid w:val="00A943C2"/>
    <w:rsid w:val="00A94EB2"/>
    <w:rsid w:val="00A94F4E"/>
    <w:rsid w:val="00A94FDD"/>
    <w:rsid w:val="00A959C5"/>
    <w:rsid w:val="00A95AAB"/>
    <w:rsid w:val="00A960DF"/>
    <w:rsid w:val="00AA0381"/>
    <w:rsid w:val="00AA0420"/>
    <w:rsid w:val="00AA0A42"/>
    <w:rsid w:val="00AA0DD9"/>
    <w:rsid w:val="00AA1564"/>
    <w:rsid w:val="00AA2117"/>
    <w:rsid w:val="00AA37BF"/>
    <w:rsid w:val="00AA410C"/>
    <w:rsid w:val="00AA4918"/>
    <w:rsid w:val="00AA4FF3"/>
    <w:rsid w:val="00AA73BD"/>
    <w:rsid w:val="00AA7495"/>
    <w:rsid w:val="00AB05BF"/>
    <w:rsid w:val="00AB06A2"/>
    <w:rsid w:val="00AB0BEF"/>
    <w:rsid w:val="00AB0ECC"/>
    <w:rsid w:val="00AB11B0"/>
    <w:rsid w:val="00AB187F"/>
    <w:rsid w:val="00AB1881"/>
    <w:rsid w:val="00AB2733"/>
    <w:rsid w:val="00AB2E52"/>
    <w:rsid w:val="00AB2FF8"/>
    <w:rsid w:val="00AB3869"/>
    <w:rsid w:val="00AB4034"/>
    <w:rsid w:val="00AB430A"/>
    <w:rsid w:val="00AB45FC"/>
    <w:rsid w:val="00AB4918"/>
    <w:rsid w:val="00AB4EA7"/>
    <w:rsid w:val="00AB54E5"/>
    <w:rsid w:val="00AB5818"/>
    <w:rsid w:val="00AB5F1A"/>
    <w:rsid w:val="00AB5FD7"/>
    <w:rsid w:val="00AB68C3"/>
    <w:rsid w:val="00AB7025"/>
    <w:rsid w:val="00AB703E"/>
    <w:rsid w:val="00AC0830"/>
    <w:rsid w:val="00AC0873"/>
    <w:rsid w:val="00AC0A4D"/>
    <w:rsid w:val="00AC189F"/>
    <w:rsid w:val="00AC2FE3"/>
    <w:rsid w:val="00AC3684"/>
    <w:rsid w:val="00AC3E3D"/>
    <w:rsid w:val="00AC3E61"/>
    <w:rsid w:val="00AC4516"/>
    <w:rsid w:val="00AC45BA"/>
    <w:rsid w:val="00AC47AC"/>
    <w:rsid w:val="00AC4B64"/>
    <w:rsid w:val="00AC58DD"/>
    <w:rsid w:val="00AC5F58"/>
    <w:rsid w:val="00AC64A2"/>
    <w:rsid w:val="00AC64A6"/>
    <w:rsid w:val="00AC6C77"/>
    <w:rsid w:val="00AC7508"/>
    <w:rsid w:val="00AC754D"/>
    <w:rsid w:val="00AC7E6E"/>
    <w:rsid w:val="00AD0635"/>
    <w:rsid w:val="00AD068F"/>
    <w:rsid w:val="00AD06DE"/>
    <w:rsid w:val="00AD0AEA"/>
    <w:rsid w:val="00AD0C92"/>
    <w:rsid w:val="00AD1105"/>
    <w:rsid w:val="00AD1B6A"/>
    <w:rsid w:val="00AD282F"/>
    <w:rsid w:val="00AD2EB1"/>
    <w:rsid w:val="00AD344E"/>
    <w:rsid w:val="00AD4118"/>
    <w:rsid w:val="00AD419A"/>
    <w:rsid w:val="00AD4AC4"/>
    <w:rsid w:val="00AD4AFB"/>
    <w:rsid w:val="00AD4B96"/>
    <w:rsid w:val="00AD5188"/>
    <w:rsid w:val="00AD557A"/>
    <w:rsid w:val="00AD5E1E"/>
    <w:rsid w:val="00AD5F5D"/>
    <w:rsid w:val="00AD6113"/>
    <w:rsid w:val="00AD63E0"/>
    <w:rsid w:val="00AD6738"/>
    <w:rsid w:val="00AD6EE7"/>
    <w:rsid w:val="00AD7960"/>
    <w:rsid w:val="00AE02F8"/>
    <w:rsid w:val="00AE0904"/>
    <w:rsid w:val="00AE0F5B"/>
    <w:rsid w:val="00AE1B39"/>
    <w:rsid w:val="00AE2463"/>
    <w:rsid w:val="00AE2A63"/>
    <w:rsid w:val="00AE33D7"/>
    <w:rsid w:val="00AE37C4"/>
    <w:rsid w:val="00AE3D06"/>
    <w:rsid w:val="00AE41FE"/>
    <w:rsid w:val="00AE4260"/>
    <w:rsid w:val="00AE4383"/>
    <w:rsid w:val="00AE4534"/>
    <w:rsid w:val="00AE4677"/>
    <w:rsid w:val="00AE47B8"/>
    <w:rsid w:val="00AE6392"/>
    <w:rsid w:val="00AE769B"/>
    <w:rsid w:val="00AE7FC5"/>
    <w:rsid w:val="00AF0530"/>
    <w:rsid w:val="00AF0E68"/>
    <w:rsid w:val="00AF0EF1"/>
    <w:rsid w:val="00AF15FF"/>
    <w:rsid w:val="00AF177D"/>
    <w:rsid w:val="00AF1A2E"/>
    <w:rsid w:val="00AF1DA6"/>
    <w:rsid w:val="00AF1E82"/>
    <w:rsid w:val="00AF203F"/>
    <w:rsid w:val="00AF3E1F"/>
    <w:rsid w:val="00AF4258"/>
    <w:rsid w:val="00AF5328"/>
    <w:rsid w:val="00AF5FF1"/>
    <w:rsid w:val="00AF6AC9"/>
    <w:rsid w:val="00AF6DE7"/>
    <w:rsid w:val="00AF72CC"/>
    <w:rsid w:val="00AF7B6B"/>
    <w:rsid w:val="00AF7C14"/>
    <w:rsid w:val="00B0090E"/>
    <w:rsid w:val="00B00AC6"/>
    <w:rsid w:val="00B00F12"/>
    <w:rsid w:val="00B00F98"/>
    <w:rsid w:val="00B01782"/>
    <w:rsid w:val="00B027EE"/>
    <w:rsid w:val="00B0281E"/>
    <w:rsid w:val="00B029FA"/>
    <w:rsid w:val="00B030AD"/>
    <w:rsid w:val="00B0352F"/>
    <w:rsid w:val="00B03AB4"/>
    <w:rsid w:val="00B03F0A"/>
    <w:rsid w:val="00B044C2"/>
    <w:rsid w:val="00B0461C"/>
    <w:rsid w:val="00B04800"/>
    <w:rsid w:val="00B04C08"/>
    <w:rsid w:val="00B0523E"/>
    <w:rsid w:val="00B05612"/>
    <w:rsid w:val="00B05999"/>
    <w:rsid w:val="00B063E5"/>
    <w:rsid w:val="00B0648D"/>
    <w:rsid w:val="00B06DC5"/>
    <w:rsid w:val="00B06FC7"/>
    <w:rsid w:val="00B078D3"/>
    <w:rsid w:val="00B07AD4"/>
    <w:rsid w:val="00B07C69"/>
    <w:rsid w:val="00B1015B"/>
    <w:rsid w:val="00B1032A"/>
    <w:rsid w:val="00B10788"/>
    <w:rsid w:val="00B10863"/>
    <w:rsid w:val="00B11187"/>
    <w:rsid w:val="00B11329"/>
    <w:rsid w:val="00B115EB"/>
    <w:rsid w:val="00B118CA"/>
    <w:rsid w:val="00B12775"/>
    <w:rsid w:val="00B12B44"/>
    <w:rsid w:val="00B13330"/>
    <w:rsid w:val="00B1365D"/>
    <w:rsid w:val="00B14100"/>
    <w:rsid w:val="00B1433C"/>
    <w:rsid w:val="00B1487B"/>
    <w:rsid w:val="00B14C7F"/>
    <w:rsid w:val="00B155F6"/>
    <w:rsid w:val="00B160EE"/>
    <w:rsid w:val="00B164C3"/>
    <w:rsid w:val="00B1763C"/>
    <w:rsid w:val="00B17E53"/>
    <w:rsid w:val="00B20418"/>
    <w:rsid w:val="00B2071B"/>
    <w:rsid w:val="00B20AD0"/>
    <w:rsid w:val="00B20B86"/>
    <w:rsid w:val="00B20F41"/>
    <w:rsid w:val="00B20FE1"/>
    <w:rsid w:val="00B21A67"/>
    <w:rsid w:val="00B21B2D"/>
    <w:rsid w:val="00B22DBD"/>
    <w:rsid w:val="00B22F07"/>
    <w:rsid w:val="00B23747"/>
    <w:rsid w:val="00B23790"/>
    <w:rsid w:val="00B23B83"/>
    <w:rsid w:val="00B25B80"/>
    <w:rsid w:val="00B262B3"/>
    <w:rsid w:val="00B26561"/>
    <w:rsid w:val="00B2688A"/>
    <w:rsid w:val="00B268BD"/>
    <w:rsid w:val="00B27072"/>
    <w:rsid w:val="00B2726C"/>
    <w:rsid w:val="00B273AC"/>
    <w:rsid w:val="00B274C9"/>
    <w:rsid w:val="00B27A90"/>
    <w:rsid w:val="00B27C2B"/>
    <w:rsid w:val="00B3013A"/>
    <w:rsid w:val="00B302D5"/>
    <w:rsid w:val="00B31174"/>
    <w:rsid w:val="00B313B7"/>
    <w:rsid w:val="00B31E0A"/>
    <w:rsid w:val="00B32D5F"/>
    <w:rsid w:val="00B33CC3"/>
    <w:rsid w:val="00B34121"/>
    <w:rsid w:val="00B343DE"/>
    <w:rsid w:val="00B34729"/>
    <w:rsid w:val="00B34A42"/>
    <w:rsid w:val="00B34AFB"/>
    <w:rsid w:val="00B34BD6"/>
    <w:rsid w:val="00B34FC1"/>
    <w:rsid w:val="00B358FB"/>
    <w:rsid w:val="00B365B4"/>
    <w:rsid w:val="00B37191"/>
    <w:rsid w:val="00B41287"/>
    <w:rsid w:val="00B41814"/>
    <w:rsid w:val="00B41F13"/>
    <w:rsid w:val="00B43519"/>
    <w:rsid w:val="00B43EA7"/>
    <w:rsid w:val="00B4402D"/>
    <w:rsid w:val="00B44DB8"/>
    <w:rsid w:val="00B4537C"/>
    <w:rsid w:val="00B45447"/>
    <w:rsid w:val="00B45A90"/>
    <w:rsid w:val="00B45D32"/>
    <w:rsid w:val="00B4652D"/>
    <w:rsid w:val="00B4657D"/>
    <w:rsid w:val="00B4675B"/>
    <w:rsid w:val="00B46B17"/>
    <w:rsid w:val="00B46E86"/>
    <w:rsid w:val="00B47C19"/>
    <w:rsid w:val="00B500CF"/>
    <w:rsid w:val="00B50138"/>
    <w:rsid w:val="00B5040A"/>
    <w:rsid w:val="00B50960"/>
    <w:rsid w:val="00B523D5"/>
    <w:rsid w:val="00B5264F"/>
    <w:rsid w:val="00B5267C"/>
    <w:rsid w:val="00B52EC8"/>
    <w:rsid w:val="00B53726"/>
    <w:rsid w:val="00B53A51"/>
    <w:rsid w:val="00B53D5C"/>
    <w:rsid w:val="00B5480E"/>
    <w:rsid w:val="00B55504"/>
    <w:rsid w:val="00B55E03"/>
    <w:rsid w:val="00B55EF6"/>
    <w:rsid w:val="00B566B6"/>
    <w:rsid w:val="00B56EFB"/>
    <w:rsid w:val="00B57013"/>
    <w:rsid w:val="00B57114"/>
    <w:rsid w:val="00B572DA"/>
    <w:rsid w:val="00B57BBF"/>
    <w:rsid w:val="00B603DD"/>
    <w:rsid w:val="00B605D9"/>
    <w:rsid w:val="00B606B4"/>
    <w:rsid w:val="00B61058"/>
    <w:rsid w:val="00B6131E"/>
    <w:rsid w:val="00B61594"/>
    <w:rsid w:val="00B631AA"/>
    <w:rsid w:val="00B63A19"/>
    <w:rsid w:val="00B63EF7"/>
    <w:rsid w:val="00B64039"/>
    <w:rsid w:val="00B64D2D"/>
    <w:rsid w:val="00B656C0"/>
    <w:rsid w:val="00B66DA9"/>
    <w:rsid w:val="00B67743"/>
    <w:rsid w:val="00B67AAB"/>
    <w:rsid w:val="00B67D8F"/>
    <w:rsid w:val="00B71980"/>
    <w:rsid w:val="00B72F52"/>
    <w:rsid w:val="00B731CE"/>
    <w:rsid w:val="00B73355"/>
    <w:rsid w:val="00B735EA"/>
    <w:rsid w:val="00B738EF"/>
    <w:rsid w:val="00B73D0A"/>
    <w:rsid w:val="00B73FAB"/>
    <w:rsid w:val="00B74CA6"/>
    <w:rsid w:val="00B75022"/>
    <w:rsid w:val="00B7563F"/>
    <w:rsid w:val="00B775C9"/>
    <w:rsid w:val="00B77783"/>
    <w:rsid w:val="00B77ACA"/>
    <w:rsid w:val="00B77DFE"/>
    <w:rsid w:val="00B80D5A"/>
    <w:rsid w:val="00B80EE1"/>
    <w:rsid w:val="00B8144A"/>
    <w:rsid w:val="00B81EF1"/>
    <w:rsid w:val="00B833F4"/>
    <w:rsid w:val="00B84351"/>
    <w:rsid w:val="00B84A30"/>
    <w:rsid w:val="00B84F69"/>
    <w:rsid w:val="00B84FDA"/>
    <w:rsid w:val="00B85623"/>
    <w:rsid w:val="00B85FAE"/>
    <w:rsid w:val="00B8612D"/>
    <w:rsid w:val="00B87A7C"/>
    <w:rsid w:val="00B87C88"/>
    <w:rsid w:val="00B90857"/>
    <w:rsid w:val="00B909E8"/>
    <w:rsid w:val="00B911DB"/>
    <w:rsid w:val="00B91551"/>
    <w:rsid w:val="00B92A62"/>
    <w:rsid w:val="00B92AB9"/>
    <w:rsid w:val="00B93C28"/>
    <w:rsid w:val="00B93C4A"/>
    <w:rsid w:val="00B93F6A"/>
    <w:rsid w:val="00B9415D"/>
    <w:rsid w:val="00B94A20"/>
    <w:rsid w:val="00B9553F"/>
    <w:rsid w:val="00B96363"/>
    <w:rsid w:val="00B96435"/>
    <w:rsid w:val="00B96D38"/>
    <w:rsid w:val="00B96F74"/>
    <w:rsid w:val="00B975EF"/>
    <w:rsid w:val="00B97986"/>
    <w:rsid w:val="00BA051D"/>
    <w:rsid w:val="00BA07DE"/>
    <w:rsid w:val="00BA12DE"/>
    <w:rsid w:val="00BA1BA7"/>
    <w:rsid w:val="00BA1DF3"/>
    <w:rsid w:val="00BA1F4F"/>
    <w:rsid w:val="00BA2619"/>
    <w:rsid w:val="00BA2853"/>
    <w:rsid w:val="00BA2CD6"/>
    <w:rsid w:val="00BA3343"/>
    <w:rsid w:val="00BA3D46"/>
    <w:rsid w:val="00BA4811"/>
    <w:rsid w:val="00BA494A"/>
    <w:rsid w:val="00BA4D40"/>
    <w:rsid w:val="00BA4F49"/>
    <w:rsid w:val="00BA4F59"/>
    <w:rsid w:val="00BA5A8A"/>
    <w:rsid w:val="00BA5B2A"/>
    <w:rsid w:val="00BA5DBC"/>
    <w:rsid w:val="00BA611E"/>
    <w:rsid w:val="00BA6500"/>
    <w:rsid w:val="00BA7285"/>
    <w:rsid w:val="00BA7C58"/>
    <w:rsid w:val="00BA7E2B"/>
    <w:rsid w:val="00BB02BA"/>
    <w:rsid w:val="00BB07E0"/>
    <w:rsid w:val="00BB1BCB"/>
    <w:rsid w:val="00BB1CA6"/>
    <w:rsid w:val="00BB2668"/>
    <w:rsid w:val="00BB2E93"/>
    <w:rsid w:val="00BB2F7E"/>
    <w:rsid w:val="00BB3281"/>
    <w:rsid w:val="00BB33CA"/>
    <w:rsid w:val="00BB34EA"/>
    <w:rsid w:val="00BB39C2"/>
    <w:rsid w:val="00BB402F"/>
    <w:rsid w:val="00BB4A1B"/>
    <w:rsid w:val="00BB4A90"/>
    <w:rsid w:val="00BB5B20"/>
    <w:rsid w:val="00BB69C7"/>
    <w:rsid w:val="00BB6EDE"/>
    <w:rsid w:val="00BB6F37"/>
    <w:rsid w:val="00BB778B"/>
    <w:rsid w:val="00BC0207"/>
    <w:rsid w:val="00BC0262"/>
    <w:rsid w:val="00BC0481"/>
    <w:rsid w:val="00BC0499"/>
    <w:rsid w:val="00BC04F3"/>
    <w:rsid w:val="00BC0875"/>
    <w:rsid w:val="00BC0895"/>
    <w:rsid w:val="00BC0A50"/>
    <w:rsid w:val="00BC0DA3"/>
    <w:rsid w:val="00BC1C95"/>
    <w:rsid w:val="00BC1E6B"/>
    <w:rsid w:val="00BC283C"/>
    <w:rsid w:val="00BC2F83"/>
    <w:rsid w:val="00BC361F"/>
    <w:rsid w:val="00BC3A5C"/>
    <w:rsid w:val="00BC3F7B"/>
    <w:rsid w:val="00BC478C"/>
    <w:rsid w:val="00BC5369"/>
    <w:rsid w:val="00BC6257"/>
    <w:rsid w:val="00BC6419"/>
    <w:rsid w:val="00BC6CF2"/>
    <w:rsid w:val="00BC7784"/>
    <w:rsid w:val="00BC7ED7"/>
    <w:rsid w:val="00BD084B"/>
    <w:rsid w:val="00BD0A14"/>
    <w:rsid w:val="00BD0D8D"/>
    <w:rsid w:val="00BD11FD"/>
    <w:rsid w:val="00BD1948"/>
    <w:rsid w:val="00BD1DB5"/>
    <w:rsid w:val="00BD227F"/>
    <w:rsid w:val="00BD2291"/>
    <w:rsid w:val="00BD2DFC"/>
    <w:rsid w:val="00BD345A"/>
    <w:rsid w:val="00BD38F8"/>
    <w:rsid w:val="00BD4C1F"/>
    <w:rsid w:val="00BD5614"/>
    <w:rsid w:val="00BD5AE6"/>
    <w:rsid w:val="00BD604D"/>
    <w:rsid w:val="00BD616A"/>
    <w:rsid w:val="00BD6401"/>
    <w:rsid w:val="00BD6CDC"/>
    <w:rsid w:val="00BD728D"/>
    <w:rsid w:val="00BD731A"/>
    <w:rsid w:val="00BD74C9"/>
    <w:rsid w:val="00BD79FB"/>
    <w:rsid w:val="00BE1549"/>
    <w:rsid w:val="00BE27CA"/>
    <w:rsid w:val="00BE2AA4"/>
    <w:rsid w:val="00BE2E1A"/>
    <w:rsid w:val="00BE2E77"/>
    <w:rsid w:val="00BE382F"/>
    <w:rsid w:val="00BE3AD2"/>
    <w:rsid w:val="00BE4896"/>
    <w:rsid w:val="00BE4AEE"/>
    <w:rsid w:val="00BE4EB9"/>
    <w:rsid w:val="00BE5181"/>
    <w:rsid w:val="00BE530C"/>
    <w:rsid w:val="00BE5C39"/>
    <w:rsid w:val="00BE60F0"/>
    <w:rsid w:val="00BE6176"/>
    <w:rsid w:val="00BE631E"/>
    <w:rsid w:val="00BE632E"/>
    <w:rsid w:val="00BE6721"/>
    <w:rsid w:val="00BE781D"/>
    <w:rsid w:val="00BE7B66"/>
    <w:rsid w:val="00BF01EE"/>
    <w:rsid w:val="00BF0A26"/>
    <w:rsid w:val="00BF14FF"/>
    <w:rsid w:val="00BF160C"/>
    <w:rsid w:val="00BF1E9A"/>
    <w:rsid w:val="00BF2128"/>
    <w:rsid w:val="00BF2311"/>
    <w:rsid w:val="00BF2671"/>
    <w:rsid w:val="00BF2692"/>
    <w:rsid w:val="00BF2814"/>
    <w:rsid w:val="00BF2DE0"/>
    <w:rsid w:val="00BF388F"/>
    <w:rsid w:val="00BF38C0"/>
    <w:rsid w:val="00BF3FDB"/>
    <w:rsid w:val="00BF3FF6"/>
    <w:rsid w:val="00BF4070"/>
    <w:rsid w:val="00BF46C4"/>
    <w:rsid w:val="00BF4930"/>
    <w:rsid w:val="00BF4AA6"/>
    <w:rsid w:val="00BF5817"/>
    <w:rsid w:val="00BF607A"/>
    <w:rsid w:val="00BF6463"/>
    <w:rsid w:val="00BF668E"/>
    <w:rsid w:val="00BF6B08"/>
    <w:rsid w:val="00BF6D92"/>
    <w:rsid w:val="00BF74C7"/>
    <w:rsid w:val="00C00246"/>
    <w:rsid w:val="00C0040A"/>
    <w:rsid w:val="00C00D09"/>
    <w:rsid w:val="00C01276"/>
    <w:rsid w:val="00C01279"/>
    <w:rsid w:val="00C0284F"/>
    <w:rsid w:val="00C02AB4"/>
    <w:rsid w:val="00C02AE0"/>
    <w:rsid w:val="00C02BEA"/>
    <w:rsid w:val="00C02EF9"/>
    <w:rsid w:val="00C03815"/>
    <w:rsid w:val="00C03EA3"/>
    <w:rsid w:val="00C03F3E"/>
    <w:rsid w:val="00C04BD4"/>
    <w:rsid w:val="00C04F66"/>
    <w:rsid w:val="00C05934"/>
    <w:rsid w:val="00C0609D"/>
    <w:rsid w:val="00C068A1"/>
    <w:rsid w:val="00C06AAC"/>
    <w:rsid w:val="00C06AE7"/>
    <w:rsid w:val="00C070D1"/>
    <w:rsid w:val="00C079BC"/>
    <w:rsid w:val="00C10336"/>
    <w:rsid w:val="00C10547"/>
    <w:rsid w:val="00C109E6"/>
    <w:rsid w:val="00C11B05"/>
    <w:rsid w:val="00C11C7C"/>
    <w:rsid w:val="00C1342E"/>
    <w:rsid w:val="00C13A1A"/>
    <w:rsid w:val="00C1492B"/>
    <w:rsid w:val="00C14C5F"/>
    <w:rsid w:val="00C15602"/>
    <w:rsid w:val="00C1588F"/>
    <w:rsid w:val="00C158E7"/>
    <w:rsid w:val="00C160EE"/>
    <w:rsid w:val="00C1720E"/>
    <w:rsid w:val="00C17232"/>
    <w:rsid w:val="00C1750F"/>
    <w:rsid w:val="00C17604"/>
    <w:rsid w:val="00C1773F"/>
    <w:rsid w:val="00C177F0"/>
    <w:rsid w:val="00C17AED"/>
    <w:rsid w:val="00C17F74"/>
    <w:rsid w:val="00C20343"/>
    <w:rsid w:val="00C204F8"/>
    <w:rsid w:val="00C2074A"/>
    <w:rsid w:val="00C207FD"/>
    <w:rsid w:val="00C214F3"/>
    <w:rsid w:val="00C219EA"/>
    <w:rsid w:val="00C21A17"/>
    <w:rsid w:val="00C22BB1"/>
    <w:rsid w:val="00C22C38"/>
    <w:rsid w:val="00C237A3"/>
    <w:rsid w:val="00C240A7"/>
    <w:rsid w:val="00C253F8"/>
    <w:rsid w:val="00C26455"/>
    <w:rsid w:val="00C264FE"/>
    <w:rsid w:val="00C26659"/>
    <w:rsid w:val="00C2691B"/>
    <w:rsid w:val="00C274B0"/>
    <w:rsid w:val="00C300A8"/>
    <w:rsid w:val="00C30E06"/>
    <w:rsid w:val="00C31A7E"/>
    <w:rsid w:val="00C31D08"/>
    <w:rsid w:val="00C32227"/>
    <w:rsid w:val="00C32543"/>
    <w:rsid w:val="00C3267D"/>
    <w:rsid w:val="00C32E06"/>
    <w:rsid w:val="00C334C1"/>
    <w:rsid w:val="00C339CB"/>
    <w:rsid w:val="00C344FB"/>
    <w:rsid w:val="00C344FC"/>
    <w:rsid w:val="00C365B3"/>
    <w:rsid w:val="00C36624"/>
    <w:rsid w:val="00C37064"/>
    <w:rsid w:val="00C374A4"/>
    <w:rsid w:val="00C37837"/>
    <w:rsid w:val="00C3789F"/>
    <w:rsid w:val="00C37FF8"/>
    <w:rsid w:val="00C40561"/>
    <w:rsid w:val="00C408D7"/>
    <w:rsid w:val="00C40EBC"/>
    <w:rsid w:val="00C40EDD"/>
    <w:rsid w:val="00C4158B"/>
    <w:rsid w:val="00C417E6"/>
    <w:rsid w:val="00C41A43"/>
    <w:rsid w:val="00C42CFC"/>
    <w:rsid w:val="00C432FC"/>
    <w:rsid w:val="00C433F3"/>
    <w:rsid w:val="00C43A59"/>
    <w:rsid w:val="00C440BB"/>
    <w:rsid w:val="00C44982"/>
    <w:rsid w:val="00C44F8E"/>
    <w:rsid w:val="00C450BB"/>
    <w:rsid w:val="00C45A44"/>
    <w:rsid w:val="00C46648"/>
    <w:rsid w:val="00C466C6"/>
    <w:rsid w:val="00C47120"/>
    <w:rsid w:val="00C477B1"/>
    <w:rsid w:val="00C50480"/>
    <w:rsid w:val="00C50794"/>
    <w:rsid w:val="00C50EC7"/>
    <w:rsid w:val="00C5179F"/>
    <w:rsid w:val="00C51BCE"/>
    <w:rsid w:val="00C5241C"/>
    <w:rsid w:val="00C52FAB"/>
    <w:rsid w:val="00C53B98"/>
    <w:rsid w:val="00C53F7B"/>
    <w:rsid w:val="00C54865"/>
    <w:rsid w:val="00C54FB1"/>
    <w:rsid w:val="00C559F2"/>
    <w:rsid w:val="00C55BC4"/>
    <w:rsid w:val="00C55D1C"/>
    <w:rsid w:val="00C56AEE"/>
    <w:rsid w:val="00C574BB"/>
    <w:rsid w:val="00C606FA"/>
    <w:rsid w:val="00C60829"/>
    <w:rsid w:val="00C61F47"/>
    <w:rsid w:val="00C6300D"/>
    <w:rsid w:val="00C63314"/>
    <w:rsid w:val="00C637F0"/>
    <w:rsid w:val="00C63E25"/>
    <w:rsid w:val="00C63E8D"/>
    <w:rsid w:val="00C640C4"/>
    <w:rsid w:val="00C64419"/>
    <w:rsid w:val="00C64A24"/>
    <w:rsid w:val="00C64E05"/>
    <w:rsid w:val="00C64EC0"/>
    <w:rsid w:val="00C65BBB"/>
    <w:rsid w:val="00C65D04"/>
    <w:rsid w:val="00C6654F"/>
    <w:rsid w:val="00C67840"/>
    <w:rsid w:val="00C679AF"/>
    <w:rsid w:val="00C70B16"/>
    <w:rsid w:val="00C70BBF"/>
    <w:rsid w:val="00C71719"/>
    <w:rsid w:val="00C71CE7"/>
    <w:rsid w:val="00C723CD"/>
    <w:rsid w:val="00C723EB"/>
    <w:rsid w:val="00C726DF"/>
    <w:rsid w:val="00C733B7"/>
    <w:rsid w:val="00C733FD"/>
    <w:rsid w:val="00C739BA"/>
    <w:rsid w:val="00C73D85"/>
    <w:rsid w:val="00C7435E"/>
    <w:rsid w:val="00C750B4"/>
    <w:rsid w:val="00C75958"/>
    <w:rsid w:val="00C76433"/>
    <w:rsid w:val="00C7665B"/>
    <w:rsid w:val="00C768E0"/>
    <w:rsid w:val="00C76986"/>
    <w:rsid w:val="00C76ECE"/>
    <w:rsid w:val="00C773D2"/>
    <w:rsid w:val="00C776EB"/>
    <w:rsid w:val="00C77941"/>
    <w:rsid w:val="00C80209"/>
    <w:rsid w:val="00C80262"/>
    <w:rsid w:val="00C80C7C"/>
    <w:rsid w:val="00C810E2"/>
    <w:rsid w:val="00C81466"/>
    <w:rsid w:val="00C82550"/>
    <w:rsid w:val="00C82701"/>
    <w:rsid w:val="00C83016"/>
    <w:rsid w:val="00C837BD"/>
    <w:rsid w:val="00C83B88"/>
    <w:rsid w:val="00C84022"/>
    <w:rsid w:val="00C84A1F"/>
    <w:rsid w:val="00C84A45"/>
    <w:rsid w:val="00C84D4B"/>
    <w:rsid w:val="00C84F4C"/>
    <w:rsid w:val="00C850CE"/>
    <w:rsid w:val="00C8546C"/>
    <w:rsid w:val="00C855CA"/>
    <w:rsid w:val="00C8584A"/>
    <w:rsid w:val="00C867D0"/>
    <w:rsid w:val="00C86B47"/>
    <w:rsid w:val="00C87DEB"/>
    <w:rsid w:val="00C90A9B"/>
    <w:rsid w:val="00C90EE3"/>
    <w:rsid w:val="00C921F5"/>
    <w:rsid w:val="00C93498"/>
    <w:rsid w:val="00C93A7B"/>
    <w:rsid w:val="00C94228"/>
    <w:rsid w:val="00C94408"/>
    <w:rsid w:val="00C945F5"/>
    <w:rsid w:val="00C94A6E"/>
    <w:rsid w:val="00C94A8F"/>
    <w:rsid w:val="00C94DAE"/>
    <w:rsid w:val="00C94EB7"/>
    <w:rsid w:val="00C96907"/>
    <w:rsid w:val="00C977FA"/>
    <w:rsid w:val="00C9780A"/>
    <w:rsid w:val="00CA0741"/>
    <w:rsid w:val="00CA0C0E"/>
    <w:rsid w:val="00CA18DB"/>
    <w:rsid w:val="00CA223F"/>
    <w:rsid w:val="00CA2F16"/>
    <w:rsid w:val="00CA3413"/>
    <w:rsid w:val="00CA40EB"/>
    <w:rsid w:val="00CA44F8"/>
    <w:rsid w:val="00CA4542"/>
    <w:rsid w:val="00CA56BC"/>
    <w:rsid w:val="00CA5719"/>
    <w:rsid w:val="00CA5FBC"/>
    <w:rsid w:val="00CA62EE"/>
    <w:rsid w:val="00CA68D8"/>
    <w:rsid w:val="00CA6DC8"/>
    <w:rsid w:val="00CA71BC"/>
    <w:rsid w:val="00CB0220"/>
    <w:rsid w:val="00CB0356"/>
    <w:rsid w:val="00CB081D"/>
    <w:rsid w:val="00CB0984"/>
    <w:rsid w:val="00CB0C67"/>
    <w:rsid w:val="00CB0E50"/>
    <w:rsid w:val="00CB112D"/>
    <w:rsid w:val="00CB12FA"/>
    <w:rsid w:val="00CB1316"/>
    <w:rsid w:val="00CB1BE7"/>
    <w:rsid w:val="00CB1CAC"/>
    <w:rsid w:val="00CB20D8"/>
    <w:rsid w:val="00CB2EFA"/>
    <w:rsid w:val="00CB3132"/>
    <w:rsid w:val="00CB38A4"/>
    <w:rsid w:val="00CB41A9"/>
    <w:rsid w:val="00CB4314"/>
    <w:rsid w:val="00CB5964"/>
    <w:rsid w:val="00CB59B5"/>
    <w:rsid w:val="00CB64DA"/>
    <w:rsid w:val="00CB667A"/>
    <w:rsid w:val="00CB6793"/>
    <w:rsid w:val="00CB6AA3"/>
    <w:rsid w:val="00CB6B71"/>
    <w:rsid w:val="00CB6EA2"/>
    <w:rsid w:val="00CB7CFE"/>
    <w:rsid w:val="00CC099C"/>
    <w:rsid w:val="00CC0DC3"/>
    <w:rsid w:val="00CC110F"/>
    <w:rsid w:val="00CC155A"/>
    <w:rsid w:val="00CC1FEC"/>
    <w:rsid w:val="00CC2019"/>
    <w:rsid w:val="00CC2B56"/>
    <w:rsid w:val="00CC2C04"/>
    <w:rsid w:val="00CC3A85"/>
    <w:rsid w:val="00CC3F5D"/>
    <w:rsid w:val="00CC46ED"/>
    <w:rsid w:val="00CC47B7"/>
    <w:rsid w:val="00CC548E"/>
    <w:rsid w:val="00CC5887"/>
    <w:rsid w:val="00CC653D"/>
    <w:rsid w:val="00CC6DBB"/>
    <w:rsid w:val="00CC6ED3"/>
    <w:rsid w:val="00CC6FF6"/>
    <w:rsid w:val="00CC723E"/>
    <w:rsid w:val="00CC73A8"/>
    <w:rsid w:val="00CC76E4"/>
    <w:rsid w:val="00CC770C"/>
    <w:rsid w:val="00CD016A"/>
    <w:rsid w:val="00CD04E8"/>
    <w:rsid w:val="00CD0AE5"/>
    <w:rsid w:val="00CD17CA"/>
    <w:rsid w:val="00CD1C66"/>
    <w:rsid w:val="00CD1F7B"/>
    <w:rsid w:val="00CD21A4"/>
    <w:rsid w:val="00CD41E0"/>
    <w:rsid w:val="00CD4330"/>
    <w:rsid w:val="00CD46FA"/>
    <w:rsid w:val="00CD477F"/>
    <w:rsid w:val="00CD4C9F"/>
    <w:rsid w:val="00CD4EAF"/>
    <w:rsid w:val="00CD4F30"/>
    <w:rsid w:val="00CD5538"/>
    <w:rsid w:val="00CD560E"/>
    <w:rsid w:val="00CD5BA9"/>
    <w:rsid w:val="00CD5CA0"/>
    <w:rsid w:val="00CD61FA"/>
    <w:rsid w:val="00CD7113"/>
    <w:rsid w:val="00CD7556"/>
    <w:rsid w:val="00CD7577"/>
    <w:rsid w:val="00CD75F5"/>
    <w:rsid w:val="00CD7761"/>
    <w:rsid w:val="00CD7944"/>
    <w:rsid w:val="00CD79A8"/>
    <w:rsid w:val="00CD7B41"/>
    <w:rsid w:val="00CD7CDB"/>
    <w:rsid w:val="00CE1E22"/>
    <w:rsid w:val="00CE20DD"/>
    <w:rsid w:val="00CE219D"/>
    <w:rsid w:val="00CE2771"/>
    <w:rsid w:val="00CE2B01"/>
    <w:rsid w:val="00CE3291"/>
    <w:rsid w:val="00CE3846"/>
    <w:rsid w:val="00CE3A58"/>
    <w:rsid w:val="00CE3C6F"/>
    <w:rsid w:val="00CE475F"/>
    <w:rsid w:val="00CE4BE5"/>
    <w:rsid w:val="00CE548A"/>
    <w:rsid w:val="00CE592E"/>
    <w:rsid w:val="00CE5EC2"/>
    <w:rsid w:val="00CE641E"/>
    <w:rsid w:val="00CE64FE"/>
    <w:rsid w:val="00CE6600"/>
    <w:rsid w:val="00CE6607"/>
    <w:rsid w:val="00CE6A2D"/>
    <w:rsid w:val="00CF0294"/>
    <w:rsid w:val="00CF0AA5"/>
    <w:rsid w:val="00CF0F3A"/>
    <w:rsid w:val="00CF16E6"/>
    <w:rsid w:val="00CF270B"/>
    <w:rsid w:val="00CF3185"/>
    <w:rsid w:val="00CF3CE6"/>
    <w:rsid w:val="00CF43EF"/>
    <w:rsid w:val="00CF5392"/>
    <w:rsid w:val="00CF5CC2"/>
    <w:rsid w:val="00CF65A4"/>
    <w:rsid w:val="00CF6F95"/>
    <w:rsid w:val="00CF7098"/>
    <w:rsid w:val="00CF7D89"/>
    <w:rsid w:val="00CF7F0A"/>
    <w:rsid w:val="00CF7F4D"/>
    <w:rsid w:val="00D00D46"/>
    <w:rsid w:val="00D01078"/>
    <w:rsid w:val="00D01825"/>
    <w:rsid w:val="00D01CA3"/>
    <w:rsid w:val="00D01D39"/>
    <w:rsid w:val="00D02549"/>
    <w:rsid w:val="00D026C1"/>
    <w:rsid w:val="00D03086"/>
    <w:rsid w:val="00D030D0"/>
    <w:rsid w:val="00D031B5"/>
    <w:rsid w:val="00D0353E"/>
    <w:rsid w:val="00D0387E"/>
    <w:rsid w:val="00D03CDB"/>
    <w:rsid w:val="00D04634"/>
    <w:rsid w:val="00D05D7D"/>
    <w:rsid w:val="00D05EF1"/>
    <w:rsid w:val="00D06213"/>
    <w:rsid w:val="00D06290"/>
    <w:rsid w:val="00D0631D"/>
    <w:rsid w:val="00D06698"/>
    <w:rsid w:val="00D07057"/>
    <w:rsid w:val="00D07E0D"/>
    <w:rsid w:val="00D1044D"/>
    <w:rsid w:val="00D115BB"/>
    <w:rsid w:val="00D1160F"/>
    <w:rsid w:val="00D116C4"/>
    <w:rsid w:val="00D11952"/>
    <w:rsid w:val="00D11ABD"/>
    <w:rsid w:val="00D12CBC"/>
    <w:rsid w:val="00D12D90"/>
    <w:rsid w:val="00D13821"/>
    <w:rsid w:val="00D13CD6"/>
    <w:rsid w:val="00D14074"/>
    <w:rsid w:val="00D140F1"/>
    <w:rsid w:val="00D148E2"/>
    <w:rsid w:val="00D1558F"/>
    <w:rsid w:val="00D15969"/>
    <w:rsid w:val="00D1612C"/>
    <w:rsid w:val="00D16239"/>
    <w:rsid w:val="00D16715"/>
    <w:rsid w:val="00D167F5"/>
    <w:rsid w:val="00D16BD7"/>
    <w:rsid w:val="00D175F0"/>
    <w:rsid w:val="00D1794B"/>
    <w:rsid w:val="00D17B88"/>
    <w:rsid w:val="00D20031"/>
    <w:rsid w:val="00D2072F"/>
    <w:rsid w:val="00D2100B"/>
    <w:rsid w:val="00D2101D"/>
    <w:rsid w:val="00D21420"/>
    <w:rsid w:val="00D21C24"/>
    <w:rsid w:val="00D22470"/>
    <w:rsid w:val="00D22C0A"/>
    <w:rsid w:val="00D22C85"/>
    <w:rsid w:val="00D23371"/>
    <w:rsid w:val="00D23A0E"/>
    <w:rsid w:val="00D25D1B"/>
    <w:rsid w:val="00D27108"/>
    <w:rsid w:val="00D2754B"/>
    <w:rsid w:val="00D2763F"/>
    <w:rsid w:val="00D30563"/>
    <w:rsid w:val="00D308D2"/>
    <w:rsid w:val="00D321D6"/>
    <w:rsid w:val="00D32666"/>
    <w:rsid w:val="00D32B16"/>
    <w:rsid w:val="00D32DF6"/>
    <w:rsid w:val="00D32E0C"/>
    <w:rsid w:val="00D33059"/>
    <w:rsid w:val="00D337E7"/>
    <w:rsid w:val="00D33A01"/>
    <w:rsid w:val="00D33B35"/>
    <w:rsid w:val="00D35D2E"/>
    <w:rsid w:val="00D363A7"/>
    <w:rsid w:val="00D364EE"/>
    <w:rsid w:val="00D36539"/>
    <w:rsid w:val="00D36DD6"/>
    <w:rsid w:val="00D3740C"/>
    <w:rsid w:val="00D37C7A"/>
    <w:rsid w:val="00D400AD"/>
    <w:rsid w:val="00D401BB"/>
    <w:rsid w:val="00D40697"/>
    <w:rsid w:val="00D40A0F"/>
    <w:rsid w:val="00D40F3F"/>
    <w:rsid w:val="00D41434"/>
    <w:rsid w:val="00D41830"/>
    <w:rsid w:val="00D4190B"/>
    <w:rsid w:val="00D42064"/>
    <w:rsid w:val="00D42511"/>
    <w:rsid w:val="00D4259F"/>
    <w:rsid w:val="00D43103"/>
    <w:rsid w:val="00D4364F"/>
    <w:rsid w:val="00D436FB"/>
    <w:rsid w:val="00D43D24"/>
    <w:rsid w:val="00D44103"/>
    <w:rsid w:val="00D44129"/>
    <w:rsid w:val="00D4685C"/>
    <w:rsid w:val="00D46AB9"/>
    <w:rsid w:val="00D47259"/>
    <w:rsid w:val="00D47719"/>
    <w:rsid w:val="00D47BE0"/>
    <w:rsid w:val="00D47D54"/>
    <w:rsid w:val="00D50DFD"/>
    <w:rsid w:val="00D5202A"/>
    <w:rsid w:val="00D5238A"/>
    <w:rsid w:val="00D525E5"/>
    <w:rsid w:val="00D52B2A"/>
    <w:rsid w:val="00D5311E"/>
    <w:rsid w:val="00D53B75"/>
    <w:rsid w:val="00D54090"/>
    <w:rsid w:val="00D54B30"/>
    <w:rsid w:val="00D54F3D"/>
    <w:rsid w:val="00D54F5C"/>
    <w:rsid w:val="00D5564C"/>
    <w:rsid w:val="00D5594C"/>
    <w:rsid w:val="00D55A33"/>
    <w:rsid w:val="00D55BFB"/>
    <w:rsid w:val="00D55C24"/>
    <w:rsid w:val="00D56CB6"/>
    <w:rsid w:val="00D56F80"/>
    <w:rsid w:val="00D57224"/>
    <w:rsid w:val="00D60C39"/>
    <w:rsid w:val="00D60C52"/>
    <w:rsid w:val="00D614E0"/>
    <w:rsid w:val="00D6289E"/>
    <w:rsid w:val="00D62F37"/>
    <w:rsid w:val="00D632C9"/>
    <w:rsid w:val="00D63993"/>
    <w:rsid w:val="00D64078"/>
    <w:rsid w:val="00D64C26"/>
    <w:rsid w:val="00D64EC1"/>
    <w:rsid w:val="00D654C3"/>
    <w:rsid w:val="00D6561B"/>
    <w:rsid w:val="00D65BA9"/>
    <w:rsid w:val="00D65BFD"/>
    <w:rsid w:val="00D66011"/>
    <w:rsid w:val="00D67440"/>
    <w:rsid w:val="00D67D72"/>
    <w:rsid w:val="00D67F57"/>
    <w:rsid w:val="00D70230"/>
    <w:rsid w:val="00D706F5"/>
    <w:rsid w:val="00D70914"/>
    <w:rsid w:val="00D71280"/>
    <w:rsid w:val="00D7130C"/>
    <w:rsid w:val="00D7175E"/>
    <w:rsid w:val="00D7210E"/>
    <w:rsid w:val="00D74DFC"/>
    <w:rsid w:val="00D75C61"/>
    <w:rsid w:val="00D7688C"/>
    <w:rsid w:val="00D76DAA"/>
    <w:rsid w:val="00D77010"/>
    <w:rsid w:val="00D777E5"/>
    <w:rsid w:val="00D8143E"/>
    <w:rsid w:val="00D81E8C"/>
    <w:rsid w:val="00D81EF2"/>
    <w:rsid w:val="00D8272F"/>
    <w:rsid w:val="00D83623"/>
    <w:rsid w:val="00D848B0"/>
    <w:rsid w:val="00D85232"/>
    <w:rsid w:val="00D857EB"/>
    <w:rsid w:val="00D85804"/>
    <w:rsid w:val="00D85FC7"/>
    <w:rsid w:val="00D8618A"/>
    <w:rsid w:val="00D8640E"/>
    <w:rsid w:val="00D8681A"/>
    <w:rsid w:val="00D86D99"/>
    <w:rsid w:val="00D86E90"/>
    <w:rsid w:val="00D874BC"/>
    <w:rsid w:val="00D9001F"/>
    <w:rsid w:val="00D90223"/>
    <w:rsid w:val="00D90839"/>
    <w:rsid w:val="00D908F2"/>
    <w:rsid w:val="00D90B5D"/>
    <w:rsid w:val="00D90BA5"/>
    <w:rsid w:val="00D91219"/>
    <w:rsid w:val="00D91D10"/>
    <w:rsid w:val="00D920F7"/>
    <w:rsid w:val="00D926B5"/>
    <w:rsid w:val="00D92743"/>
    <w:rsid w:val="00D92B37"/>
    <w:rsid w:val="00D93290"/>
    <w:rsid w:val="00D93546"/>
    <w:rsid w:val="00D935DE"/>
    <w:rsid w:val="00D9422E"/>
    <w:rsid w:val="00D94264"/>
    <w:rsid w:val="00D94449"/>
    <w:rsid w:val="00D94505"/>
    <w:rsid w:val="00D948F2"/>
    <w:rsid w:val="00D94A82"/>
    <w:rsid w:val="00D94F47"/>
    <w:rsid w:val="00D956CC"/>
    <w:rsid w:val="00D95D70"/>
    <w:rsid w:val="00D96EAD"/>
    <w:rsid w:val="00D96F57"/>
    <w:rsid w:val="00D977A5"/>
    <w:rsid w:val="00D978E6"/>
    <w:rsid w:val="00DA003C"/>
    <w:rsid w:val="00DA0DCB"/>
    <w:rsid w:val="00DA1127"/>
    <w:rsid w:val="00DA1520"/>
    <w:rsid w:val="00DA1876"/>
    <w:rsid w:val="00DA18E7"/>
    <w:rsid w:val="00DA2ACF"/>
    <w:rsid w:val="00DA313F"/>
    <w:rsid w:val="00DA3F91"/>
    <w:rsid w:val="00DA4175"/>
    <w:rsid w:val="00DA4AD7"/>
    <w:rsid w:val="00DA4BAF"/>
    <w:rsid w:val="00DA5133"/>
    <w:rsid w:val="00DA5F35"/>
    <w:rsid w:val="00DA6018"/>
    <w:rsid w:val="00DA630D"/>
    <w:rsid w:val="00DA6361"/>
    <w:rsid w:val="00DA707F"/>
    <w:rsid w:val="00DA70F0"/>
    <w:rsid w:val="00DA79C7"/>
    <w:rsid w:val="00DB000B"/>
    <w:rsid w:val="00DB077C"/>
    <w:rsid w:val="00DB1AE9"/>
    <w:rsid w:val="00DB20A6"/>
    <w:rsid w:val="00DB25F8"/>
    <w:rsid w:val="00DB2699"/>
    <w:rsid w:val="00DB2C73"/>
    <w:rsid w:val="00DB2E2B"/>
    <w:rsid w:val="00DB31CD"/>
    <w:rsid w:val="00DB3245"/>
    <w:rsid w:val="00DB3271"/>
    <w:rsid w:val="00DB3AC6"/>
    <w:rsid w:val="00DB403A"/>
    <w:rsid w:val="00DB4931"/>
    <w:rsid w:val="00DB5141"/>
    <w:rsid w:val="00DB530E"/>
    <w:rsid w:val="00DB5440"/>
    <w:rsid w:val="00DB5E05"/>
    <w:rsid w:val="00DB5FF4"/>
    <w:rsid w:val="00DB61D1"/>
    <w:rsid w:val="00DB72B8"/>
    <w:rsid w:val="00DB7FCD"/>
    <w:rsid w:val="00DC06F0"/>
    <w:rsid w:val="00DC0AF2"/>
    <w:rsid w:val="00DC0C96"/>
    <w:rsid w:val="00DC0DC9"/>
    <w:rsid w:val="00DC1097"/>
    <w:rsid w:val="00DC133A"/>
    <w:rsid w:val="00DC14D0"/>
    <w:rsid w:val="00DC17E5"/>
    <w:rsid w:val="00DC2680"/>
    <w:rsid w:val="00DC2AC7"/>
    <w:rsid w:val="00DC2F83"/>
    <w:rsid w:val="00DC32D4"/>
    <w:rsid w:val="00DC40BA"/>
    <w:rsid w:val="00DC4174"/>
    <w:rsid w:val="00DC4489"/>
    <w:rsid w:val="00DC4742"/>
    <w:rsid w:val="00DC4BDE"/>
    <w:rsid w:val="00DC566E"/>
    <w:rsid w:val="00DC75E1"/>
    <w:rsid w:val="00DC7BF3"/>
    <w:rsid w:val="00DC7D8F"/>
    <w:rsid w:val="00DD072C"/>
    <w:rsid w:val="00DD1390"/>
    <w:rsid w:val="00DD15B7"/>
    <w:rsid w:val="00DD1B80"/>
    <w:rsid w:val="00DD1CB9"/>
    <w:rsid w:val="00DD1FCB"/>
    <w:rsid w:val="00DD251E"/>
    <w:rsid w:val="00DD2663"/>
    <w:rsid w:val="00DD2992"/>
    <w:rsid w:val="00DD2CD2"/>
    <w:rsid w:val="00DD362E"/>
    <w:rsid w:val="00DD36D3"/>
    <w:rsid w:val="00DD3C91"/>
    <w:rsid w:val="00DD5678"/>
    <w:rsid w:val="00DD6037"/>
    <w:rsid w:val="00DD6230"/>
    <w:rsid w:val="00DD6712"/>
    <w:rsid w:val="00DD6A04"/>
    <w:rsid w:val="00DD74B2"/>
    <w:rsid w:val="00DD7690"/>
    <w:rsid w:val="00DD7A30"/>
    <w:rsid w:val="00DE0212"/>
    <w:rsid w:val="00DE05F0"/>
    <w:rsid w:val="00DE08C8"/>
    <w:rsid w:val="00DE0E6B"/>
    <w:rsid w:val="00DE2792"/>
    <w:rsid w:val="00DE2D91"/>
    <w:rsid w:val="00DE384B"/>
    <w:rsid w:val="00DE4714"/>
    <w:rsid w:val="00DE4939"/>
    <w:rsid w:val="00DE4C84"/>
    <w:rsid w:val="00DE5268"/>
    <w:rsid w:val="00DE5574"/>
    <w:rsid w:val="00DE7FEA"/>
    <w:rsid w:val="00DF0007"/>
    <w:rsid w:val="00DF00D8"/>
    <w:rsid w:val="00DF02CD"/>
    <w:rsid w:val="00DF04EC"/>
    <w:rsid w:val="00DF13DB"/>
    <w:rsid w:val="00DF228E"/>
    <w:rsid w:val="00DF23C3"/>
    <w:rsid w:val="00DF26DA"/>
    <w:rsid w:val="00DF2BC2"/>
    <w:rsid w:val="00DF346C"/>
    <w:rsid w:val="00DF373D"/>
    <w:rsid w:val="00DF3B56"/>
    <w:rsid w:val="00DF4403"/>
    <w:rsid w:val="00DF4BB3"/>
    <w:rsid w:val="00DF59A7"/>
    <w:rsid w:val="00DF5A66"/>
    <w:rsid w:val="00DF5C8D"/>
    <w:rsid w:val="00DF6362"/>
    <w:rsid w:val="00DF6486"/>
    <w:rsid w:val="00DF695A"/>
    <w:rsid w:val="00DF6E4E"/>
    <w:rsid w:val="00DF76E2"/>
    <w:rsid w:val="00E002BB"/>
    <w:rsid w:val="00E003D6"/>
    <w:rsid w:val="00E006BA"/>
    <w:rsid w:val="00E00E8A"/>
    <w:rsid w:val="00E01BAC"/>
    <w:rsid w:val="00E01C6A"/>
    <w:rsid w:val="00E01F4C"/>
    <w:rsid w:val="00E020AA"/>
    <w:rsid w:val="00E02522"/>
    <w:rsid w:val="00E02C6B"/>
    <w:rsid w:val="00E02EE2"/>
    <w:rsid w:val="00E03C38"/>
    <w:rsid w:val="00E03DA4"/>
    <w:rsid w:val="00E04507"/>
    <w:rsid w:val="00E04AC4"/>
    <w:rsid w:val="00E04CF5"/>
    <w:rsid w:val="00E05850"/>
    <w:rsid w:val="00E05B0D"/>
    <w:rsid w:val="00E067B7"/>
    <w:rsid w:val="00E0681E"/>
    <w:rsid w:val="00E069C7"/>
    <w:rsid w:val="00E06AB6"/>
    <w:rsid w:val="00E07717"/>
    <w:rsid w:val="00E077E2"/>
    <w:rsid w:val="00E07804"/>
    <w:rsid w:val="00E07AEA"/>
    <w:rsid w:val="00E1041B"/>
    <w:rsid w:val="00E10667"/>
    <w:rsid w:val="00E10D6D"/>
    <w:rsid w:val="00E10F5D"/>
    <w:rsid w:val="00E11569"/>
    <w:rsid w:val="00E11C55"/>
    <w:rsid w:val="00E11D12"/>
    <w:rsid w:val="00E12B7B"/>
    <w:rsid w:val="00E12BC7"/>
    <w:rsid w:val="00E13490"/>
    <w:rsid w:val="00E137D2"/>
    <w:rsid w:val="00E13881"/>
    <w:rsid w:val="00E13DDD"/>
    <w:rsid w:val="00E1466D"/>
    <w:rsid w:val="00E15E0D"/>
    <w:rsid w:val="00E165EA"/>
    <w:rsid w:val="00E16CA5"/>
    <w:rsid w:val="00E1709F"/>
    <w:rsid w:val="00E179EA"/>
    <w:rsid w:val="00E20034"/>
    <w:rsid w:val="00E2080D"/>
    <w:rsid w:val="00E22612"/>
    <w:rsid w:val="00E23406"/>
    <w:rsid w:val="00E23580"/>
    <w:rsid w:val="00E23B85"/>
    <w:rsid w:val="00E23FCA"/>
    <w:rsid w:val="00E24036"/>
    <w:rsid w:val="00E2412A"/>
    <w:rsid w:val="00E246D8"/>
    <w:rsid w:val="00E24F15"/>
    <w:rsid w:val="00E25015"/>
    <w:rsid w:val="00E25536"/>
    <w:rsid w:val="00E2579A"/>
    <w:rsid w:val="00E26189"/>
    <w:rsid w:val="00E26250"/>
    <w:rsid w:val="00E26A71"/>
    <w:rsid w:val="00E26B75"/>
    <w:rsid w:val="00E27019"/>
    <w:rsid w:val="00E30255"/>
    <w:rsid w:val="00E30A58"/>
    <w:rsid w:val="00E30F03"/>
    <w:rsid w:val="00E31017"/>
    <w:rsid w:val="00E315CA"/>
    <w:rsid w:val="00E31E07"/>
    <w:rsid w:val="00E320F5"/>
    <w:rsid w:val="00E32CA6"/>
    <w:rsid w:val="00E337C6"/>
    <w:rsid w:val="00E33872"/>
    <w:rsid w:val="00E342A4"/>
    <w:rsid w:val="00E34648"/>
    <w:rsid w:val="00E34857"/>
    <w:rsid w:val="00E34F18"/>
    <w:rsid w:val="00E35549"/>
    <w:rsid w:val="00E35A07"/>
    <w:rsid w:val="00E35C23"/>
    <w:rsid w:val="00E35EB4"/>
    <w:rsid w:val="00E363EA"/>
    <w:rsid w:val="00E364A5"/>
    <w:rsid w:val="00E36CD0"/>
    <w:rsid w:val="00E371B6"/>
    <w:rsid w:val="00E37F21"/>
    <w:rsid w:val="00E40349"/>
    <w:rsid w:val="00E40553"/>
    <w:rsid w:val="00E4060C"/>
    <w:rsid w:val="00E4137E"/>
    <w:rsid w:val="00E41AA9"/>
    <w:rsid w:val="00E42FCA"/>
    <w:rsid w:val="00E43054"/>
    <w:rsid w:val="00E431E9"/>
    <w:rsid w:val="00E43A7F"/>
    <w:rsid w:val="00E4425E"/>
    <w:rsid w:val="00E45449"/>
    <w:rsid w:val="00E45663"/>
    <w:rsid w:val="00E45E24"/>
    <w:rsid w:val="00E460BC"/>
    <w:rsid w:val="00E468EE"/>
    <w:rsid w:val="00E470B0"/>
    <w:rsid w:val="00E47C71"/>
    <w:rsid w:val="00E47D78"/>
    <w:rsid w:val="00E51038"/>
    <w:rsid w:val="00E5108C"/>
    <w:rsid w:val="00E5139E"/>
    <w:rsid w:val="00E51840"/>
    <w:rsid w:val="00E51D53"/>
    <w:rsid w:val="00E5226A"/>
    <w:rsid w:val="00E5281D"/>
    <w:rsid w:val="00E5289D"/>
    <w:rsid w:val="00E52905"/>
    <w:rsid w:val="00E52C4A"/>
    <w:rsid w:val="00E52F43"/>
    <w:rsid w:val="00E53199"/>
    <w:rsid w:val="00E5353B"/>
    <w:rsid w:val="00E5398E"/>
    <w:rsid w:val="00E53B5D"/>
    <w:rsid w:val="00E548A6"/>
    <w:rsid w:val="00E54A7E"/>
    <w:rsid w:val="00E54ECC"/>
    <w:rsid w:val="00E564A5"/>
    <w:rsid w:val="00E56AAD"/>
    <w:rsid w:val="00E56AC7"/>
    <w:rsid w:val="00E573AD"/>
    <w:rsid w:val="00E575D7"/>
    <w:rsid w:val="00E576EE"/>
    <w:rsid w:val="00E57E1D"/>
    <w:rsid w:val="00E57EAE"/>
    <w:rsid w:val="00E60421"/>
    <w:rsid w:val="00E60F6D"/>
    <w:rsid w:val="00E61565"/>
    <w:rsid w:val="00E61C7F"/>
    <w:rsid w:val="00E6222E"/>
    <w:rsid w:val="00E6304C"/>
    <w:rsid w:val="00E632DD"/>
    <w:rsid w:val="00E63DB7"/>
    <w:rsid w:val="00E646F5"/>
    <w:rsid w:val="00E65BB3"/>
    <w:rsid w:val="00E65F93"/>
    <w:rsid w:val="00E66B37"/>
    <w:rsid w:val="00E67B48"/>
    <w:rsid w:val="00E70955"/>
    <w:rsid w:val="00E70FE1"/>
    <w:rsid w:val="00E71015"/>
    <w:rsid w:val="00E71713"/>
    <w:rsid w:val="00E717DD"/>
    <w:rsid w:val="00E7199D"/>
    <w:rsid w:val="00E71FD5"/>
    <w:rsid w:val="00E72712"/>
    <w:rsid w:val="00E728B5"/>
    <w:rsid w:val="00E7375C"/>
    <w:rsid w:val="00E737DA"/>
    <w:rsid w:val="00E73831"/>
    <w:rsid w:val="00E73844"/>
    <w:rsid w:val="00E73C40"/>
    <w:rsid w:val="00E740D7"/>
    <w:rsid w:val="00E74716"/>
    <w:rsid w:val="00E7473D"/>
    <w:rsid w:val="00E74808"/>
    <w:rsid w:val="00E74A0D"/>
    <w:rsid w:val="00E7586D"/>
    <w:rsid w:val="00E758CA"/>
    <w:rsid w:val="00E75C6B"/>
    <w:rsid w:val="00E75E1B"/>
    <w:rsid w:val="00E76019"/>
    <w:rsid w:val="00E76B7F"/>
    <w:rsid w:val="00E76D87"/>
    <w:rsid w:val="00E770B1"/>
    <w:rsid w:val="00E773DE"/>
    <w:rsid w:val="00E77E34"/>
    <w:rsid w:val="00E800CE"/>
    <w:rsid w:val="00E80A07"/>
    <w:rsid w:val="00E80CCE"/>
    <w:rsid w:val="00E80EB0"/>
    <w:rsid w:val="00E81037"/>
    <w:rsid w:val="00E8108F"/>
    <w:rsid w:val="00E812C7"/>
    <w:rsid w:val="00E82A7B"/>
    <w:rsid w:val="00E837BB"/>
    <w:rsid w:val="00E84117"/>
    <w:rsid w:val="00E84CFF"/>
    <w:rsid w:val="00E85582"/>
    <w:rsid w:val="00E855B6"/>
    <w:rsid w:val="00E8593B"/>
    <w:rsid w:val="00E86107"/>
    <w:rsid w:val="00E8617B"/>
    <w:rsid w:val="00E8644D"/>
    <w:rsid w:val="00E8663F"/>
    <w:rsid w:val="00E8674A"/>
    <w:rsid w:val="00E86E11"/>
    <w:rsid w:val="00E86F26"/>
    <w:rsid w:val="00E87468"/>
    <w:rsid w:val="00E87571"/>
    <w:rsid w:val="00E908CC"/>
    <w:rsid w:val="00E90D95"/>
    <w:rsid w:val="00E90F39"/>
    <w:rsid w:val="00E91A34"/>
    <w:rsid w:val="00E92002"/>
    <w:rsid w:val="00E92632"/>
    <w:rsid w:val="00E931C5"/>
    <w:rsid w:val="00E93353"/>
    <w:rsid w:val="00E93742"/>
    <w:rsid w:val="00E93845"/>
    <w:rsid w:val="00E946D5"/>
    <w:rsid w:val="00E97258"/>
    <w:rsid w:val="00E97E46"/>
    <w:rsid w:val="00EA08D8"/>
    <w:rsid w:val="00EA0D60"/>
    <w:rsid w:val="00EA10B8"/>
    <w:rsid w:val="00EA1810"/>
    <w:rsid w:val="00EA2A67"/>
    <w:rsid w:val="00EA2EB3"/>
    <w:rsid w:val="00EA3042"/>
    <w:rsid w:val="00EA351D"/>
    <w:rsid w:val="00EA3A20"/>
    <w:rsid w:val="00EA41F4"/>
    <w:rsid w:val="00EA431C"/>
    <w:rsid w:val="00EA4984"/>
    <w:rsid w:val="00EA568B"/>
    <w:rsid w:val="00EA619E"/>
    <w:rsid w:val="00EA6BD6"/>
    <w:rsid w:val="00EA79F0"/>
    <w:rsid w:val="00EA7A0F"/>
    <w:rsid w:val="00EA7EC8"/>
    <w:rsid w:val="00EB10FC"/>
    <w:rsid w:val="00EB1F91"/>
    <w:rsid w:val="00EB22FE"/>
    <w:rsid w:val="00EB27AD"/>
    <w:rsid w:val="00EB2F55"/>
    <w:rsid w:val="00EB3253"/>
    <w:rsid w:val="00EB34D7"/>
    <w:rsid w:val="00EB35B9"/>
    <w:rsid w:val="00EB35FE"/>
    <w:rsid w:val="00EB4153"/>
    <w:rsid w:val="00EB493B"/>
    <w:rsid w:val="00EB4D1F"/>
    <w:rsid w:val="00EB5FC6"/>
    <w:rsid w:val="00EB6055"/>
    <w:rsid w:val="00EB72DE"/>
    <w:rsid w:val="00EB73F8"/>
    <w:rsid w:val="00EC0193"/>
    <w:rsid w:val="00EC03D0"/>
    <w:rsid w:val="00EC0FDC"/>
    <w:rsid w:val="00EC16E2"/>
    <w:rsid w:val="00EC2A2E"/>
    <w:rsid w:val="00EC32D6"/>
    <w:rsid w:val="00EC34CE"/>
    <w:rsid w:val="00EC4B4C"/>
    <w:rsid w:val="00EC4C3F"/>
    <w:rsid w:val="00EC4C91"/>
    <w:rsid w:val="00EC4E31"/>
    <w:rsid w:val="00EC4E32"/>
    <w:rsid w:val="00EC5181"/>
    <w:rsid w:val="00EC527E"/>
    <w:rsid w:val="00EC528E"/>
    <w:rsid w:val="00EC595B"/>
    <w:rsid w:val="00EC5B4A"/>
    <w:rsid w:val="00EC5E37"/>
    <w:rsid w:val="00EC5FDD"/>
    <w:rsid w:val="00EC6CC7"/>
    <w:rsid w:val="00EC7C7E"/>
    <w:rsid w:val="00EC7F58"/>
    <w:rsid w:val="00ED042E"/>
    <w:rsid w:val="00ED0B1D"/>
    <w:rsid w:val="00ED0DD8"/>
    <w:rsid w:val="00ED1331"/>
    <w:rsid w:val="00ED1464"/>
    <w:rsid w:val="00ED1EE3"/>
    <w:rsid w:val="00ED2171"/>
    <w:rsid w:val="00ED2802"/>
    <w:rsid w:val="00ED299B"/>
    <w:rsid w:val="00ED2A04"/>
    <w:rsid w:val="00ED2C85"/>
    <w:rsid w:val="00ED30CE"/>
    <w:rsid w:val="00ED4100"/>
    <w:rsid w:val="00ED442B"/>
    <w:rsid w:val="00ED4599"/>
    <w:rsid w:val="00ED5E3F"/>
    <w:rsid w:val="00ED6967"/>
    <w:rsid w:val="00ED75E9"/>
    <w:rsid w:val="00ED798B"/>
    <w:rsid w:val="00ED7A2C"/>
    <w:rsid w:val="00EE00E4"/>
    <w:rsid w:val="00EE02E5"/>
    <w:rsid w:val="00EE108E"/>
    <w:rsid w:val="00EE1342"/>
    <w:rsid w:val="00EE152E"/>
    <w:rsid w:val="00EE179B"/>
    <w:rsid w:val="00EE1C0D"/>
    <w:rsid w:val="00EE211B"/>
    <w:rsid w:val="00EE29B6"/>
    <w:rsid w:val="00EE2A4E"/>
    <w:rsid w:val="00EE2D7A"/>
    <w:rsid w:val="00EE32BD"/>
    <w:rsid w:val="00EE3C79"/>
    <w:rsid w:val="00EE3ED0"/>
    <w:rsid w:val="00EE4281"/>
    <w:rsid w:val="00EE43A8"/>
    <w:rsid w:val="00EE4855"/>
    <w:rsid w:val="00EE49E6"/>
    <w:rsid w:val="00EE5FB0"/>
    <w:rsid w:val="00EE6244"/>
    <w:rsid w:val="00EE71A0"/>
    <w:rsid w:val="00EE7392"/>
    <w:rsid w:val="00EE76DF"/>
    <w:rsid w:val="00EE77A6"/>
    <w:rsid w:val="00EF07FE"/>
    <w:rsid w:val="00EF0996"/>
    <w:rsid w:val="00EF0BB7"/>
    <w:rsid w:val="00EF0DF7"/>
    <w:rsid w:val="00EF1CB4"/>
    <w:rsid w:val="00EF2004"/>
    <w:rsid w:val="00EF24D7"/>
    <w:rsid w:val="00EF26E4"/>
    <w:rsid w:val="00EF280F"/>
    <w:rsid w:val="00EF2881"/>
    <w:rsid w:val="00EF2EF3"/>
    <w:rsid w:val="00EF39AC"/>
    <w:rsid w:val="00EF3A7A"/>
    <w:rsid w:val="00EF3ADA"/>
    <w:rsid w:val="00EF3F4F"/>
    <w:rsid w:val="00EF4077"/>
    <w:rsid w:val="00EF4C90"/>
    <w:rsid w:val="00EF4F92"/>
    <w:rsid w:val="00EF515F"/>
    <w:rsid w:val="00EF59B1"/>
    <w:rsid w:val="00EF6AF2"/>
    <w:rsid w:val="00EF711D"/>
    <w:rsid w:val="00EF74BE"/>
    <w:rsid w:val="00EF7819"/>
    <w:rsid w:val="00EF7DD8"/>
    <w:rsid w:val="00F003C0"/>
    <w:rsid w:val="00F00492"/>
    <w:rsid w:val="00F00EBF"/>
    <w:rsid w:val="00F018DC"/>
    <w:rsid w:val="00F01A25"/>
    <w:rsid w:val="00F01BE3"/>
    <w:rsid w:val="00F023B6"/>
    <w:rsid w:val="00F02497"/>
    <w:rsid w:val="00F029A7"/>
    <w:rsid w:val="00F029DB"/>
    <w:rsid w:val="00F029FB"/>
    <w:rsid w:val="00F02BCD"/>
    <w:rsid w:val="00F02C0F"/>
    <w:rsid w:val="00F03840"/>
    <w:rsid w:val="00F03B7B"/>
    <w:rsid w:val="00F048A3"/>
    <w:rsid w:val="00F0522E"/>
    <w:rsid w:val="00F054BC"/>
    <w:rsid w:val="00F05724"/>
    <w:rsid w:val="00F064C2"/>
    <w:rsid w:val="00F06D50"/>
    <w:rsid w:val="00F071A9"/>
    <w:rsid w:val="00F07317"/>
    <w:rsid w:val="00F079AC"/>
    <w:rsid w:val="00F07A79"/>
    <w:rsid w:val="00F07B78"/>
    <w:rsid w:val="00F12543"/>
    <w:rsid w:val="00F12B19"/>
    <w:rsid w:val="00F131BF"/>
    <w:rsid w:val="00F13BFA"/>
    <w:rsid w:val="00F13DCA"/>
    <w:rsid w:val="00F1466B"/>
    <w:rsid w:val="00F1555B"/>
    <w:rsid w:val="00F15A1A"/>
    <w:rsid w:val="00F16116"/>
    <w:rsid w:val="00F16307"/>
    <w:rsid w:val="00F1648E"/>
    <w:rsid w:val="00F164E1"/>
    <w:rsid w:val="00F17625"/>
    <w:rsid w:val="00F17CDF"/>
    <w:rsid w:val="00F17E0E"/>
    <w:rsid w:val="00F208EA"/>
    <w:rsid w:val="00F20D97"/>
    <w:rsid w:val="00F20F31"/>
    <w:rsid w:val="00F2135D"/>
    <w:rsid w:val="00F21532"/>
    <w:rsid w:val="00F21BE8"/>
    <w:rsid w:val="00F2255F"/>
    <w:rsid w:val="00F228EB"/>
    <w:rsid w:val="00F2300F"/>
    <w:rsid w:val="00F23AE2"/>
    <w:rsid w:val="00F23C47"/>
    <w:rsid w:val="00F241DA"/>
    <w:rsid w:val="00F2452F"/>
    <w:rsid w:val="00F24CD0"/>
    <w:rsid w:val="00F251C5"/>
    <w:rsid w:val="00F2595C"/>
    <w:rsid w:val="00F263F2"/>
    <w:rsid w:val="00F265E4"/>
    <w:rsid w:val="00F276A6"/>
    <w:rsid w:val="00F27A61"/>
    <w:rsid w:val="00F30A9D"/>
    <w:rsid w:val="00F30C47"/>
    <w:rsid w:val="00F31715"/>
    <w:rsid w:val="00F329C2"/>
    <w:rsid w:val="00F33104"/>
    <w:rsid w:val="00F34A94"/>
    <w:rsid w:val="00F3599A"/>
    <w:rsid w:val="00F35D9C"/>
    <w:rsid w:val="00F36059"/>
    <w:rsid w:val="00F36323"/>
    <w:rsid w:val="00F3633F"/>
    <w:rsid w:val="00F3643B"/>
    <w:rsid w:val="00F36B4F"/>
    <w:rsid w:val="00F36C6E"/>
    <w:rsid w:val="00F37E96"/>
    <w:rsid w:val="00F406B6"/>
    <w:rsid w:val="00F40AEB"/>
    <w:rsid w:val="00F4159A"/>
    <w:rsid w:val="00F41681"/>
    <w:rsid w:val="00F416EC"/>
    <w:rsid w:val="00F41F84"/>
    <w:rsid w:val="00F42AED"/>
    <w:rsid w:val="00F4323D"/>
    <w:rsid w:val="00F4342D"/>
    <w:rsid w:val="00F4379B"/>
    <w:rsid w:val="00F439BF"/>
    <w:rsid w:val="00F444D2"/>
    <w:rsid w:val="00F4483A"/>
    <w:rsid w:val="00F44847"/>
    <w:rsid w:val="00F44866"/>
    <w:rsid w:val="00F44974"/>
    <w:rsid w:val="00F44D2F"/>
    <w:rsid w:val="00F44D36"/>
    <w:rsid w:val="00F45180"/>
    <w:rsid w:val="00F45380"/>
    <w:rsid w:val="00F457A2"/>
    <w:rsid w:val="00F45D44"/>
    <w:rsid w:val="00F462C5"/>
    <w:rsid w:val="00F46407"/>
    <w:rsid w:val="00F46918"/>
    <w:rsid w:val="00F46DB7"/>
    <w:rsid w:val="00F470A5"/>
    <w:rsid w:val="00F472B9"/>
    <w:rsid w:val="00F4737A"/>
    <w:rsid w:val="00F473BA"/>
    <w:rsid w:val="00F478F4"/>
    <w:rsid w:val="00F47C51"/>
    <w:rsid w:val="00F47ECA"/>
    <w:rsid w:val="00F50254"/>
    <w:rsid w:val="00F50952"/>
    <w:rsid w:val="00F509FA"/>
    <w:rsid w:val="00F50C40"/>
    <w:rsid w:val="00F50E1F"/>
    <w:rsid w:val="00F50E21"/>
    <w:rsid w:val="00F50FE9"/>
    <w:rsid w:val="00F511A1"/>
    <w:rsid w:val="00F51363"/>
    <w:rsid w:val="00F51446"/>
    <w:rsid w:val="00F51815"/>
    <w:rsid w:val="00F51A3D"/>
    <w:rsid w:val="00F520DD"/>
    <w:rsid w:val="00F52ACD"/>
    <w:rsid w:val="00F52BFE"/>
    <w:rsid w:val="00F531C5"/>
    <w:rsid w:val="00F534AD"/>
    <w:rsid w:val="00F53CC6"/>
    <w:rsid w:val="00F54014"/>
    <w:rsid w:val="00F551F9"/>
    <w:rsid w:val="00F55B83"/>
    <w:rsid w:val="00F55EBB"/>
    <w:rsid w:val="00F5651E"/>
    <w:rsid w:val="00F566F6"/>
    <w:rsid w:val="00F56FD0"/>
    <w:rsid w:val="00F5730C"/>
    <w:rsid w:val="00F57355"/>
    <w:rsid w:val="00F57714"/>
    <w:rsid w:val="00F57A1B"/>
    <w:rsid w:val="00F57D4A"/>
    <w:rsid w:val="00F57EA7"/>
    <w:rsid w:val="00F57F16"/>
    <w:rsid w:val="00F60805"/>
    <w:rsid w:val="00F608E1"/>
    <w:rsid w:val="00F60CBB"/>
    <w:rsid w:val="00F61039"/>
    <w:rsid w:val="00F615D3"/>
    <w:rsid w:val="00F616C3"/>
    <w:rsid w:val="00F61754"/>
    <w:rsid w:val="00F61F58"/>
    <w:rsid w:val="00F637E1"/>
    <w:rsid w:val="00F63948"/>
    <w:rsid w:val="00F63E2E"/>
    <w:rsid w:val="00F650DD"/>
    <w:rsid w:val="00F6561F"/>
    <w:rsid w:val="00F65FF0"/>
    <w:rsid w:val="00F66420"/>
    <w:rsid w:val="00F67B48"/>
    <w:rsid w:val="00F704F9"/>
    <w:rsid w:val="00F70600"/>
    <w:rsid w:val="00F70BDE"/>
    <w:rsid w:val="00F718FE"/>
    <w:rsid w:val="00F72927"/>
    <w:rsid w:val="00F72C8C"/>
    <w:rsid w:val="00F72D1D"/>
    <w:rsid w:val="00F73027"/>
    <w:rsid w:val="00F737F3"/>
    <w:rsid w:val="00F73E52"/>
    <w:rsid w:val="00F73E64"/>
    <w:rsid w:val="00F74822"/>
    <w:rsid w:val="00F75C16"/>
    <w:rsid w:val="00F75CD3"/>
    <w:rsid w:val="00F761FE"/>
    <w:rsid w:val="00F77071"/>
    <w:rsid w:val="00F77B2A"/>
    <w:rsid w:val="00F809BB"/>
    <w:rsid w:val="00F80B09"/>
    <w:rsid w:val="00F81CCD"/>
    <w:rsid w:val="00F8228A"/>
    <w:rsid w:val="00F829B3"/>
    <w:rsid w:val="00F83F09"/>
    <w:rsid w:val="00F848AC"/>
    <w:rsid w:val="00F84C92"/>
    <w:rsid w:val="00F84D67"/>
    <w:rsid w:val="00F8565F"/>
    <w:rsid w:val="00F85720"/>
    <w:rsid w:val="00F85A9C"/>
    <w:rsid w:val="00F86188"/>
    <w:rsid w:val="00F861D9"/>
    <w:rsid w:val="00F865D5"/>
    <w:rsid w:val="00F8677C"/>
    <w:rsid w:val="00F90342"/>
    <w:rsid w:val="00F90BF1"/>
    <w:rsid w:val="00F92C5D"/>
    <w:rsid w:val="00F9342B"/>
    <w:rsid w:val="00F9349D"/>
    <w:rsid w:val="00F93DB6"/>
    <w:rsid w:val="00F941A0"/>
    <w:rsid w:val="00F94774"/>
    <w:rsid w:val="00F948D1"/>
    <w:rsid w:val="00F958B7"/>
    <w:rsid w:val="00F96A56"/>
    <w:rsid w:val="00F96BB5"/>
    <w:rsid w:val="00F96E62"/>
    <w:rsid w:val="00FA0128"/>
    <w:rsid w:val="00FA0274"/>
    <w:rsid w:val="00FA0E92"/>
    <w:rsid w:val="00FA183C"/>
    <w:rsid w:val="00FA1CA4"/>
    <w:rsid w:val="00FA284F"/>
    <w:rsid w:val="00FA2910"/>
    <w:rsid w:val="00FA3122"/>
    <w:rsid w:val="00FA3710"/>
    <w:rsid w:val="00FA3CD7"/>
    <w:rsid w:val="00FA3E60"/>
    <w:rsid w:val="00FA4219"/>
    <w:rsid w:val="00FA4226"/>
    <w:rsid w:val="00FA45F0"/>
    <w:rsid w:val="00FA46C0"/>
    <w:rsid w:val="00FA4F4C"/>
    <w:rsid w:val="00FA5428"/>
    <w:rsid w:val="00FA556F"/>
    <w:rsid w:val="00FA5D5A"/>
    <w:rsid w:val="00FA5E31"/>
    <w:rsid w:val="00FA5E6E"/>
    <w:rsid w:val="00FA6436"/>
    <w:rsid w:val="00FA682C"/>
    <w:rsid w:val="00FA6954"/>
    <w:rsid w:val="00FA6EB2"/>
    <w:rsid w:val="00FA6FA1"/>
    <w:rsid w:val="00FA7A66"/>
    <w:rsid w:val="00FA7F72"/>
    <w:rsid w:val="00FB011E"/>
    <w:rsid w:val="00FB077E"/>
    <w:rsid w:val="00FB0CD1"/>
    <w:rsid w:val="00FB0EE4"/>
    <w:rsid w:val="00FB1D1B"/>
    <w:rsid w:val="00FB1F5F"/>
    <w:rsid w:val="00FB23B1"/>
    <w:rsid w:val="00FB25B2"/>
    <w:rsid w:val="00FB2844"/>
    <w:rsid w:val="00FB3AED"/>
    <w:rsid w:val="00FB3F63"/>
    <w:rsid w:val="00FB437D"/>
    <w:rsid w:val="00FB4454"/>
    <w:rsid w:val="00FB47C2"/>
    <w:rsid w:val="00FB503D"/>
    <w:rsid w:val="00FB54AA"/>
    <w:rsid w:val="00FB561D"/>
    <w:rsid w:val="00FB5728"/>
    <w:rsid w:val="00FB5748"/>
    <w:rsid w:val="00FB617F"/>
    <w:rsid w:val="00FB66AF"/>
    <w:rsid w:val="00FB7513"/>
    <w:rsid w:val="00FB776B"/>
    <w:rsid w:val="00FB7972"/>
    <w:rsid w:val="00FC0829"/>
    <w:rsid w:val="00FC0CB8"/>
    <w:rsid w:val="00FC0EE6"/>
    <w:rsid w:val="00FC16F2"/>
    <w:rsid w:val="00FC1C6A"/>
    <w:rsid w:val="00FC1F7F"/>
    <w:rsid w:val="00FC216C"/>
    <w:rsid w:val="00FC2894"/>
    <w:rsid w:val="00FC3407"/>
    <w:rsid w:val="00FC3551"/>
    <w:rsid w:val="00FC3C26"/>
    <w:rsid w:val="00FC429A"/>
    <w:rsid w:val="00FC432A"/>
    <w:rsid w:val="00FC44FD"/>
    <w:rsid w:val="00FC49DD"/>
    <w:rsid w:val="00FC4E01"/>
    <w:rsid w:val="00FC5CB5"/>
    <w:rsid w:val="00FC5FFC"/>
    <w:rsid w:val="00FC6A96"/>
    <w:rsid w:val="00FC6C13"/>
    <w:rsid w:val="00FC7168"/>
    <w:rsid w:val="00FC7269"/>
    <w:rsid w:val="00FC766B"/>
    <w:rsid w:val="00FC7684"/>
    <w:rsid w:val="00FC7BD4"/>
    <w:rsid w:val="00FD0306"/>
    <w:rsid w:val="00FD0462"/>
    <w:rsid w:val="00FD0710"/>
    <w:rsid w:val="00FD0C59"/>
    <w:rsid w:val="00FD0E4F"/>
    <w:rsid w:val="00FD15F8"/>
    <w:rsid w:val="00FD16D3"/>
    <w:rsid w:val="00FD16FC"/>
    <w:rsid w:val="00FD21C7"/>
    <w:rsid w:val="00FD2D1F"/>
    <w:rsid w:val="00FD320B"/>
    <w:rsid w:val="00FD4007"/>
    <w:rsid w:val="00FD4334"/>
    <w:rsid w:val="00FD47FE"/>
    <w:rsid w:val="00FD48C9"/>
    <w:rsid w:val="00FD49DC"/>
    <w:rsid w:val="00FD514B"/>
    <w:rsid w:val="00FD5725"/>
    <w:rsid w:val="00FD5791"/>
    <w:rsid w:val="00FD5A4E"/>
    <w:rsid w:val="00FD5D00"/>
    <w:rsid w:val="00FD6661"/>
    <w:rsid w:val="00FD69E4"/>
    <w:rsid w:val="00FD6A13"/>
    <w:rsid w:val="00FD7880"/>
    <w:rsid w:val="00FD7FD6"/>
    <w:rsid w:val="00FE003D"/>
    <w:rsid w:val="00FE067C"/>
    <w:rsid w:val="00FE0FB6"/>
    <w:rsid w:val="00FE1620"/>
    <w:rsid w:val="00FE17F2"/>
    <w:rsid w:val="00FE18A1"/>
    <w:rsid w:val="00FE1BF3"/>
    <w:rsid w:val="00FE1D3A"/>
    <w:rsid w:val="00FE2562"/>
    <w:rsid w:val="00FE25A5"/>
    <w:rsid w:val="00FE2B2E"/>
    <w:rsid w:val="00FE34A8"/>
    <w:rsid w:val="00FE3CED"/>
    <w:rsid w:val="00FE450E"/>
    <w:rsid w:val="00FE611A"/>
    <w:rsid w:val="00FE6AC4"/>
    <w:rsid w:val="00FE6FE2"/>
    <w:rsid w:val="00FE7430"/>
    <w:rsid w:val="00FE7931"/>
    <w:rsid w:val="00FE7B5F"/>
    <w:rsid w:val="00FF0530"/>
    <w:rsid w:val="00FF0964"/>
    <w:rsid w:val="00FF21B5"/>
    <w:rsid w:val="00FF273B"/>
    <w:rsid w:val="00FF2B50"/>
    <w:rsid w:val="00FF3B5B"/>
    <w:rsid w:val="00FF3EBD"/>
    <w:rsid w:val="00FF4103"/>
    <w:rsid w:val="00FF4C16"/>
    <w:rsid w:val="00FF4F39"/>
    <w:rsid w:val="00FF5ACA"/>
    <w:rsid w:val="00FF602B"/>
    <w:rsid w:val="00FF6865"/>
    <w:rsid w:val="00FF7179"/>
    <w:rsid w:val="00FF7832"/>
    <w:rsid w:val="00FF7E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6AA"/>
    <w:pPr>
      <w:suppressAutoHyphens/>
    </w:pPr>
    <w:rPr>
      <w:color w:val="00000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juk1">
    <w:name w:val="Tajuk 1"/>
    <w:basedOn w:val="Normal"/>
    <w:next w:val="Normal"/>
    <w:qFormat/>
    <w:rsid w:val="00BD1DDD"/>
    <w:pPr>
      <w:keepNext/>
      <w:spacing w:line="360" w:lineRule="auto"/>
      <w:jc w:val="center"/>
      <w:outlineLvl w:val="0"/>
    </w:pPr>
    <w:rPr>
      <w:b/>
      <w:bCs/>
    </w:rPr>
  </w:style>
  <w:style w:type="character" w:styleId="PageNumber">
    <w:name w:val="page number"/>
    <w:basedOn w:val="DefaultParagraphFont"/>
    <w:rsid w:val="00762171"/>
  </w:style>
  <w:style w:type="character" w:customStyle="1" w:styleId="FooterChar">
    <w:name w:val="Footer Char"/>
    <w:link w:val="Kaki"/>
    <w:uiPriority w:val="99"/>
    <w:rsid w:val="00B911DF"/>
    <w:rPr>
      <w:sz w:val="24"/>
      <w:szCs w:val="24"/>
    </w:rPr>
  </w:style>
  <w:style w:type="character" w:customStyle="1" w:styleId="BodyTextIndent3Char">
    <w:name w:val="Body Text Indent 3 Char"/>
    <w:link w:val="BodyTextIndent3"/>
    <w:uiPriority w:val="99"/>
    <w:semiHidden/>
    <w:rsid w:val="00FC54BA"/>
    <w:rPr>
      <w:sz w:val="16"/>
      <w:szCs w:val="16"/>
    </w:rPr>
  </w:style>
  <w:style w:type="character" w:customStyle="1" w:styleId="ListLabel1">
    <w:name w:val="ListLabel 1"/>
    <w:rsid w:val="00AF0E68"/>
    <w:rPr>
      <w:rFonts w:eastAsia="Calibri" w:cs="Tahoma"/>
    </w:rPr>
  </w:style>
  <w:style w:type="character" w:customStyle="1" w:styleId="ListLabel2">
    <w:name w:val="ListLabel 2"/>
    <w:rsid w:val="00AF0E68"/>
    <w:rPr>
      <w:rFonts w:cs="Courier New"/>
    </w:rPr>
  </w:style>
  <w:style w:type="character" w:customStyle="1" w:styleId="ListLabel3">
    <w:name w:val="ListLabel 3"/>
    <w:rsid w:val="00AF0E68"/>
    <w:rPr>
      <w:rFonts w:eastAsia="Calibri" w:cs="Times New Roman"/>
    </w:rPr>
  </w:style>
  <w:style w:type="character" w:customStyle="1" w:styleId="ListLabel4">
    <w:name w:val="ListLabel 4"/>
    <w:rsid w:val="00AF0E68"/>
    <w:rPr>
      <w:b/>
    </w:rPr>
  </w:style>
  <w:style w:type="character" w:customStyle="1" w:styleId="ListLabel5">
    <w:name w:val="ListLabel 5"/>
    <w:rsid w:val="00AF0E68"/>
    <w:rPr>
      <w:b w:val="0"/>
    </w:rPr>
  </w:style>
  <w:style w:type="character" w:customStyle="1" w:styleId="ListLabel6">
    <w:name w:val="ListLabel 6"/>
    <w:rsid w:val="00AF0E68"/>
    <w:rPr>
      <w:rFonts w:eastAsia="Times New Roman" w:cs="Tahoma"/>
    </w:rPr>
  </w:style>
  <w:style w:type="character" w:customStyle="1" w:styleId="ListLabel7">
    <w:name w:val="ListLabel 7"/>
    <w:rsid w:val="00AF0E68"/>
    <w:rPr>
      <w:color w:val="000000"/>
    </w:rPr>
  </w:style>
  <w:style w:type="character" w:customStyle="1" w:styleId="ListLabel8">
    <w:name w:val="ListLabel 8"/>
    <w:rsid w:val="00AF0E68"/>
    <w:rPr>
      <w:rFonts w:cs="Times New Roman"/>
      <w:color w:val="000000"/>
      <w:sz w:val="22"/>
    </w:rPr>
  </w:style>
  <w:style w:type="character" w:customStyle="1" w:styleId="Bulatan">
    <w:name w:val="Bulatan"/>
    <w:rsid w:val="00AF0E68"/>
    <w:rPr>
      <w:rFonts w:ascii="OpenSymbol" w:eastAsia="OpenSymbol" w:hAnsi="OpenSymbol" w:cs="OpenSymbol"/>
    </w:rPr>
  </w:style>
  <w:style w:type="character" w:customStyle="1" w:styleId="ListLabel9">
    <w:name w:val="ListLabel 9"/>
    <w:rsid w:val="00AF0E68"/>
    <w:rPr>
      <w:rFonts w:cs="Calibri"/>
    </w:rPr>
  </w:style>
  <w:style w:type="character" w:customStyle="1" w:styleId="ListLabel10">
    <w:name w:val="ListLabel 10"/>
    <w:rsid w:val="00AF0E68"/>
    <w:rPr>
      <w:rFonts w:cs="Courier New"/>
    </w:rPr>
  </w:style>
  <w:style w:type="character" w:customStyle="1" w:styleId="ListLabel11">
    <w:name w:val="ListLabel 11"/>
    <w:rsid w:val="00AF0E68"/>
    <w:rPr>
      <w:rFonts w:cs="Wingdings"/>
    </w:rPr>
  </w:style>
  <w:style w:type="character" w:customStyle="1" w:styleId="ListLabel12">
    <w:name w:val="ListLabel 12"/>
    <w:rsid w:val="00AF0E68"/>
    <w:rPr>
      <w:rFonts w:cs="Symbol"/>
    </w:rPr>
  </w:style>
  <w:style w:type="character" w:customStyle="1" w:styleId="ListLabel13">
    <w:name w:val="ListLabel 13"/>
    <w:rsid w:val="00AF0E68"/>
    <w:rPr>
      <w:b/>
    </w:rPr>
  </w:style>
  <w:style w:type="character" w:customStyle="1" w:styleId="ListLabel14">
    <w:name w:val="ListLabel 14"/>
    <w:rsid w:val="00AF0E68"/>
    <w:rPr>
      <w:b w:val="0"/>
    </w:rPr>
  </w:style>
  <w:style w:type="character" w:customStyle="1" w:styleId="ListLabel15">
    <w:name w:val="ListLabel 15"/>
    <w:rsid w:val="00AF0E68"/>
    <w:rPr>
      <w:rFonts w:cs="Tahoma"/>
    </w:rPr>
  </w:style>
  <w:style w:type="character" w:customStyle="1" w:styleId="ListLabel16">
    <w:name w:val="ListLabel 16"/>
    <w:rsid w:val="00AF0E68"/>
    <w:rPr>
      <w:color w:val="000000"/>
    </w:rPr>
  </w:style>
  <w:style w:type="character" w:customStyle="1" w:styleId="ListLabel17">
    <w:name w:val="ListLabel 17"/>
    <w:rsid w:val="00AF0E68"/>
    <w:rPr>
      <w:color w:val="000000"/>
      <w:sz w:val="22"/>
    </w:rPr>
  </w:style>
  <w:style w:type="paragraph" w:customStyle="1" w:styleId="Tajuk">
    <w:name w:val="Tajuk"/>
    <w:basedOn w:val="Normal"/>
    <w:next w:val="TubuhTeks"/>
    <w:rsid w:val="00AF0E68"/>
    <w:pPr>
      <w:keepNext/>
      <w:spacing w:before="240" w:after="120"/>
    </w:pPr>
    <w:rPr>
      <w:rFonts w:ascii="Liberation Sans" w:eastAsia="Droid Sans Fallback" w:hAnsi="Liberation Sans" w:cs="FreeSans"/>
      <w:sz w:val="28"/>
      <w:szCs w:val="28"/>
    </w:rPr>
  </w:style>
  <w:style w:type="paragraph" w:customStyle="1" w:styleId="TubuhTeks">
    <w:name w:val="Tubuh Teks"/>
    <w:basedOn w:val="Normal"/>
    <w:rsid w:val="00AF0E68"/>
    <w:pPr>
      <w:spacing w:after="140" w:line="288" w:lineRule="auto"/>
    </w:pPr>
  </w:style>
  <w:style w:type="paragraph" w:customStyle="1" w:styleId="Senarai">
    <w:name w:val="Senarai"/>
    <w:basedOn w:val="TubuhTeks"/>
    <w:rsid w:val="00AF0E68"/>
    <w:rPr>
      <w:rFonts w:cs="FreeSans"/>
    </w:rPr>
  </w:style>
  <w:style w:type="paragraph" w:customStyle="1" w:styleId="Kapsi">
    <w:name w:val="Kapsi"/>
    <w:basedOn w:val="Normal"/>
    <w:rsid w:val="00AF0E68"/>
    <w:pPr>
      <w:suppressLineNumbers/>
      <w:spacing w:before="120" w:after="120"/>
    </w:pPr>
    <w:rPr>
      <w:rFonts w:cs="FreeSans"/>
      <w:i/>
      <w:iCs/>
    </w:rPr>
  </w:style>
  <w:style w:type="paragraph" w:customStyle="1" w:styleId="Indeks">
    <w:name w:val="Indeks"/>
    <w:basedOn w:val="Normal"/>
    <w:rsid w:val="00AF0E68"/>
    <w:pPr>
      <w:suppressLineNumbers/>
    </w:pPr>
    <w:rPr>
      <w:rFonts w:cs="FreeSans"/>
    </w:rPr>
  </w:style>
  <w:style w:type="paragraph" w:styleId="BodyTextIndent2">
    <w:name w:val="Body Text Indent 2"/>
    <w:basedOn w:val="Normal"/>
    <w:rsid w:val="003E2975"/>
    <w:pPr>
      <w:spacing w:line="360" w:lineRule="auto"/>
      <w:ind w:left="360" w:firstLine="720"/>
      <w:jc w:val="both"/>
    </w:pPr>
  </w:style>
  <w:style w:type="paragraph" w:customStyle="1" w:styleId="Kepala">
    <w:name w:val="Kepala"/>
    <w:basedOn w:val="Normal"/>
    <w:rsid w:val="00762171"/>
    <w:pPr>
      <w:tabs>
        <w:tab w:val="center" w:pos="4320"/>
        <w:tab w:val="right" w:pos="8640"/>
      </w:tabs>
    </w:pPr>
  </w:style>
  <w:style w:type="paragraph" w:customStyle="1" w:styleId="Kaki">
    <w:name w:val="Kaki"/>
    <w:basedOn w:val="Normal"/>
    <w:link w:val="FooterChar"/>
    <w:uiPriority w:val="99"/>
    <w:rsid w:val="00762171"/>
    <w:pPr>
      <w:tabs>
        <w:tab w:val="center" w:pos="4320"/>
        <w:tab w:val="right" w:pos="8640"/>
      </w:tabs>
    </w:pPr>
  </w:style>
  <w:style w:type="paragraph" w:styleId="ListParagraph">
    <w:name w:val="List Paragraph"/>
    <w:basedOn w:val="Normal"/>
    <w:uiPriority w:val="34"/>
    <w:qFormat/>
    <w:rsid w:val="00E810E2"/>
    <w:pPr>
      <w:ind w:left="720"/>
      <w:contextualSpacing/>
    </w:pPr>
  </w:style>
  <w:style w:type="paragraph" w:styleId="BodyTextIndent3">
    <w:name w:val="Body Text Indent 3"/>
    <w:basedOn w:val="Normal"/>
    <w:link w:val="BodyTextIndent3Char"/>
    <w:uiPriority w:val="99"/>
    <w:semiHidden/>
    <w:unhideWhenUsed/>
    <w:rsid w:val="00FC54BA"/>
    <w:pPr>
      <w:spacing w:after="120"/>
      <w:ind w:left="360"/>
    </w:pPr>
    <w:rPr>
      <w:sz w:val="16"/>
      <w:szCs w:val="16"/>
    </w:rPr>
  </w:style>
  <w:style w:type="paragraph" w:customStyle="1" w:styleId="IsiBingkai">
    <w:name w:val="Isi Bingkai"/>
    <w:basedOn w:val="Normal"/>
    <w:rsid w:val="00AF0E68"/>
  </w:style>
  <w:style w:type="paragraph" w:customStyle="1" w:styleId="IsiTabel">
    <w:name w:val="Isi Tabel"/>
    <w:basedOn w:val="Normal"/>
    <w:rsid w:val="00AF0E68"/>
  </w:style>
  <w:style w:type="paragraph" w:customStyle="1" w:styleId="TajukTabel">
    <w:name w:val="Tajuk Tabel"/>
    <w:basedOn w:val="IsiTabel"/>
    <w:rsid w:val="00AF0E68"/>
  </w:style>
  <w:style w:type="table" w:styleId="TableGrid">
    <w:name w:val="Table Grid"/>
    <w:basedOn w:val="TableNormal"/>
    <w:uiPriority w:val="59"/>
    <w:rsid w:val="001520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B20418"/>
    <w:rPr>
      <w:b/>
      <w:bCs/>
    </w:rPr>
  </w:style>
  <w:style w:type="paragraph" w:styleId="Header">
    <w:name w:val="header"/>
    <w:basedOn w:val="Normal"/>
    <w:link w:val="HeaderChar"/>
    <w:uiPriority w:val="99"/>
    <w:unhideWhenUsed/>
    <w:rsid w:val="00442285"/>
    <w:pPr>
      <w:tabs>
        <w:tab w:val="center" w:pos="4680"/>
        <w:tab w:val="right" w:pos="9360"/>
      </w:tabs>
    </w:pPr>
  </w:style>
  <w:style w:type="character" w:customStyle="1" w:styleId="HeaderChar">
    <w:name w:val="Header Char"/>
    <w:link w:val="Header"/>
    <w:uiPriority w:val="99"/>
    <w:rsid w:val="00442285"/>
    <w:rPr>
      <w:color w:val="00000A"/>
      <w:sz w:val="24"/>
      <w:szCs w:val="24"/>
    </w:rPr>
  </w:style>
  <w:style w:type="paragraph" w:styleId="Footer">
    <w:name w:val="footer"/>
    <w:basedOn w:val="Normal"/>
    <w:link w:val="FooterChar1"/>
    <w:uiPriority w:val="99"/>
    <w:unhideWhenUsed/>
    <w:rsid w:val="00442285"/>
    <w:pPr>
      <w:tabs>
        <w:tab w:val="center" w:pos="4680"/>
        <w:tab w:val="right" w:pos="9360"/>
      </w:tabs>
    </w:pPr>
  </w:style>
  <w:style w:type="character" w:customStyle="1" w:styleId="FooterChar1">
    <w:name w:val="Footer Char1"/>
    <w:link w:val="Footer"/>
    <w:uiPriority w:val="99"/>
    <w:semiHidden/>
    <w:rsid w:val="00442285"/>
    <w:rPr>
      <w:color w:val="00000A"/>
      <w:sz w:val="24"/>
      <w:szCs w:val="24"/>
    </w:rPr>
  </w:style>
  <w:style w:type="paragraph" w:styleId="BalloonText">
    <w:name w:val="Balloon Text"/>
    <w:basedOn w:val="Normal"/>
    <w:link w:val="BalloonTextChar"/>
    <w:uiPriority w:val="99"/>
    <w:semiHidden/>
    <w:unhideWhenUsed/>
    <w:rsid w:val="009D0E4C"/>
    <w:rPr>
      <w:rFonts w:ascii="Tahoma" w:hAnsi="Tahoma" w:cs="Tahoma"/>
      <w:sz w:val="16"/>
      <w:szCs w:val="16"/>
    </w:rPr>
  </w:style>
  <w:style w:type="character" w:customStyle="1" w:styleId="BalloonTextChar">
    <w:name w:val="Balloon Text Char"/>
    <w:basedOn w:val="DefaultParagraphFont"/>
    <w:link w:val="BalloonText"/>
    <w:uiPriority w:val="99"/>
    <w:semiHidden/>
    <w:rsid w:val="009D0E4C"/>
    <w:rPr>
      <w:rFonts w:ascii="Tahoma" w:hAnsi="Tahoma" w:cs="Tahoma"/>
      <w:color w:val="00000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327881">
      <w:bodyDiv w:val="1"/>
      <w:marLeft w:val="0"/>
      <w:marRight w:val="0"/>
      <w:marTop w:val="0"/>
      <w:marBottom w:val="0"/>
      <w:divBdr>
        <w:top w:val="none" w:sz="0" w:space="0" w:color="auto"/>
        <w:left w:val="none" w:sz="0" w:space="0" w:color="auto"/>
        <w:bottom w:val="none" w:sz="0" w:space="0" w:color="auto"/>
        <w:right w:val="none" w:sz="0" w:space="0" w:color="auto"/>
      </w:divBdr>
    </w:div>
    <w:div w:id="54399202">
      <w:bodyDiv w:val="1"/>
      <w:marLeft w:val="0"/>
      <w:marRight w:val="0"/>
      <w:marTop w:val="0"/>
      <w:marBottom w:val="0"/>
      <w:divBdr>
        <w:top w:val="none" w:sz="0" w:space="0" w:color="auto"/>
        <w:left w:val="none" w:sz="0" w:space="0" w:color="auto"/>
        <w:bottom w:val="none" w:sz="0" w:space="0" w:color="auto"/>
        <w:right w:val="none" w:sz="0" w:space="0" w:color="auto"/>
      </w:divBdr>
      <w:divsChild>
        <w:div w:id="26806315">
          <w:marLeft w:val="0"/>
          <w:marRight w:val="0"/>
          <w:marTop w:val="0"/>
          <w:marBottom w:val="0"/>
          <w:divBdr>
            <w:top w:val="none" w:sz="0" w:space="0" w:color="auto"/>
            <w:left w:val="none" w:sz="0" w:space="0" w:color="auto"/>
            <w:bottom w:val="none" w:sz="0" w:space="0" w:color="auto"/>
            <w:right w:val="none" w:sz="0" w:space="0" w:color="auto"/>
          </w:divBdr>
        </w:div>
        <w:div w:id="65688127">
          <w:marLeft w:val="0"/>
          <w:marRight w:val="0"/>
          <w:marTop w:val="0"/>
          <w:marBottom w:val="0"/>
          <w:divBdr>
            <w:top w:val="none" w:sz="0" w:space="0" w:color="auto"/>
            <w:left w:val="none" w:sz="0" w:space="0" w:color="auto"/>
            <w:bottom w:val="none" w:sz="0" w:space="0" w:color="auto"/>
            <w:right w:val="none" w:sz="0" w:space="0" w:color="auto"/>
          </w:divBdr>
        </w:div>
        <w:div w:id="292444629">
          <w:marLeft w:val="0"/>
          <w:marRight w:val="0"/>
          <w:marTop w:val="0"/>
          <w:marBottom w:val="0"/>
          <w:divBdr>
            <w:top w:val="none" w:sz="0" w:space="0" w:color="auto"/>
            <w:left w:val="none" w:sz="0" w:space="0" w:color="auto"/>
            <w:bottom w:val="none" w:sz="0" w:space="0" w:color="auto"/>
            <w:right w:val="none" w:sz="0" w:space="0" w:color="auto"/>
          </w:divBdr>
        </w:div>
        <w:div w:id="673655230">
          <w:marLeft w:val="0"/>
          <w:marRight w:val="0"/>
          <w:marTop w:val="0"/>
          <w:marBottom w:val="0"/>
          <w:divBdr>
            <w:top w:val="none" w:sz="0" w:space="0" w:color="auto"/>
            <w:left w:val="none" w:sz="0" w:space="0" w:color="auto"/>
            <w:bottom w:val="none" w:sz="0" w:space="0" w:color="auto"/>
            <w:right w:val="none" w:sz="0" w:space="0" w:color="auto"/>
          </w:divBdr>
        </w:div>
        <w:div w:id="686563653">
          <w:marLeft w:val="0"/>
          <w:marRight w:val="0"/>
          <w:marTop w:val="0"/>
          <w:marBottom w:val="0"/>
          <w:divBdr>
            <w:top w:val="none" w:sz="0" w:space="0" w:color="auto"/>
            <w:left w:val="none" w:sz="0" w:space="0" w:color="auto"/>
            <w:bottom w:val="none" w:sz="0" w:space="0" w:color="auto"/>
            <w:right w:val="none" w:sz="0" w:space="0" w:color="auto"/>
          </w:divBdr>
        </w:div>
        <w:div w:id="806439137">
          <w:marLeft w:val="0"/>
          <w:marRight w:val="0"/>
          <w:marTop w:val="0"/>
          <w:marBottom w:val="0"/>
          <w:divBdr>
            <w:top w:val="none" w:sz="0" w:space="0" w:color="auto"/>
            <w:left w:val="none" w:sz="0" w:space="0" w:color="auto"/>
            <w:bottom w:val="none" w:sz="0" w:space="0" w:color="auto"/>
            <w:right w:val="none" w:sz="0" w:space="0" w:color="auto"/>
          </w:divBdr>
        </w:div>
        <w:div w:id="948270655">
          <w:marLeft w:val="0"/>
          <w:marRight w:val="0"/>
          <w:marTop w:val="0"/>
          <w:marBottom w:val="0"/>
          <w:divBdr>
            <w:top w:val="none" w:sz="0" w:space="0" w:color="auto"/>
            <w:left w:val="none" w:sz="0" w:space="0" w:color="auto"/>
            <w:bottom w:val="none" w:sz="0" w:space="0" w:color="auto"/>
            <w:right w:val="none" w:sz="0" w:space="0" w:color="auto"/>
          </w:divBdr>
        </w:div>
        <w:div w:id="1013803375">
          <w:marLeft w:val="0"/>
          <w:marRight w:val="0"/>
          <w:marTop w:val="0"/>
          <w:marBottom w:val="0"/>
          <w:divBdr>
            <w:top w:val="none" w:sz="0" w:space="0" w:color="auto"/>
            <w:left w:val="none" w:sz="0" w:space="0" w:color="auto"/>
            <w:bottom w:val="none" w:sz="0" w:space="0" w:color="auto"/>
            <w:right w:val="none" w:sz="0" w:space="0" w:color="auto"/>
          </w:divBdr>
        </w:div>
        <w:div w:id="1373388265">
          <w:marLeft w:val="0"/>
          <w:marRight w:val="0"/>
          <w:marTop w:val="0"/>
          <w:marBottom w:val="0"/>
          <w:divBdr>
            <w:top w:val="none" w:sz="0" w:space="0" w:color="auto"/>
            <w:left w:val="none" w:sz="0" w:space="0" w:color="auto"/>
            <w:bottom w:val="none" w:sz="0" w:space="0" w:color="auto"/>
            <w:right w:val="none" w:sz="0" w:space="0" w:color="auto"/>
          </w:divBdr>
        </w:div>
        <w:div w:id="1551646255">
          <w:marLeft w:val="0"/>
          <w:marRight w:val="0"/>
          <w:marTop w:val="0"/>
          <w:marBottom w:val="0"/>
          <w:divBdr>
            <w:top w:val="none" w:sz="0" w:space="0" w:color="auto"/>
            <w:left w:val="none" w:sz="0" w:space="0" w:color="auto"/>
            <w:bottom w:val="none" w:sz="0" w:space="0" w:color="auto"/>
            <w:right w:val="none" w:sz="0" w:space="0" w:color="auto"/>
          </w:divBdr>
        </w:div>
        <w:div w:id="1565293846">
          <w:marLeft w:val="0"/>
          <w:marRight w:val="0"/>
          <w:marTop w:val="0"/>
          <w:marBottom w:val="0"/>
          <w:divBdr>
            <w:top w:val="none" w:sz="0" w:space="0" w:color="auto"/>
            <w:left w:val="none" w:sz="0" w:space="0" w:color="auto"/>
            <w:bottom w:val="none" w:sz="0" w:space="0" w:color="auto"/>
            <w:right w:val="none" w:sz="0" w:space="0" w:color="auto"/>
          </w:divBdr>
        </w:div>
        <w:div w:id="1630043998">
          <w:marLeft w:val="0"/>
          <w:marRight w:val="0"/>
          <w:marTop w:val="0"/>
          <w:marBottom w:val="0"/>
          <w:divBdr>
            <w:top w:val="none" w:sz="0" w:space="0" w:color="auto"/>
            <w:left w:val="none" w:sz="0" w:space="0" w:color="auto"/>
            <w:bottom w:val="none" w:sz="0" w:space="0" w:color="auto"/>
            <w:right w:val="none" w:sz="0" w:space="0" w:color="auto"/>
          </w:divBdr>
        </w:div>
        <w:div w:id="1667323052">
          <w:marLeft w:val="0"/>
          <w:marRight w:val="0"/>
          <w:marTop w:val="0"/>
          <w:marBottom w:val="0"/>
          <w:divBdr>
            <w:top w:val="none" w:sz="0" w:space="0" w:color="auto"/>
            <w:left w:val="none" w:sz="0" w:space="0" w:color="auto"/>
            <w:bottom w:val="none" w:sz="0" w:space="0" w:color="auto"/>
            <w:right w:val="none" w:sz="0" w:space="0" w:color="auto"/>
          </w:divBdr>
        </w:div>
        <w:div w:id="1682395176">
          <w:marLeft w:val="0"/>
          <w:marRight w:val="0"/>
          <w:marTop w:val="0"/>
          <w:marBottom w:val="0"/>
          <w:divBdr>
            <w:top w:val="none" w:sz="0" w:space="0" w:color="auto"/>
            <w:left w:val="none" w:sz="0" w:space="0" w:color="auto"/>
            <w:bottom w:val="none" w:sz="0" w:space="0" w:color="auto"/>
            <w:right w:val="none" w:sz="0" w:space="0" w:color="auto"/>
          </w:divBdr>
        </w:div>
        <w:div w:id="1714648645">
          <w:marLeft w:val="0"/>
          <w:marRight w:val="0"/>
          <w:marTop w:val="0"/>
          <w:marBottom w:val="0"/>
          <w:divBdr>
            <w:top w:val="none" w:sz="0" w:space="0" w:color="auto"/>
            <w:left w:val="none" w:sz="0" w:space="0" w:color="auto"/>
            <w:bottom w:val="none" w:sz="0" w:space="0" w:color="auto"/>
            <w:right w:val="none" w:sz="0" w:space="0" w:color="auto"/>
          </w:divBdr>
        </w:div>
        <w:div w:id="1737321383">
          <w:marLeft w:val="0"/>
          <w:marRight w:val="0"/>
          <w:marTop w:val="0"/>
          <w:marBottom w:val="0"/>
          <w:divBdr>
            <w:top w:val="none" w:sz="0" w:space="0" w:color="auto"/>
            <w:left w:val="none" w:sz="0" w:space="0" w:color="auto"/>
            <w:bottom w:val="none" w:sz="0" w:space="0" w:color="auto"/>
            <w:right w:val="none" w:sz="0" w:space="0" w:color="auto"/>
          </w:divBdr>
        </w:div>
        <w:div w:id="1744716879">
          <w:marLeft w:val="0"/>
          <w:marRight w:val="0"/>
          <w:marTop w:val="0"/>
          <w:marBottom w:val="0"/>
          <w:divBdr>
            <w:top w:val="none" w:sz="0" w:space="0" w:color="auto"/>
            <w:left w:val="none" w:sz="0" w:space="0" w:color="auto"/>
            <w:bottom w:val="none" w:sz="0" w:space="0" w:color="auto"/>
            <w:right w:val="none" w:sz="0" w:space="0" w:color="auto"/>
          </w:divBdr>
        </w:div>
        <w:div w:id="1747192305">
          <w:marLeft w:val="0"/>
          <w:marRight w:val="0"/>
          <w:marTop w:val="0"/>
          <w:marBottom w:val="0"/>
          <w:divBdr>
            <w:top w:val="none" w:sz="0" w:space="0" w:color="auto"/>
            <w:left w:val="none" w:sz="0" w:space="0" w:color="auto"/>
            <w:bottom w:val="none" w:sz="0" w:space="0" w:color="auto"/>
            <w:right w:val="none" w:sz="0" w:space="0" w:color="auto"/>
          </w:divBdr>
        </w:div>
        <w:div w:id="1771077145">
          <w:marLeft w:val="0"/>
          <w:marRight w:val="0"/>
          <w:marTop w:val="0"/>
          <w:marBottom w:val="0"/>
          <w:divBdr>
            <w:top w:val="none" w:sz="0" w:space="0" w:color="auto"/>
            <w:left w:val="none" w:sz="0" w:space="0" w:color="auto"/>
            <w:bottom w:val="none" w:sz="0" w:space="0" w:color="auto"/>
            <w:right w:val="none" w:sz="0" w:space="0" w:color="auto"/>
          </w:divBdr>
        </w:div>
        <w:div w:id="1920673900">
          <w:marLeft w:val="0"/>
          <w:marRight w:val="0"/>
          <w:marTop w:val="0"/>
          <w:marBottom w:val="0"/>
          <w:divBdr>
            <w:top w:val="none" w:sz="0" w:space="0" w:color="auto"/>
            <w:left w:val="none" w:sz="0" w:space="0" w:color="auto"/>
            <w:bottom w:val="none" w:sz="0" w:space="0" w:color="auto"/>
            <w:right w:val="none" w:sz="0" w:space="0" w:color="auto"/>
          </w:divBdr>
        </w:div>
        <w:div w:id="1934244377">
          <w:marLeft w:val="0"/>
          <w:marRight w:val="0"/>
          <w:marTop w:val="0"/>
          <w:marBottom w:val="0"/>
          <w:divBdr>
            <w:top w:val="none" w:sz="0" w:space="0" w:color="auto"/>
            <w:left w:val="none" w:sz="0" w:space="0" w:color="auto"/>
            <w:bottom w:val="none" w:sz="0" w:space="0" w:color="auto"/>
            <w:right w:val="none" w:sz="0" w:space="0" w:color="auto"/>
          </w:divBdr>
        </w:div>
        <w:div w:id="1937983150">
          <w:marLeft w:val="0"/>
          <w:marRight w:val="0"/>
          <w:marTop w:val="0"/>
          <w:marBottom w:val="0"/>
          <w:divBdr>
            <w:top w:val="none" w:sz="0" w:space="0" w:color="auto"/>
            <w:left w:val="none" w:sz="0" w:space="0" w:color="auto"/>
            <w:bottom w:val="none" w:sz="0" w:space="0" w:color="auto"/>
            <w:right w:val="none" w:sz="0" w:space="0" w:color="auto"/>
          </w:divBdr>
        </w:div>
        <w:div w:id="2036031236">
          <w:marLeft w:val="0"/>
          <w:marRight w:val="0"/>
          <w:marTop w:val="0"/>
          <w:marBottom w:val="0"/>
          <w:divBdr>
            <w:top w:val="none" w:sz="0" w:space="0" w:color="auto"/>
            <w:left w:val="none" w:sz="0" w:space="0" w:color="auto"/>
            <w:bottom w:val="none" w:sz="0" w:space="0" w:color="auto"/>
            <w:right w:val="none" w:sz="0" w:space="0" w:color="auto"/>
          </w:divBdr>
        </w:div>
      </w:divsChild>
    </w:div>
    <w:div w:id="93592621">
      <w:bodyDiv w:val="1"/>
      <w:marLeft w:val="0"/>
      <w:marRight w:val="0"/>
      <w:marTop w:val="0"/>
      <w:marBottom w:val="0"/>
      <w:divBdr>
        <w:top w:val="none" w:sz="0" w:space="0" w:color="auto"/>
        <w:left w:val="none" w:sz="0" w:space="0" w:color="auto"/>
        <w:bottom w:val="none" w:sz="0" w:space="0" w:color="auto"/>
        <w:right w:val="none" w:sz="0" w:space="0" w:color="auto"/>
      </w:divBdr>
      <w:divsChild>
        <w:div w:id="705066181">
          <w:marLeft w:val="0"/>
          <w:marRight w:val="0"/>
          <w:marTop w:val="0"/>
          <w:marBottom w:val="0"/>
          <w:divBdr>
            <w:top w:val="none" w:sz="0" w:space="0" w:color="auto"/>
            <w:left w:val="none" w:sz="0" w:space="0" w:color="auto"/>
            <w:bottom w:val="none" w:sz="0" w:space="0" w:color="auto"/>
            <w:right w:val="none" w:sz="0" w:space="0" w:color="auto"/>
          </w:divBdr>
          <w:divsChild>
            <w:div w:id="1143887108">
              <w:marLeft w:val="0"/>
              <w:marRight w:val="0"/>
              <w:marTop w:val="0"/>
              <w:marBottom w:val="0"/>
              <w:divBdr>
                <w:top w:val="none" w:sz="0" w:space="0" w:color="auto"/>
                <w:left w:val="none" w:sz="0" w:space="0" w:color="auto"/>
                <w:bottom w:val="none" w:sz="0" w:space="0" w:color="auto"/>
                <w:right w:val="none" w:sz="0" w:space="0" w:color="auto"/>
              </w:divBdr>
              <w:divsChild>
                <w:div w:id="1785953214">
                  <w:marLeft w:val="0"/>
                  <w:marRight w:val="0"/>
                  <w:marTop w:val="0"/>
                  <w:marBottom w:val="0"/>
                  <w:divBdr>
                    <w:top w:val="none" w:sz="0" w:space="0" w:color="auto"/>
                    <w:left w:val="none" w:sz="0" w:space="0" w:color="auto"/>
                    <w:bottom w:val="none" w:sz="0" w:space="0" w:color="auto"/>
                    <w:right w:val="none" w:sz="0" w:space="0" w:color="auto"/>
                  </w:divBdr>
                  <w:divsChild>
                    <w:div w:id="864253516">
                      <w:marLeft w:val="0"/>
                      <w:marRight w:val="0"/>
                      <w:marTop w:val="0"/>
                      <w:marBottom w:val="0"/>
                      <w:divBdr>
                        <w:top w:val="none" w:sz="0" w:space="0" w:color="auto"/>
                        <w:left w:val="none" w:sz="0" w:space="0" w:color="auto"/>
                        <w:bottom w:val="none" w:sz="0" w:space="0" w:color="auto"/>
                        <w:right w:val="none" w:sz="0" w:space="0" w:color="auto"/>
                      </w:divBdr>
                      <w:divsChild>
                        <w:div w:id="805005434">
                          <w:marLeft w:val="0"/>
                          <w:marRight w:val="0"/>
                          <w:marTop w:val="0"/>
                          <w:marBottom w:val="0"/>
                          <w:divBdr>
                            <w:top w:val="none" w:sz="0" w:space="0" w:color="auto"/>
                            <w:left w:val="none" w:sz="0" w:space="0" w:color="auto"/>
                            <w:bottom w:val="none" w:sz="0" w:space="0" w:color="auto"/>
                            <w:right w:val="none" w:sz="0" w:space="0" w:color="auto"/>
                          </w:divBdr>
                          <w:divsChild>
                            <w:div w:id="639581830">
                              <w:marLeft w:val="0"/>
                              <w:marRight w:val="0"/>
                              <w:marTop w:val="0"/>
                              <w:marBottom w:val="0"/>
                              <w:divBdr>
                                <w:top w:val="none" w:sz="0" w:space="0" w:color="auto"/>
                                <w:left w:val="none" w:sz="0" w:space="0" w:color="auto"/>
                                <w:bottom w:val="none" w:sz="0" w:space="0" w:color="auto"/>
                                <w:right w:val="none" w:sz="0" w:space="0" w:color="auto"/>
                              </w:divBdr>
                              <w:divsChild>
                                <w:div w:id="1897662168">
                                  <w:marLeft w:val="0"/>
                                  <w:marRight w:val="0"/>
                                  <w:marTop w:val="0"/>
                                  <w:marBottom w:val="0"/>
                                  <w:divBdr>
                                    <w:top w:val="none" w:sz="0" w:space="0" w:color="auto"/>
                                    <w:left w:val="none" w:sz="0" w:space="0" w:color="auto"/>
                                    <w:bottom w:val="none" w:sz="0" w:space="0" w:color="auto"/>
                                    <w:right w:val="none" w:sz="0" w:space="0" w:color="auto"/>
                                  </w:divBdr>
                                  <w:divsChild>
                                    <w:div w:id="423190949">
                                      <w:marLeft w:val="0"/>
                                      <w:marRight w:val="0"/>
                                      <w:marTop w:val="0"/>
                                      <w:marBottom w:val="0"/>
                                      <w:divBdr>
                                        <w:top w:val="none" w:sz="0" w:space="0" w:color="auto"/>
                                        <w:left w:val="none" w:sz="0" w:space="0" w:color="auto"/>
                                        <w:bottom w:val="none" w:sz="0" w:space="0" w:color="auto"/>
                                        <w:right w:val="none" w:sz="0" w:space="0" w:color="auto"/>
                                      </w:divBdr>
                                    </w:div>
                                    <w:div w:id="1094280385">
                                      <w:marLeft w:val="0"/>
                                      <w:marRight w:val="0"/>
                                      <w:marTop w:val="0"/>
                                      <w:marBottom w:val="0"/>
                                      <w:divBdr>
                                        <w:top w:val="none" w:sz="0" w:space="0" w:color="auto"/>
                                        <w:left w:val="none" w:sz="0" w:space="0" w:color="auto"/>
                                        <w:bottom w:val="none" w:sz="0" w:space="0" w:color="auto"/>
                                        <w:right w:val="none" w:sz="0" w:space="0" w:color="auto"/>
                                      </w:divBdr>
                                      <w:divsChild>
                                        <w:div w:id="189337259">
                                          <w:marLeft w:val="0"/>
                                          <w:marRight w:val="0"/>
                                          <w:marTop w:val="0"/>
                                          <w:marBottom w:val="0"/>
                                          <w:divBdr>
                                            <w:top w:val="none" w:sz="0" w:space="0" w:color="auto"/>
                                            <w:left w:val="none" w:sz="0" w:space="0" w:color="auto"/>
                                            <w:bottom w:val="none" w:sz="0" w:space="0" w:color="auto"/>
                                            <w:right w:val="none" w:sz="0" w:space="0" w:color="auto"/>
                                          </w:divBdr>
                                          <w:divsChild>
                                            <w:div w:id="1192302207">
                                              <w:marLeft w:val="0"/>
                                              <w:marRight w:val="0"/>
                                              <w:marTop w:val="0"/>
                                              <w:marBottom w:val="0"/>
                                              <w:divBdr>
                                                <w:top w:val="none" w:sz="0" w:space="0" w:color="auto"/>
                                                <w:left w:val="none" w:sz="0" w:space="0" w:color="auto"/>
                                                <w:bottom w:val="none" w:sz="0" w:space="0" w:color="auto"/>
                                                <w:right w:val="none" w:sz="0" w:space="0" w:color="auto"/>
                                              </w:divBdr>
                                              <w:divsChild>
                                                <w:div w:id="857813341">
                                                  <w:marLeft w:val="0"/>
                                                  <w:marRight w:val="0"/>
                                                  <w:marTop w:val="0"/>
                                                  <w:marBottom w:val="0"/>
                                                  <w:divBdr>
                                                    <w:top w:val="none" w:sz="0" w:space="0" w:color="auto"/>
                                                    <w:left w:val="none" w:sz="0" w:space="0" w:color="auto"/>
                                                    <w:bottom w:val="none" w:sz="0" w:space="0" w:color="auto"/>
                                                    <w:right w:val="none" w:sz="0" w:space="0" w:color="auto"/>
                                                  </w:divBdr>
                                                  <w:divsChild>
                                                    <w:div w:id="1935940908">
                                                      <w:marLeft w:val="0"/>
                                                      <w:marRight w:val="0"/>
                                                      <w:marTop w:val="0"/>
                                                      <w:marBottom w:val="0"/>
                                                      <w:divBdr>
                                                        <w:top w:val="none" w:sz="0" w:space="0" w:color="auto"/>
                                                        <w:left w:val="none" w:sz="0" w:space="0" w:color="auto"/>
                                                        <w:bottom w:val="none" w:sz="0" w:space="0" w:color="auto"/>
                                                        <w:right w:val="none" w:sz="0" w:space="0" w:color="auto"/>
                                                      </w:divBdr>
                                                      <w:divsChild>
                                                        <w:div w:id="711543182">
                                                          <w:marLeft w:val="0"/>
                                                          <w:marRight w:val="0"/>
                                                          <w:marTop w:val="0"/>
                                                          <w:marBottom w:val="0"/>
                                                          <w:divBdr>
                                                            <w:top w:val="none" w:sz="0" w:space="0" w:color="auto"/>
                                                            <w:left w:val="none" w:sz="0" w:space="0" w:color="auto"/>
                                                            <w:bottom w:val="none" w:sz="0" w:space="0" w:color="auto"/>
                                                            <w:right w:val="none" w:sz="0" w:space="0" w:color="auto"/>
                                                          </w:divBdr>
                                                          <w:divsChild>
                                                            <w:div w:id="156028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4085596">
                                                  <w:marLeft w:val="0"/>
                                                  <w:marRight w:val="0"/>
                                                  <w:marTop w:val="0"/>
                                                  <w:marBottom w:val="0"/>
                                                  <w:divBdr>
                                                    <w:top w:val="none" w:sz="0" w:space="0" w:color="auto"/>
                                                    <w:left w:val="none" w:sz="0" w:space="0" w:color="auto"/>
                                                    <w:bottom w:val="none" w:sz="0" w:space="0" w:color="auto"/>
                                                    <w:right w:val="none" w:sz="0" w:space="0" w:color="auto"/>
                                                  </w:divBdr>
                                                  <w:divsChild>
                                                    <w:div w:id="276958848">
                                                      <w:marLeft w:val="0"/>
                                                      <w:marRight w:val="0"/>
                                                      <w:marTop w:val="0"/>
                                                      <w:marBottom w:val="0"/>
                                                      <w:divBdr>
                                                        <w:top w:val="none" w:sz="0" w:space="0" w:color="auto"/>
                                                        <w:left w:val="none" w:sz="0" w:space="0" w:color="auto"/>
                                                        <w:bottom w:val="none" w:sz="0" w:space="0" w:color="auto"/>
                                                        <w:right w:val="none" w:sz="0" w:space="0" w:color="auto"/>
                                                      </w:divBdr>
                                                      <w:divsChild>
                                                        <w:div w:id="1803307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6298019">
                                          <w:marLeft w:val="0"/>
                                          <w:marRight w:val="0"/>
                                          <w:marTop w:val="0"/>
                                          <w:marBottom w:val="0"/>
                                          <w:divBdr>
                                            <w:top w:val="none" w:sz="0" w:space="0" w:color="auto"/>
                                            <w:left w:val="none" w:sz="0" w:space="0" w:color="auto"/>
                                            <w:bottom w:val="none" w:sz="0" w:space="0" w:color="auto"/>
                                            <w:right w:val="none" w:sz="0" w:space="0" w:color="auto"/>
                                          </w:divBdr>
                                          <w:divsChild>
                                            <w:div w:id="157576055">
                                              <w:marLeft w:val="0"/>
                                              <w:marRight w:val="0"/>
                                              <w:marTop w:val="0"/>
                                              <w:marBottom w:val="0"/>
                                              <w:divBdr>
                                                <w:top w:val="none" w:sz="0" w:space="0" w:color="auto"/>
                                                <w:left w:val="none" w:sz="0" w:space="0" w:color="auto"/>
                                                <w:bottom w:val="none" w:sz="0" w:space="0" w:color="auto"/>
                                                <w:right w:val="none" w:sz="0" w:space="0" w:color="auto"/>
                                              </w:divBdr>
                                              <w:divsChild>
                                                <w:div w:id="812797421">
                                                  <w:marLeft w:val="0"/>
                                                  <w:marRight w:val="0"/>
                                                  <w:marTop w:val="0"/>
                                                  <w:marBottom w:val="0"/>
                                                  <w:divBdr>
                                                    <w:top w:val="none" w:sz="0" w:space="0" w:color="auto"/>
                                                    <w:left w:val="none" w:sz="0" w:space="0" w:color="auto"/>
                                                    <w:bottom w:val="none" w:sz="0" w:space="0" w:color="auto"/>
                                                    <w:right w:val="none" w:sz="0" w:space="0" w:color="auto"/>
                                                  </w:divBdr>
                                                  <w:divsChild>
                                                    <w:div w:id="1263419508">
                                                      <w:marLeft w:val="0"/>
                                                      <w:marRight w:val="0"/>
                                                      <w:marTop w:val="0"/>
                                                      <w:marBottom w:val="0"/>
                                                      <w:divBdr>
                                                        <w:top w:val="none" w:sz="0" w:space="0" w:color="auto"/>
                                                        <w:left w:val="none" w:sz="0" w:space="0" w:color="auto"/>
                                                        <w:bottom w:val="none" w:sz="0" w:space="0" w:color="auto"/>
                                                        <w:right w:val="none" w:sz="0" w:space="0" w:color="auto"/>
                                                      </w:divBdr>
                                                      <w:divsChild>
                                                        <w:div w:id="1905293222">
                                                          <w:marLeft w:val="0"/>
                                                          <w:marRight w:val="0"/>
                                                          <w:marTop w:val="0"/>
                                                          <w:marBottom w:val="0"/>
                                                          <w:divBdr>
                                                            <w:top w:val="none" w:sz="0" w:space="0" w:color="auto"/>
                                                            <w:left w:val="none" w:sz="0" w:space="0" w:color="auto"/>
                                                            <w:bottom w:val="none" w:sz="0" w:space="0" w:color="auto"/>
                                                            <w:right w:val="none" w:sz="0" w:space="0" w:color="auto"/>
                                                          </w:divBdr>
                                                          <w:divsChild>
                                                            <w:div w:id="169607511">
                                                              <w:marLeft w:val="0"/>
                                                              <w:marRight w:val="0"/>
                                                              <w:marTop w:val="0"/>
                                                              <w:marBottom w:val="0"/>
                                                              <w:divBdr>
                                                                <w:top w:val="none" w:sz="0" w:space="0" w:color="auto"/>
                                                                <w:left w:val="none" w:sz="0" w:space="0" w:color="auto"/>
                                                                <w:bottom w:val="none" w:sz="0" w:space="0" w:color="auto"/>
                                                                <w:right w:val="none" w:sz="0" w:space="0" w:color="auto"/>
                                                              </w:divBdr>
                                                              <w:divsChild>
                                                                <w:div w:id="191572990">
                                                                  <w:marLeft w:val="0"/>
                                                                  <w:marRight w:val="0"/>
                                                                  <w:marTop w:val="0"/>
                                                                  <w:marBottom w:val="0"/>
                                                                  <w:divBdr>
                                                                    <w:top w:val="none" w:sz="0" w:space="0" w:color="auto"/>
                                                                    <w:left w:val="none" w:sz="0" w:space="0" w:color="auto"/>
                                                                    <w:bottom w:val="none" w:sz="0" w:space="0" w:color="auto"/>
                                                                    <w:right w:val="none" w:sz="0" w:space="0" w:color="auto"/>
                                                                  </w:divBdr>
                                                                  <w:divsChild>
                                                                    <w:div w:id="1739940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5996955">
                                                  <w:marLeft w:val="0"/>
                                                  <w:marRight w:val="0"/>
                                                  <w:marTop w:val="0"/>
                                                  <w:marBottom w:val="0"/>
                                                  <w:divBdr>
                                                    <w:top w:val="none" w:sz="0" w:space="0" w:color="auto"/>
                                                    <w:left w:val="none" w:sz="0" w:space="0" w:color="auto"/>
                                                    <w:bottom w:val="none" w:sz="0" w:space="0" w:color="auto"/>
                                                    <w:right w:val="none" w:sz="0" w:space="0" w:color="auto"/>
                                                  </w:divBdr>
                                                  <w:divsChild>
                                                    <w:div w:id="2064870384">
                                                      <w:marLeft w:val="0"/>
                                                      <w:marRight w:val="0"/>
                                                      <w:marTop w:val="0"/>
                                                      <w:marBottom w:val="0"/>
                                                      <w:divBdr>
                                                        <w:top w:val="none" w:sz="0" w:space="0" w:color="auto"/>
                                                        <w:left w:val="none" w:sz="0" w:space="0" w:color="auto"/>
                                                        <w:bottom w:val="none" w:sz="0" w:space="0" w:color="auto"/>
                                                        <w:right w:val="none" w:sz="0" w:space="0" w:color="auto"/>
                                                      </w:divBdr>
                                                      <w:divsChild>
                                                        <w:div w:id="1399590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303639">
                                              <w:marLeft w:val="0"/>
                                              <w:marRight w:val="0"/>
                                              <w:marTop w:val="0"/>
                                              <w:marBottom w:val="0"/>
                                              <w:divBdr>
                                                <w:top w:val="none" w:sz="0" w:space="0" w:color="auto"/>
                                                <w:left w:val="none" w:sz="0" w:space="0" w:color="auto"/>
                                                <w:bottom w:val="none" w:sz="0" w:space="0" w:color="auto"/>
                                                <w:right w:val="none" w:sz="0" w:space="0" w:color="auto"/>
                                              </w:divBdr>
                                              <w:divsChild>
                                                <w:div w:id="46341860">
                                                  <w:marLeft w:val="0"/>
                                                  <w:marRight w:val="0"/>
                                                  <w:marTop w:val="0"/>
                                                  <w:marBottom w:val="0"/>
                                                  <w:divBdr>
                                                    <w:top w:val="none" w:sz="0" w:space="0" w:color="auto"/>
                                                    <w:left w:val="none" w:sz="0" w:space="0" w:color="auto"/>
                                                    <w:bottom w:val="none" w:sz="0" w:space="0" w:color="auto"/>
                                                    <w:right w:val="none" w:sz="0" w:space="0" w:color="auto"/>
                                                  </w:divBdr>
                                                </w:div>
                                                <w:div w:id="947275664">
                                                  <w:marLeft w:val="0"/>
                                                  <w:marRight w:val="0"/>
                                                  <w:marTop w:val="0"/>
                                                  <w:marBottom w:val="0"/>
                                                  <w:divBdr>
                                                    <w:top w:val="none" w:sz="0" w:space="0" w:color="auto"/>
                                                    <w:left w:val="none" w:sz="0" w:space="0" w:color="auto"/>
                                                    <w:bottom w:val="none" w:sz="0" w:space="0" w:color="auto"/>
                                                    <w:right w:val="none" w:sz="0" w:space="0" w:color="auto"/>
                                                  </w:divBdr>
                                                  <w:divsChild>
                                                    <w:div w:id="1806312535">
                                                      <w:marLeft w:val="0"/>
                                                      <w:marRight w:val="0"/>
                                                      <w:marTop w:val="0"/>
                                                      <w:marBottom w:val="0"/>
                                                      <w:divBdr>
                                                        <w:top w:val="none" w:sz="0" w:space="0" w:color="auto"/>
                                                        <w:left w:val="none" w:sz="0" w:space="0" w:color="auto"/>
                                                        <w:bottom w:val="none" w:sz="0" w:space="0" w:color="auto"/>
                                                        <w:right w:val="none" w:sz="0" w:space="0" w:color="auto"/>
                                                      </w:divBdr>
                                                      <w:divsChild>
                                                        <w:div w:id="1807163514">
                                                          <w:marLeft w:val="0"/>
                                                          <w:marRight w:val="0"/>
                                                          <w:marTop w:val="0"/>
                                                          <w:marBottom w:val="0"/>
                                                          <w:divBdr>
                                                            <w:top w:val="none" w:sz="0" w:space="0" w:color="auto"/>
                                                            <w:left w:val="none" w:sz="0" w:space="0" w:color="auto"/>
                                                            <w:bottom w:val="none" w:sz="0" w:space="0" w:color="auto"/>
                                                            <w:right w:val="none" w:sz="0" w:space="0" w:color="auto"/>
                                                          </w:divBdr>
                                                          <w:divsChild>
                                                            <w:div w:id="48689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865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3326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7956346">
              <w:marLeft w:val="0"/>
              <w:marRight w:val="0"/>
              <w:marTop w:val="0"/>
              <w:marBottom w:val="0"/>
              <w:divBdr>
                <w:top w:val="none" w:sz="0" w:space="0" w:color="auto"/>
                <w:left w:val="none" w:sz="0" w:space="0" w:color="auto"/>
                <w:bottom w:val="none" w:sz="0" w:space="0" w:color="auto"/>
                <w:right w:val="none" w:sz="0" w:space="0" w:color="auto"/>
              </w:divBdr>
            </w:div>
          </w:divsChild>
        </w:div>
        <w:div w:id="1182863818">
          <w:marLeft w:val="0"/>
          <w:marRight w:val="0"/>
          <w:marTop w:val="0"/>
          <w:marBottom w:val="0"/>
          <w:divBdr>
            <w:top w:val="none" w:sz="0" w:space="0" w:color="auto"/>
            <w:left w:val="none" w:sz="0" w:space="0" w:color="auto"/>
            <w:bottom w:val="none" w:sz="0" w:space="0" w:color="auto"/>
            <w:right w:val="none" w:sz="0" w:space="0" w:color="auto"/>
          </w:divBdr>
          <w:divsChild>
            <w:div w:id="362437840">
              <w:marLeft w:val="0"/>
              <w:marRight w:val="0"/>
              <w:marTop w:val="0"/>
              <w:marBottom w:val="0"/>
              <w:divBdr>
                <w:top w:val="none" w:sz="0" w:space="0" w:color="auto"/>
                <w:left w:val="none" w:sz="0" w:space="0" w:color="auto"/>
                <w:bottom w:val="none" w:sz="0" w:space="0" w:color="auto"/>
                <w:right w:val="none" w:sz="0" w:space="0" w:color="auto"/>
              </w:divBdr>
            </w:div>
            <w:div w:id="1248660722">
              <w:marLeft w:val="0"/>
              <w:marRight w:val="0"/>
              <w:marTop w:val="0"/>
              <w:marBottom w:val="0"/>
              <w:divBdr>
                <w:top w:val="none" w:sz="0" w:space="0" w:color="auto"/>
                <w:left w:val="none" w:sz="0" w:space="0" w:color="auto"/>
                <w:bottom w:val="none" w:sz="0" w:space="0" w:color="auto"/>
                <w:right w:val="none" w:sz="0" w:space="0" w:color="auto"/>
              </w:divBdr>
            </w:div>
          </w:divsChild>
        </w:div>
        <w:div w:id="1667398894">
          <w:marLeft w:val="0"/>
          <w:marRight w:val="0"/>
          <w:marTop w:val="0"/>
          <w:marBottom w:val="0"/>
          <w:divBdr>
            <w:top w:val="none" w:sz="0" w:space="0" w:color="auto"/>
            <w:left w:val="none" w:sz="0" w:space="0" w:color="auto"/>
            <w:bottom w:val="none" w:sz="0" w:space="0" w:color="auto"/>
            <w:right w:val="none" w:sz="0" w:space="0" w:color="auto"/>
          </w:divBdr>
        </w:div>
      </w:divsChild>
    </w:div>
    <w:div w:id="144325959">
      <w:bodyDiv w:val="1"/>
      <w:marLeft w:val="0"/>
      <w:marRight w:val="0"/>
      <w:marTop w:val="0"/>
      <w:marBottom w:val="0"/>
      <w:divBdr>
        <w:top w:val="none" w:sz="0" w:space="0" w:color="auto"/>
        <w:left w:val="none" w:sz="0" w:space="0" w:color="auto"/>
        <w:bottom w:val="none" w:sz="0" w:space="0" w:color="auto"/>
        <w:right w:val="none" w:sz="0" w:space="0" w:color="auto"/>
      </w:divBdr>
    </w:div>
    <w:div w:id="271666681">
      <w:bodyDiv w:val="1"/>
      <w:marLeft w:val="0"/>
      <w:marRight w:val="0"/>
      <w:marTop w:val="0"/>
      <w:marBottom w:val="0"/>
      <w:divBdr>
        <w:top w:val="none" w:sz="0" w:space="0" w:color="auto"/>
        <w:left w:val="none" w:sz="0" w:space="0" w:color="auto"/>
        <w:bottom w:val="none" w:sz="0" w:space="0" w:color="auto"/>
        <w:right w:val="none" w:sz="0" w:space="0" w:color="auto"/>
      </w:divBdr>
    </w:div>
    <w:div w:id="385379010">
      <w:bodyDiv w:val="1"/>
      <w:marLeft w:val="0"/>
      <w:marRight w:val="0"/>
      <w:marTop w:val="0"/>
      <w:marBottom w:val="0"/>
      <w:divBdr>
        <w:top w:val="none" w:sz="0" w:space="0" w:color="auto"/>
        <w:left w:val="none" w:sz="0" w:space="0" w:color="auto"/>
        <w:bottom w:val="none" w:sz="0" w:space="0" w:color="auto"/>
        <w:right w:val="none" w:sz="0" w:space="0" w:color="auto"/>
      </w:divBdr>
    </w:div>
    <w:div w:id="486089412">
      <w:bodyDiv w:val="1"/>
      <w:marLeft w:val="0"/>
      <w:marRight w:val="0"/>
      <w:marTop w:val="0"/>
      <w:marBottom w:val="0"/>
      <w:divBdr>
        <w:top w:val="none" w:sz="0" w:space="0" w:color="auto"/>
        <w:left w:val="none" w:sz="0" w:space="0" w:color="auto"/>
        <w:bottom w:val="none" w:sz="0" w:space="0" w:color="auto"/>
        <w:right w:val="none" w:sz="0" w:space="0" w:color="auto"/>
      </w:divBdr>
    </w:div>
    <w:div w:id="630719229">
      <w:bodyDiv w:val="1"/>
      <w:marLeft w:val="0"/>
      <w:marRight w:val="0"/>
      <w:marTop w:val="0"/>
      <w:marBottom w:val="0"/>
      <w:divBdr>
        <w:top w:val="none" w:sz="0" w:space="0" w:color="auto"/>
        <w:left w:val="none" w:sz="0" w:space="0" w:color="auto"/>
        <w:bottom w:val="none" w:sz="0" w:space="0" w:color="auto"/>
        <w:right w:val="none" w:sz="0" w:space="0" w:color="auto"/>
      </w:divBdr>
      <w:divsChild>
        <w:div w:id="790175761">
          <w:marLeft w:val="0"/>
          <w:marRight w:val="0"/>
          <w:marTop w:val="0"/>
          <w:marBottom w:val="0"/>
          <w:divBdr>
            <w:top w:val="none" w:sz="0" w:space="0" w:color="auto"/>
            <w:left w:val="none" w:sz="0" w:space="0" w:color="auto"/>
            <w:bottom w:val="none" w:sz="0" w:space="0" w:color="auto"/>
            <w:right w:val="none" w:sz="0" w:space="0" w:color="auto"/>
          </w:divBdr>
        </w:div>
        <w:div w:id="1214081493">
          <w:marLeft w:val="0"/>
          <w:marRight w:val="0"/>
          <w:marTop w:val="0"/>
          <w:marBottom w:val="0"/>
          <w:divBdr>
            <w:top w:val="none" w:sz="0" w:space="0" w:color="auto"/>
            <w:left w:val="none" w:sz="0" w:space="0" w:color="auto"/>
            <w:bottom w:val="none" w:sz="0" w:space="0" w:color="auto"/>
            <w:right w:val="none" w:sz="0" w:space="0" w:color="auto"/>
          </w:divBdr>
        </w:div>
        <w:div w:id="808326550">
          <w:marLeft w:val="0"/>
          <w:marRight w:val="0"/>
          <w:marTop w:val="0"/>
          <w:marBottom w:val="0"/>
          <w:divBdr>
            <w:top w:val="none" w:sz="0" w:space="0" w:color="auto"/>
            <w:left w:val="none" w:sz="0" w:space="0" w:color="auto"/>
            <w:bottom w:val="none" w:sz="0" w:space="0" w:color="auto"/>
            <w:right w:val="none" w:sz="0" w:space="0" w:color="auto"/>
          </w:divBdr>
        </w:div>
        <w:div w:id="979923669">
          <w:marLeft w:val="0"/>
          <w:marRight w:val="0"/>
          <w:marTop w:val="0"/>
          <w:marBottom w:val="0"/>
          <w:divBdr>
            <w:top w:val="none" w:sz="0" w:space="0" w:color="auto"/>
            <w:left w:val="none" w:sz="0" w:space="0" w:color="auto"/>
            <w:bottom w:val="none" w:sz="0" w:space="0" w:color="auto"/>
            <w:right w:val="none" w:sz="0" w:space="0" w:color="auto"/>
          </w:divBdr>
        </w:div>
        <w:div w:id="2010985111">
          <w:marLeft w:val="0"/>
          <w:marRight w:val="0"/>
          <w:marTop w:val="0"/>
          <w:marBottom w:val="0"/>
          <w:divBdr>
            <w:top w:val="none" w:sz="0" w:space="0" w:color="auto"/>
            <w:left w:val="none" w:sz="0" w:space="0" w:color="auto"/>
            <w:bottom w:val="none" w:sz="0" w:space="0" w:color="auto"/>
            <w:right w:val="none" w:sz="0" w:space="0" w:color="auto"/>
          </w:divBdr>
        </w:div>
        <w:div w:id="1544438137">
          <w:marLeft w:val="0"/>
          <w:marRight w:val="0"/>
          <w:marTop w:val="0"/>
          <w:marBottom w:val="0"/>
          <w:divBdr>
            <w:top w:val="none" w:sz="0" w:space="0" w:color="auto"/>
            <w:left w:val="none" w:sz="0" w:space="0" w:color="auto"/>
            <w:bottom w:val="none" w:sz="0" w:space="0" w:color="auto"/>
            <w:right w:val="none" w:sz="0" w:space="0" w:color="auto"/>
          </w:divBdr>
        </w:div>
        <w:div w:id="1235430686">
          <w:marLeft w:val="0"/>
          <w:marRight w:val="0"/>
          <w:marTop w:val="0"/>
          <w:marBottom w:val="0"/>
          <w:divBdr>
            <w:top w:val="none" w:sz="0" w:space="0" w:color="auto"/>
            <w:left w:val="none" w:sz="0" w:space="0" w:color="auto"/>
            <w:bottom w:val="none" w:sz="0" w:space="0" w:color="auto"/>
            <w:right w:val="none" w:sz="0" w:space="0" w:color="auto"/>
          </w:divBdr>
        </w:div>
        <w:div w:id="1977490872">
          <w:marLeft w:val="0"/>
          <w:marRight w:val="0"/>
          <w:marTop w:val="0"/>
          <w:marBottom w:val="0"/>
          <w:divBdr>
            <w:top w:val="none" w:sz="0" w:space="0" w:color="auto"/>
            <w:left w:val="none" w:sz="0" w:space="0" w:color="auto"/>
            <w:bottom w:val="none" w:sz="0" w:space="0" w:color="auto"/>
            <w:right w:val="none" w:sz="0" w:space="0" w:color="auto"/>
          </w:divBdr>
        </w:div>
      </w:divsChild>
    </w:div>
    <w:div w:id="646864959">
      <w:bodyDiv w:val="1"/>
      <w:marLeft w:val="0"/>
      <w:marRight w:val="0"/>
      <w:marTop w:val="0"/>
      <w:marBottom w:val="0"/>
      <w:divBdr>
        <w:top w:val="none" w:sz="0" w:space="0" w:color="auto"/>
        <w:left w:val="none" w:sz="0" w:space="0" w:color="auto"/>
        <w:bottom w:val="none" w:sz="0" w:space="0" w:color="auto"/>
        <w:right w:val="none" w:sz="0" w:space="0" w:color="auto"/>
      </w:divBdr>
    </w:div>
    <w:div w:id="673191826">
      <w:bodyDiv w:val="1"/>
      <w:marLeft w:val="0"/>
      <w:marRight w:val="0"/>
      <w:marTop w:val="0"/>
      <w:marBottom w:val="0"/>
      <w:divBdr>
        <w:top w:val="none" w:sz="0" w:space="0" w:color="auto"/>
        <w:left w:val="none" w:sz="0" w:space="0" w:color="auto"/>
        <w:bottom w:val="none" w:sz="0" w:space="0" w:color="auto"/>
        <w:right w:val="none" w:sz="0" w:space="0" w:color="auto"/>
      </w:divBdr>
    </w:div>
    <w:div w:id="731192401">
      <w:bodyDiv w:val="1"/>
      <w:marLeft w:val="0"/>
      <w:marRight w:val="0"/>
      <w:marTop w:val="0"/>
      <w:marBottom w:val="0"/>
      <w:divBdr>
        <w:top w:val="none" w:sz="0" w:space="0" w:color="auto"/>
        <w:left w:val="none" w:sz="0" w:space="0" w:color="auto"/>
        <w:bottom w:val="none" w:sz="0" w:space="0" w:color="auto"/>
        <w:right w:val="none" w:sz="0" w:space="0" w:color="auto"/>
      </w:divBdr>
    </w:div>
    <w:div w:id="756711033">
      <w:bodyDiv w:val="1"/>
      <w:marLeft w:val="0"/>
      <w:marRight w:val="0"/>
      <w:marTop w:val="0"/>
      <w:marBottom w:val="0"/>
      <w:divBdr>
        <w:top w:val="none" w:sz="0" w:space="0" w:color="auto"/>
        <w:left w:val="none" w:sz="0" w:space="0" w:color="auto"/>
        <w:bottom w:val="none" w:sz="0" w:space="0" w:color="auto"/>
        <w:right w:val="none" w:sz="0" w:space="0" w:color="auto"/>
      </w:divBdr>
    </w:div>
    <w:div w:id="775712234">
      <w:bodyDiv w:val="1"/>
      <w:marLeft w:val="0"/>
      <w:marRight w:val="0"/>
      <w:marTop w:val="0"/>
      <w:marBottom w:val="0"/>
      <w:divBdr>
        <w:top w:val="none" w:sz="0" w:space="0" w:color="auto"/>
        <w:left w:val="none" w:sz="0" w:space="0" w:color="auto"/>
        <w:bottom w:val="none" w:sz="0" w:space="0" w:color="auto"/>
        <w:right w:val="none" w:sz="0" w:space="0" w:color="auto"/>
      </w:divBdr>
    </w:div>
    <w:div w:id="946082656">
      <w:bodyDiv w:val="1"/>
      <w:marLeft w:val="0"/>
      <w:marRight w:val="0"/>
      <w:marTop w:val="0"/>
      <w:marBottom w:val="0"/>
      <w:divBdr>
        <w:top w:val="none" w:sz="0" w:space="0" w:color="auto"/>
        <w:left w:val="none" w:sz="0" w:space="0" w:color="auto"/>
        <w:bottom w:val="none" w:sz="0" w:space="0" w:color="auto"/>
        <w:right w:val="none" w:sz="0" w:space="0" w:color="auto"/>
      </w:divBdr>
    </w:div>
    <w:div w:id="952058711">
      <w:bodyDiv w:val="1"/>
      <w:marLeft w:val="0"/>
      <w:marRight w:val="0"/>
      <w:marTop w:val="0"/>
      <w:marBottom w:val="0"/>
      <w:divBdr>
        <w:top w:val="none" w:sz="0" w:space="0" w:color="auto"/>
        <w:left w:val="none" w:sz="0" w:space="0" w:color="auto"/>
        <w:bottom w:val="none" w:sz="0" w:space="0" w:color="auto"/>
        <w:right w:val="none" w:sz="0" w:space="0" w:color="auto"/>
      </w:divBdr>
    </w:div>
    <w:div w:id="1056004395">
      <w:bodyDiv w:val="1"/>
      <w:marLeft w:val="0"/>
      <w:marRight w:val="0"/>
      <w:marTop w:val="0"/>
      <w:marBottom w:val="0"/>
      <w:divBdr>
        <w:top w:val="none" w:sz="0" w:space="0" w:color="auto"/>
        <w:left w:val="none" w:sz="0" w:space="0" w:color="auto"/>
        <w:bottom w:val="none" w:sz="0" w:space="0" w:color="auto"/>
        <w:right w:val="none" w:sz="0" w:space="0" w:color="auto"/>
      </w:divBdr>
      <w:divsChild>
        <w:div w:id="5981439">
          <w:marLeft w:val="0"/>
          <w:marRight w:val="0"/>
          <w:marTop w:val="0"/>
          <w:marBottom w:val="0"/>
          <w:divBdr>
            <w:top w:val="none" w:sz="0" w:space="0" w:color="auto"/>
            <w:left w:val="none" w:sz="0" w:space="0" w:color="auto"/>
            <w:bottom w:val="none" w:sz="0" w:space="0" w:color="auto"/>
            <w:right w:val="none" w:sz="0" w:space="0" w:color="auto"/>
          </w:divBdr>
        </w:div>
        <w:div w:id="107701778">
          <w:marLeft w:val="0"/>
          <w:marRight w:val="0"/>
          <w:marTop w:val="0"/>
          <w:marBottom w:val="0"/>
          <w:divBdr>
            <w:top w:val="none" w:sz="0" w:space="0" w:color="auto"/>
            <w:left w:val="none" w:sz="0" w:space="0" w:color="auto"/>
            <w:bottom w:val="none" w:sz="0" w:space="0" w:color="auto"/>
            <w:right w:val="none" w:sz="0" w:space="0" w:color="auto"/>
          </w:divBdr>
        </w:div>
        <w:div w:id="532116767">
          <w:marLeft w:val="0"/>
          <w:marRight w:val="0"/>
          <w:marTop w:val="0"/>
          <w:marBottom w:val="0"/>
          <w:divBdr>
            <w:top w:val="none" w:sz="0" w:space="0" w:color="auto"/>
            <w:left w:val="none" w:sz="0" w:space="0" w:color="auto"/>
            <w:bottom w:val="none" w:sz="0" w:space="0" w:color="auto"/>
            <w:right w:val="none" w:sz="0" w:space="0" w:color="auto"/>
          </w:divBdr>
        </w:div>
        <w:div w:id="1263807700">
          <w:marLeft w:val="0"/>
          <w:marRight w:val="0"/>
          <w:marTop w:val="0"/>
          <w:marBottom w:val="0"/>
          <w:divBdr>
            <w:top w:val="none" w:sz="0" w:space="0" w:color="auto"/>
            <w:left w:val="none" w:sz="0" w:space="0" w:color="auto"/>
            <w:bottom w:val="none" w:sz="0" w:space="0" w:color="auto"/>
            <w:right w:val="none" w:sz="0" w:space="0" w:color="auto"/>
          </w:divBdr>
        </w:div>
        <w:div w:id="1456632984">
          <w:marLeft w:val="0"/>
          <w:marRight w:val="0"/>
          <w:marTop w:val="0"/>
          <w:marBottom w:val="0"/>
          <w:divBdr>
            <w:top w:val="none" w:sz="0" w:space="0" w:color="auto"/>
            <w:left w:val="none" w:sz="0" w:space="0" w:color="auto"/>
            <w:bottom w:val="none" w:sz="0" w:space="0" w:color="auto"/>
            <w:right w:val="none" w:sz="0" w:space="0" w:color="auto"/>
          </w:divBdr>
        </w:div>
        <w:div w:id="1537505574">
          <w:marLeft w:val="0"/>
          <w:marRight w:val="0"/>
          <w:marTop w:val="0"/>
          <w:marBottom w:val="0"/>
          <w:divBdr>
            <w:top w:val="none" w:sz="0" w:space="0" w:color="auto"/>
            <w:left w:val="none" w:sz="0" w:space="0" w:color="auto"/>
            <w:bottom w:val="none" w:sz="0" w:space="0" w:color="auto"/>
            <w:right w:val="none" w:sz="0" w:space="0" w:color="auto"/>
          </w:divBdr>
        </w:div>
        <w:div w:id="1654606323">
          <w:marLeft w:val="0"/>
          <w:marRight w:val="0"/>
          <w:marTop w:val="0"/>
          <w:marBottom w:val="0"/>
          <w:divBdr>
            <w:top w:val="none" w:sz="0" w:space="0" w:color="auto"/>
            <w:left w:val="none" w:sz="0" w:space="0" w:color="auto"/>
            <w:bottom w:val="none" w:sz="0" w:space="0" w:color="auto"/>
            <w:right w:val="none" w:sz="0" w:space="0" w:color="auto"/>
          </w:divBdr>
        </w:div>
      </w:divsChild>
    </w:div>
    <w:div w:id="1170219418">
      <w:bodyDiv w:val="1"/>
      <w:marLeft w:val="0"/>
      <w:marRight w:val="0"/>
      <w:marTop w:val="0"/>
      <w:marBottom w:val="0"/>
      <w:divBdr>
        <w:top w:val="none" w:sz="0" w:space="0" w:color="auto"/>
        <w:left w:val="none" w:sz="0" w:space="0" w:color="auto"/>
        <w:bottom w:val="none" w:sz="0" w:space="0" w:color="auto"/>
        <w:right w:val="none" w:sz="0" w:space="0" w:color="auto"/>
      </w:divBdr>
    </w:div>
    <w:div w:id="1232157468">
      <w:bodyDiv w:val="1"/>
      <w:marLeft w:val="0"/>
      <w:marRight w:val="0"/>
      <w:marTop w:val="0"/>
      <w:marBottom w:val="0"/>
      <w:divBdr>
        <w:top w:val="none" w:sz="0" w:space="0" w:color="auto"/>
        <w:left w:val="none" w:sz="0" w:space="0" w:color="auto"/>
        <w:bottom w:val="none" w:sz="0" w:space="0" w:color="auto"/>
        <w:right w:val="none" w:sz="0" w:space="0" w:color="auto"/>
      </w:divBdr>
      <w:divsChild>
        <w:div w:id="982779509">
          <w:marLeft w:val="0"/>
          <w:marRight w:val="0"/>
          <w:marTop w:val="0"/>
          <w:marBottom w:val="0"/>
          <w:divBdr>
            <w:top w:val="none" w:sz="0" w:space="0" w:color="auto"/>
            <w:left w:val="none" w:sz="0" w:space="0" w:color="auto"/>
            <w:bottom w:val="none" w:sz="0" w:space="0" w:color="auto"/>
            <w:right w:val="none" w:sz="0" w:space="0" w:color="auto"/>
          </w:divBdr>
        </w:div>
        <w:div w:id="785467548">
          <w:marLeft w:val="0"/>
          <w:marRight w:val="0"/>
          <w:marTop w:val="0"/>
          <w:marBottom w:val="0"/>
          <w:divBdr>
            <w:top w:val="none" w:sz="0" w:space="0" w:color="auto"/>
            <w:left w:val="none" w:sz="0" w:space="0" w:color="auto"/>
            <w:bottom w:val="none" w:sz="0" w:space="0" w:color="auto"/>
            <w:right w:val="none" w:sz="0" w:space="0" w:color="auto"/>
          </w:divBdr>
        </w:div>
        <w:div w:id="564608773">
          <w:marLeft w:val="0"/>
          <w:marRight w:val="0"/>
          <w:marTop w:val="0"/>
          <w:marBottom w:val="0"/>
          <w:divBdr>
            <w:top w:val="none" w:sz="0" w:space="0" w:color="auto"/>
            <w:left w:val="none" w:sz="0" w:space="0" w:color="auto"/>
            <w:bottom w:val="none" w:sz="0" w:space="0" w:color="auto"/>
            <w:right w:val="none" w:sz="0" w:space="0" w:color="auto"/>
          </w:divBdr>
        </w:div>
        <w:div w:id="1319261142">
          <w:marLeft w:val="0"/>
          <w:marRight w:val="0"/>
          <w:marTop w:val="0"/>
          <w:marBottom w:val="0"/>
          <w:divBdr>
            <w:top w:val="none" w:sz="0" w:space="0" w:color="auto"/>
            <w:left w:val="none" w:sz="0" w:space="0" w:color="auto"/>
            <w:bottom w:val="none" w:sz="0" w:space="0" w:color="auto"/>
            <w:right w:val="none" w:sz="0" w:space="0" w:color="auto"/>
          </w:divBdr>
        </w:div>
        <w:div w:id="1813869740">
          <w:marLeft w:val="0"/>
          <w:marRight w:val="0"/>
          <w:marTop w:val="0"/>
          <w:marBottom w:val="0"/>
          <w:divBdr>
            <w:top w:val="none" w:sz="0" w:space="0" w:color="auto"/>
            <w:left w:val="none" w:sz="0" w:space="0" w:color="auto"/>
            <w:bottom w:val="none" w:sz="0" w:space="0" w:color="auto"/>
            <w:right w:val="none" w:sz="0" w:space="0" w:color="auto"/>
          </w:divBdr>
        </w:div>
        <w:div w:id="387457477">
          <w:marLeft w:val="0"/>
          <w:marRight w:val="0"/>
          <w:marTop w:val="0"/>
          <w:marBottom w:val="0"/>
          <w:divBdr>
            <w:top w:val="none" w:sz="0" w:space="0" w:color="auto"/>
            <w:left w:val="none" w:sz="0" w:space="0" w:color="auto"/>
            <w:bottom w:val="none" w:sz="0" w:space="0" w:color="auto"/>
            <w:right w:val="none" w:sz="0" w:space="0" w:color="auto"/>
          </w:divBdr>
        </w:div>
        <w:div w:id="438568547">
          <w:marLeft w:val="0"/>
          <w:marRight w:val="0"/>
          <w:marTop w:val="0"/>
          <w:marBottom w:val="0"/>
          <w:divBdr>
            <w:top w:val="none" w:sz="0" w:space="0" w:color="auto"/>
            <w:left w:val="none" w:sz="0" w:space="0" w:color="auto"/>
            <w:bottom w:val="none" w:sz="0" w:space="0" w:color="auto"/>
            <w:right w:val="none" w:sz="0" w:space="0" w:color="auto"/>
          </w:divBdr>
        </w:div>
        <w:div w:id="174343190">
          <w:marLeft w:val="0"/>
          <w:marRight w:val="0"/>
          <w:marTop w:val="0"/>
          <w:marBottom w:val="0"/>
          <w:divBdr>
            <w:top w:val="none" w:sz="0" w:space="0" w:color="auto"/>
            <w:left w:val="none" w:sz="0" w:space="0" w:color="auto"/>
            <w:bottom w:val="none" w:sz="0" w:space="0" w:color="auto"/>
            <w:right w:val="none" w:sz="0" w:space="0" w:color="auto"/>
          </w:divBdr>
        </w:div>
        <w:div w:id="300157133">
          <w:marLeft w:val="0"/>
          <w:marRight w:val="0"/>
          <w:marTop w:val="0"/>
          <w:marBottom w:val="0"/>
          <w:divBdr>
            <w:top w:val="none" w:sz="0" w:space="0" w:color="auto"/>
            <w:left w:val="none" w:sz="0" w:space="0" w:color="auto"/>
            <w:bottom w:val="none" w:sz="0" w:space="0" w:color="auto"/>
            <w:right w:val="none" w:sz="0" w:space="0" w:color="auto"/>
          </w:divBdr>
        </w:div>
        <w:div w:id="843281795">
          <w:marLeft w:val="0"/>
          <w:marRight w:val="0"/>
          <w:marTop w:val="0"/>
          <w:marBottom w:val="0"/>
          <w:divBdr>
            <w:top w:val="none" w:sz="0" w:space="0" w:color="auto"/>
            <w:left w:val="none" w:sz="0" w:space="0" w:color="auto"/>
            <w:bottom w:val="none" w:sz="0" w:space="0" w:color="auto"/>
            <w:right w:val="none" w:sz="0" w:space="0" w:color="auto"/>
          </w:divBdr>
        </w:div>
        <w:div w:id="1103384179">
          <w:marLeft w:val="0"/>
          <w:marRight w:val="0"/>
          <w:marTop w:val="0"/>
          <w:marBottom w:val="0"/>
          <w:divBdr>
            <w:top w:val="none" w:sz="0" w:space="0" w:color="auto"/>
            <w:left w:val="none" w:sz="0" w:space="0" w:color="auto"/>
            <w:bottom w:val="none" w:sz="0" w:space="0" w:color="auto"/>
            <w:right w:val="none" w:sz="0" w:space="0" w:color="auto"/>
          </w:divBdr>
        </w:div>
        <w:div w:id="819075866">
          <w:marLeft w:val="0"/>
          <w:marRight w:val="0"/>
          <w:marTop w:val="0"/>
          <w:marBottom w:val="0"/>
          <w:divBdr>
            <w:top w:val="none" w:sz="0" w:space="0" w:color="auto"/>
            <w:left w:val="none" w:sz="0" w:space="0" w:color="auto"/>
            <w:bottom w:val="none" w:sz="0" w:space="0" w:color="auto"/>
            <w:right w:val="none" w:sz="0" w:space="0" w:color="auto"/>
          </w:divBdr>
        </w:div>
        <w:div w:id="1141655414">
          <w:marLeft w:val="0"/>
          <w:marRight w:val="0"/>
          <w:marTop w:val="0"/>
          <w:marBottom w:val="0"/>
          <w:divBdr>
            <w:top w:val="none" w:sz="0" w:space="0" w:color="auto"/>
            <w:left w:val="none" w:sz="0" w:space="0" w:color="auto"/>
            <w:bottom w:val="none" w:sz="0" w:space="0" w:color="auto"/>
            <w:right w:val="none" w:sz="0" w:space="0" w:color="auto"/>
          </w:divBdr>
        </w:div>
        <w:div w:id="607201401">
          <w:marLeft w:val="0"/>
          <w:marRight w:val="0"/>
          <w:marTop w:val="0"/>
          <w:marBottom w:val="0"/>
          <w:divBdr>
            <w:top w:val="none" w:sz="0" w:space="0" w:color="auto"/>
            <w:left w:val="none" w:sz="0" w:space="0" w:color="auto"/>
            <w:bottom w:val="none" w:sz="0" w:space="0" w:color="auto"/>
            <w:right w:val="none" w:sz="0" w:space="0" w:color="auto"/>
          </w:divBdr>
        </w:div>
        <w:div w:id="1211527373">
          <w:marLeft w:val="0"/>
          <w:marRight w:val="0"/>
          <w:marTop w:val="0"/>
          <w:marBottom w:val="0"/>
          <w:divBdr>
            <w:top w:val="none" w:sz="0" w:space="0" w:color="auto"/>
            <w:left w:val="none" w:sz="0" w:space="0" w:color="auto"/>
            <w:bottom w:val="none" w:sz="0" w:space="0" w:color="auto"/>
            <w:right w:val="none" w:sz="0" w:space="0" w:color="auto"/>
          </w:divBdr>
        </w:div>
        <w:div w:id="494104923">
          <w:marLeft w:val="0"/>
          <w:marRight w:val="0"/>
          <w:marTop w:val="0"/>
          <w:marBottom w:val="0"/>
          <w:divBdr>
            <w:top w:val="none" w:sz="0" w:space="0" w:color="auto"/>
            <w:left w:val="none" w:sz="0" w:space="0" w:color="auto"/>
            <w:bottom w:val="none" w:sz="0" w:space="0" w:color="auto"/>
            <w:right w:val="none" w:sz="0" w:space="0" w:color="auto"/>
          </w:divBdr>
        </w:div>
        <w:div w:id="1594048068">
          <w:marLeft w:val="0"/>
          <w:marRight w:val="0"/>
          <w:marTop w:val="0"/>
          <w:marBottom w:val="0"/>
          <w:divBdr>
            <w:top w:val="none" w:sz="0" w:space="0" w:color="auto"/>
            <w:left w:val="none" w:sz="0" w:space="0" w:color="auto"/>
            <w:bottom w:val="none" w:sz="0" w:space="0" w:color="auto"/>
            <w:right w:val="none" w:sz="0" w:space="0" w:color="auto"/>
          </w:divBdr>
        </w:div>
        <w:div w:id="1540238801">
          <w:marLeft w:val="0"/>
          <w:marRight w:val="0"/>
          <w:marTop w:val="0"/>
          <w:marBottom w:val="0"/>
          <w:divBdr>
            <w:top w:val="none" w:sz="0" w:space="0" w:color="auto"/>
            <w:left w:val="none" w:sz="0" w:space="0" w:color="auto"/>
            <w:bottom w:val="none" w:sz="0" w:space="0" w:color="auto"/>
            <w:right w:val="none" w:sz="0" w:space="0" w:color="auto"/>
          </w:divBdr>
        </w:div>
      </w:divsChild>
    </w:div>
    <w:div w:id="1301037589">
      <w:bodyDiv w:val="1"/>
      <w:marLeft w:val="0"/>
      <w:marRight w:val="0"/>
      <w:marTop w:val="0"/>
      <w:marBottom w:val="0"/>
      <w:divBdr>
        <w:top w:val="none" w:sz="0" w:space="0" w:color="auto"/>
        <w:left w:val="none" w:sz="0" w:space="0" w:color="auto"/>
        <w:bottom w:val="none" w:sz="0" w:space="0" w:color="auto"/>
        <w:right w:val="none" w:sz="0" w:space="0" w:color="auto"/>
      </w:divBdr>
    </w:div>
    <w:div w:id="1373653850">
      <w:bodyDiv w:val="1"/>
      <w:marLeft w:val="0"/>
      <w:marRight w:val="0"/>
      <w:marTop w:val="0"/>
      <w:marBottom w:val="0"/>
      <w:divBdr>
        <w:top w:val="none" w:sz="0" w:space="0" w:color="auto"/>
        <w:left w:val="none" w:sz="0" w:space="0" w:color="auto"/>
        <w:bottom w:val="none" w:sz="0" w:space="0" w:color="auto"/>
        <w:right w:val="none" w:sz="0" w:space="0" w:color="auto"/>
      </w:divBdr>
      <w:divsChild>
        <w:div w:id="931203749">
          <w:marLeft w:val="0"/>
          <w:marRight w:val="0"/>
          <w:marTop w:val="0"/>
          <w:marBottom w:val="0"/>
          <w:divBdr>
            <w:top w:val="none" w:sz="0" w:space="0" w:color="auto"/>
            <w:left w:val="none" w:sz="0" w:space="0" w:color="auto"/>
            <w:bottom w:val="none" w:sz="0" w:space="0" w:color="auto"/>
            <w:right w:val="none" w:sz="0" w:space="0" w:color="auto"/>
          </w:divBdr>
        </w:div>
        <w:div w:id="1017972862">
          <w:marLeft w:val="0"/>
          <w:marRight w:val="0"/>
          <w:marTop w:val="0"/>
          <w:marBottom w:val="0"/>
          <w:divBdr>
            <w:top w:val="none" w:sz="0" w:space="0" w:color="auto"/>
            <w:left w:val="none" w:sz="0" w:space="0" w:color="auto"/>
            <w:bottom w:val="none" w:sz="0" w:space="0" w:color="auto"/>
            <w:right w:val="none" w:sz="0" w:space="0" w:color="auto"/>
          </w:divBdr>
        </w:div>
        <w:div w:id="1411658158">
          <w:marLeft w:val="0"/>
          <w:marRight w:val="0"/>
          <w:marTop w:val="0"/>
          <w:marBottom w:val="0"/>
          <w:divBdr>
            <w:top w:val="none" w:sz="0" w:space="0" w:color="auto"/>
            <w:left w:val="none" w:sz="0" w:space="0" w:color="auto"/>
            <w:bottom w:val="none" w:sz="0" w:space="0" w:color="auto"/>
            <w:right w:val="none" w:sz="0" w:space="0" w:color="auto"/>
          </w:divBdr>
        </w:div>
        <w:div w:id="2047874211">
          <w:marLeft w:val="0"/>
          <w:marRight w:val="0"/>
          <w:marTop w:val="0"/>
          <w:marBottom w:val="0"/>
          <w:divBdr>
            <w:top w:val="none" w:sz="0" w:space="0" w:color="auto"/>
            <w:left w:val="none" w:sz="0" w:space="0" w:color="auto"/>
            <w:bottom w:val="none" w:sz="0" w:space="0" w:color="auto"/>
            <w:right w:val="none" w:sz="0" w:space="0" w:color="auto"/>
          </w:divBdr>
        </w:div>
        <w:div w:id="2093382843">
          <w:marLeft w:val="0"/>
          <w:marRight w:val="0"/>
          <w:marTop w:val="0"/>
          <w:marBottom w:val="0"/>
          <w:divBdr>
            <w:top w:val="none" w:sz="0" w:space="0" w:color="auto"/>
            <w:left w:val="none" w:sz="0" w:space="0" w:color="auto"/>
            <w:bottom w:val="none" w:sz="0" w:space="0" w:color="auto"/>
            <w:right w:val="none" w:sz="0" w:space="0" w:color="auto"/>
          </w:divBdr>
        </w:div>
      </w:divsChild>
    </w:div>
    <w:div w:id="1378357737">
      <w:bodyDiv w:val="1"/>
      <w:marLeft w:val="0"/>
      <w:marRight w:val="0"/>
      <w:marTop w:val="0"/>
      <w:marBottom w:val="0"/>
      <w:divBdr>
        <w:top w:val="none" w:sz="0" w:space="0" w:color="auto"/>
        <w:left w:val="none" w:sz="0" w:space="0" w:color="auto"/>
        <w:bottom w:val="none" w:sz="0" w:space="0" w:color="auto"/>
        <w:right w:val="none" w:sz="0" w:space="0" w:color="auto"/>
      </w:divBdr>
    </w:div>
    <w:div w:id="1431857874">
      <w:bodyDiv w:val="1"/>
      <w:marLeft w:val="0"/>
      <w:marRight w:val="0"/>
      <w:marTop w:val="0"/>
      <w:marBottom w:val="0"/>
      <w:divBdr>
        <w:top w:val="none" w:sz="0" w:space="0" w:color="auto"/>
        <w:left w:val="none" w:sz="0" w:space="0" w:color="auto"/>
        <w:bottom w:val="none" w:sz="0" w:space="0" w:color="auto"/>
        <w:right w:val="none" w:sz="0" w:space="0" w:color="auto"/>
      </w:divBdr>
    </w:div>
    <w:div w:id="1441947961">
      <w:bodyDiv w:val="1"/>
      <w:marLeft w:val="0"/>
      <w:marRight w:val="0"/>
      <w:marTop w:val="0"/>
      <w:marBottom w:val="0"/>
      <w:divBdr>
        <w:top w:val="none" w:sz="0" w:space="0" w:color="auto"/>
        <w:left w:val="none" w:sz="0" w:space="0" w:color="auto"/>
        <w:bottom w:val="none" w:sz="0" w:space="0" w:color="auto"/>
        <w:right w:val="none" w:sz="0" w:space="0" w:color="auto"/>
      </w:divBdr>
    </w:div>
    <w:div w:id="1493253585">
      <w:bodyDiv w:val="1"/>
      <w:marLeft w:val="0"/>
      <w:marRight w:val="0"/>
      <w:marTop w:val="0"/>
      <w:marBottom w:val="0"/>
      <w:divBdr>
        <w:top w:val="none" w:sz="0" w:space="0" w:color="auto"/>
        <w:left w:val="none" w:sz="0" w:space="0" w:color="auto"/>
        <w:bottom w:val="none" w:sz="0" w:space="0" w:color="auto"/>
        <w:right w:val="none" w:sz="0" w:space="0" w:color="auto"/>
      </w:divBdr>
    </w:div>
    <w:div w:id="1529098436">
      <w:bodyDiv w:val="1"/>
      <w:marLeft w:val="0"/>
      <w:marRight w:val="0"/>
      <w:marTop w:val="0"/>
      <w:marBottom w:val="0"/>
      <w:divBdr>
        <w:top w:val="none" w:sz="0" w:space="0" w:color="auto"/>
        <w:left w:val="none" w:sz="0" w:space="0" w:color="auto"/>
        <w:bottom w:val="none" w:sz="0" w:space="0" w:color="auto"/>
        <w:right w:val="none" w:sz="0" w:space="0" w:color="auto"/>
      </w:divBdr>
    </w:div>
    <w:div w:id="1604721695">
      <w:bodyDiv w:val="1"/>
      <w:marLeft w:val="0"/>
      <w:marRight w:val="0"/>
      <w:marTop w:val="0"/>
      <w:marBottom w:val="0"/>
      <w:divBdr>
        <w:top w:val="none" w:sz="0" w:space="0" w:color="auto"/>
        <w:left w:val="none" w:sz="0" w:space="0" w:color="auto"/>
        <w:bottom w:val="none" w:sz="0" w:space="0" w:color="auto"/>
        <w:right w:val="none" w:sz="0" w:space="0" w:color="auto"/>
      </w:divBdr>
    </w:div>
    <w:div w:id="1613129303">
      <w:bodyDiv w:val="1"/>
      <w:marLeft w:val="0"/>
      <w:marRight w:val="0"/>
      <w:marTop w:val="0"/>
      <w:marBottom w:val="0"/>
      <w:divBdr>
        <w:top w:val="none" w:sz="0" w:space="0" w:color="auto"/>
        <w:left w:val="none" w:sz="0" w:space="0" w:color="auto"/>
        <w:bottom w:val="none" w:sz="0" w:space="0" w:color="auto"/>
        <w:right w:val="none" w:sz="0" w:space="0" w:color="auto"/>
      </w:divBdr>
    </w:div>
    <w:div w:id="1675840722">
      <w:bodyDiv w:val="1"/>
      <w:marLeft w:val="0"/>
      <w:marRight w:val="0"/>
      <w:marTop w:val="0"/>
      <w:marBottom w:val="0"/>
      <w:divBdr>
        <w:top w:val="none" w:sz="0" w:space="0" w:color="auto"/>
        <w:left w:val="none" w:sz="0" w:space="0" w:color="auto"/>
        <w:bottom w:val="none" w:sz="0" w:space="0" w:color="auto"/>
        <w:right w:val="none" w:sz="0" w:space="0" w:color="auto"/>
      </w:divBdr>
    </w:div>
    <w:div w:id="1776558979">
      <w:bodyDiv w:val="1"/>
      <w:marLeft w:val="0"/>
      <w:marRight w:val="0"/>
      <w:marTop w:val="0"/>
      <w:marBottom w:val="0"/>
      <w:divBdr>
        <w:top w:val="none" w:sz="0" w:space="0" w:color="auto"/>
        <w:left w:val="none" w:sz="0" w:space="0" w:color="auto"/>
        <w:bottom w:val="none" w:sz="0" w:space="0" w:color="auto"/>
        <w:right w:val="none" w:sz="0" w:space="0" w:color="auto"/>
      </w:divBdr>
    </w:div>
    <w:div w:id="1779643949">
      <w:bodyDiv w:val="1"/>
      <w:marLeft w:val="0"/>
      <w:marRight w:val="0"/>
      <w:marTop w:val="0"/>
      <w:marBottom w:val="0"/>
      <w:divBdr>
        <w:top w:val="none" w:sz="0" w:space="0" w:color="auto"/>
        <w:left w:val="none" w:sz="0" w:space="0" w:color="auto"/>
        <w:bottom w:val="none" w:sz="0" w:space="0" w:color="auto"/>
        <w:right w:val="none" w:sz="0" w:space="0" w:color="auto"/>
      </w:divBdr>
      <w:divsChild>
        <w:div w:id="102502185">
          <w:marLeft w:val="0"/>
          <w:marRight w:val="0"/>
          <w:marTop w:val="0"/>
          <w:marBottom w:val="0"/>
          <w:divBdr>
            <w:top w:val="none" w:sz="0" w:space="0" w:color="auto"/>
            <w:left w:val="none" w:sz="0" w:space="0" w:color="auto"/>
            <w:bottom w:val="none" w:sz="0" w:space="0" w:color="auto"/>
            <w:right w:val="none" w:sz="0" w:space="0" w:color="auto"/>
          </w:divBdr>
        </w:div>
        <w:div w:id="242224599">
          <w:marLeft w:val="0"/>
          <w:marRight w:val="0"/>
          <w:marTop w:val="0"/>
          <w:marBottom w:val="0"/>
          <w:divBdr>
            <w:top w:val="none" w:sz="0" w:space="0" w:color="auto"/>
            <w:left w:val="none" w:sz="0" w:space="0" w:color="auto"/>
            <w:bottom w:val="none" w:sz="0" w:space="0" w:color="auto"/>
            <w:right w:val="none" w:sz="0" w:space="0" w:color="auto"/>
          </w:divBdr>
        </w:div>
        <w:div w:id="417680558">
          <w:marLeft w:val="0"/>
          <w:marRight w:val="0"/>
          <w:marTop w:val="0"/>
          <w:marBottom w:val="0"/>
          <w:divBdr>
            <w:top w:val="none" w:sz="0" w:space="0" w:color="auto"/>
            <w:left w:val="none" w:sz="0" w:space="0" w:color="auto"/>
            <w:bottom w:val="none" w:sz="0" w:space="0" w:color="auto"/>
            <w:right w:val="none" w:sz="0" w:space="0" w:color="auto"/>
          </w:divBdr>
        </w:div>
        <w:div w:id="597524022">
          <w:marLeft w:val="0"/>
          <w:marRight w:val="0"/>
          <w:marTop w:val="0"/>
          <w:marBottom w:val="0"/>
          <w:divBdr>
            <w:top w:val="none" w:sz="0" w:space="0" w:color="auto"/>
            <w:left w:val="none" w:sz="0" w:space="0" w:color="auto"/>
            <w:bottom w:val="none" w:sz="0" w:space="0" w:color="auto"/>
            <w:right w:val="none" w:sz="0" w:space="0" w:color="auto"/>
          </w:divBdr>
        </w:div>
        <w:div w:id="920331705">
          <w:marLeft w:val="0"/>
          <w:marRight w:val="0"/>
          <w:marTop w:val="0"/>
          <w:marBottom w:val="0"/>
          <w:divBdr>
            <w:top w:val="none" w:sz="0" w:space="0" w:color="auto"/>
            <w:left w:val="none" w:sz="0" w:space="0" w:color="auto"/>
            <w:bottom w:val="none" w:sz="0" w:space="0" w:color="auto"/>
            <w:right w:val="none" w:sz="0" w:space="0" w:color="auto"/>
          </w:divBdr>
        </w:div>
        <w:div w:id="995650339">
          <w:marLeft w:val="0"/>
          <w:marRight w:val="0"/>
          <w:marTop w:val="0"/>
          <w:marBottom w:val="0"/>
          <w:divBdr>
            <w:top w:val="none" w:sz="0" w:space="0" w:color="auto"/>
            <w:left w:val="none" w:sz="0" w:space="0" w:color="auto"/>
            <w:bottom w:val="none" w:sz="0" w:space="0" w:color="auto"/>
            <w:right w:val="none" w:sz="0" w:space="0" w:color="auto"/>
          </w:divBdr>
        </w:div>
        <w:div w:id="1019355285">
          <w:marLeft w:val="0"/>
          <w:marRight w:val="0"/>
          <w:marTop w:val="0"/>
          <w:marBottom w:val="0"/>
          <w:divBdr>
            <w:top w:val="none" w:sz="0" w:space="0" w:color="auto"/>
            <w:left w:val="none" w:sz="0" w:space="0" w:color="auto"/>
            <w:bottom w:val="none" w:sz="0" w:space="0" w:color="auto"/>
            <w:right w:val="none" w:sz="0" w:space="0" w:color="auto"/>
          </w:divBdr>
        </w:div>
        <w:div w:id="1033964786">
          <w:marLeft w:val="0"/>
          <w:marRight w:val="0"/>
          <w:marTop w:val="0"/>
          <w:marBottom w:val="0"/>
          <w:divBdr>
            <w:top w:val="none" w:sz="0" w:space="0" w:color="auto"/>
            <w:left w:val="none" w:sz="0" w:space="0" w:color="auto"/>
            <w:bottom w:val="none" w:sz="0" w:space="0" w:color="auto"/>
            <w:right w:val="none" w:sz="0" w:space="0" w:color="auto"/>
          </w:divBdr>
        </w:div>
        <w:div w:id="1191990500">
          <w:marLeft w:val="0"/>
          <w:marRight w:val="0"/>
          <w:marTop w:val="0"/>
          <w:marBottom w:val="0"/>
          <w:divBdr>
            <w:top w:val="none" w:sz="0" w:space="0" w:color="auto"/>
            <w:left w:val="none" w:sz="0" w:space="0" w:color="auto"/>
            <w:bottom w:val="none" w:sz="0" w:space="0" w:color="auto"/>
            <w:right w:val="none" w:sz="0" w:space="0" w:color="auto"/>
          </w:divBdr>
        </w:div>
      </w:divsChild>
    </w:div>
    <w:div w:id="1812820526">
      <w:bodyDiv w:val="1"/>
      <w:marLeft w:val="0"/>
      <w:marRight w:val="0"/>
      <w:marTop w:val="0"/>
      <w:marBottom w:val="0"/>
      <w:divBdr>
        <w:top w:val="none" w:sz="0" w:space="0" w:color="auto"/>
        <w:left w:val="none" w:sz="0" w:space="0" w:color="auto"/>
        <w:bottom w:val="none" w:sz="0" w:space="0" w:color="auto"/>
        <w:right w:val="none" w:sz="0" w:space="0" w:color="auto"/>
      </w:divBdr>
      <w:divsChild>
        <w:div w:id="428963404">
          <w:marLeft w:val="0"/>
          <w:marRight w:val="0"/>
          <w:marTop w:val="0"/>
          <w:marBottom w:val="0"/>
          <w:divBdr>
            <w:top w:val="none" w:sz="0" w:space="0" w:color="auto"/>
            <w:left w:val="none" w:sz="0" w:space="0" w:color="auto"/>
            <w:bottom w:val="none" w:sz="0" w:space="0" w:color="auto"/>
            <w:right w:val="none" w:sz="0" w:space="0" w:color="auto"/>
          </w:divBdr>
        </w:div>
        <w:div w:id="2070762159">
          <w:marLeft w:val="0"/>
          <w:marRight w:val="0"/>
          <w:marTop w:val="0"/>
          <w:marBottom w:val="0"/>
          <w:divBdr>
            <w:top w:val="none" w:sz="0" w:space="0" w:color="auto"/>
            <w:left w:val="none" w:sz="0" w:space="0" w:color="auto"/>
            <w:bottom w:val="none" w:sz="0" w:space="0" w:color="auto"/>
            <w:right w:val="none" w:sz="0" w:space="0" w:color="auto"/>
          </w:divBdr>
        </w:div>
        <w:div w:id="837616583">
          <w:marLeft w:val="0"/>
          <w:marRight w:val="0"/>
          <w:marTop w:val="0"/>
          <w:marBottom w:val="0"/>
          <w:divBdr>
            <w:top w:val="none" w:sz="0" w:space="0" w:color="auto"/>
            <w:left w:val="none" w:sz="0" w:space="0" w:color="auto"/>
            <w:bottom w:val="none" w:sz="0" w:space="0" w:color="auto"/>
            <w:right w:val="none" w:sz="0" w:space="0" w:color="auto"/>
          </w:divBdr>
        </w:div>
        <w:div w:id="12997764">
          <w:marLeft w:val="0"/>
          <w:marRight w:val="0"/>
          <w:marTop w:val="0"/>
          <w:marBottom w:val="0"/>
          <w:divBdr>
            <w:top w:val="none" w:sz="0" w:space="0" w:color="auto"/>
            <w:left w:val="none" w:sz="0" w:space="0" w:color="auto"/>
            <w:bottom w:val="none" w:sz="0" w:space="0" w:color="auto"/>
            <w:right w:val="none" w:sz="0" w:space="0" w:color="auto"/>
          </w:divBdr>
        </w:div>
        <w:div w:id="1608153254">
          <w:marLeft w:val="0"/>
          <w:marRight w:val="0"/>
          <w:marTop w:val="0"/>
          <w:marBottom w:val="0"/>
          <w:divBdr>
            <w:top w:val="none" w:sz="0" w:space="0" w:color="auto"/>
            <w:left w:val="none" w:sz="0" w:space="0" w:color="auto"/>
            <w:bottom w:val="none" w:sz="0" w:space="0" w:color="auto"/>
            <w:right w:val="none" w:sz="0" w:space="0" w:color="auto"/>
          </w:divBdr>
        </w:div>
        <w:div w:id="853956867">
          <w:marLeft w:val="0"/>
          <w:marRight w:val="0"/>
          <w:marTop w:val="0"/>
          <w:marBottom w:val="0"/>
          <w:divBdr>
            <w:top w:val="none" w:sz="0" w:space="0" w:color="auto"/>
            <w:left w:val="none" w:sz="0" w:space="0" w:color="auto"/>
            <w:bottom w:val="none" w:sz="0" w:space="0" w:color="auto"/>
            <w:right w:val="none" w:sz="0" w:space="0" w:color="auto"/>
          </w:divBdr>
        </w:div>
        <w:div w:id="1694302935">
          <w:marLeft w:val="0"/>
          <w:marRight w:val="0"/>
          <w:marTop w:val="0"/>
          <w:marBottom w:val="0"/>
          <w:divBdr>
            <w:top w:val="none" w:sz="0" w:space="0" w:color="auto"/>
            <w:left w:val="none" w:sz="0" w:space="0" w:color="auto"/>
            <w:bottom w:val="none" w:sz="0" w:space="0" w:color="auto"/>
            <w:right w:val="none" w:sz="0" w:space="0" w:color="auto"/>
          </w:divBdr>
        </w:div>
        <w:div w:id="193622033">
          <w:marLeft w:val="0"/>
          <w:marRight w:val="0"/>
          <w:marTop w:val="0"/>
          <w:marBottom w:val="0"/>
          <w:divBdr>
            <w:top w:val="none" w:sz="0" w:space="0" w:color="auto"/>
            <w:left w:val="none" w:sz="0" w:space="0" w:color="auto"/>
            <w:bottom w:val="none" w:sz="0" w:space="0" w:color="auto"/>
            <w:right w:val="none" w:sz="0" w:space="0" w:color="auto"/>
          </w:divBdr>
        </w:div>
        <w:div w:id="1949582073">
          <w:marLeft w:val="0"/>
          <w:marRight w:val="0"/>
          <w:marTop w:val="0"/>
          <w:marBottom w:val="0"/>
          <w:divBdr>
            <w:top w:val="none" w:sz="0" w:space="0" w:color="auto"/>
            <w:left w:val="none" w:sz="0" w:space="0" w:color="auto"/>
            <w:bottom w:val="none" w:sz="0" w:space="0" w:color="auto"/>
            <w:right w:val="none" w:sz="0" w:space="0" w:color="auto"/>
          </w:divBdr>
        </w:div>
        <w:div w:id="1705934556">
          <w:marLeft w:val="0"/>
          <w:marRight w:val="0"/>
          <w:marTop w:val="0"/>
          <w:marBottom w:val="0"/>
          <w:divBdr>
            <w:top w:val="none" w:sz="0" w:space="0" w:color="auto"/>
            <w:left w:val="none" w:sz="0" w:space="0" w:color="auto"/>
            <w:bottom w:val="none" w:sz="0" w:space="0" w:color="auto"/>
            <w:right w:val="none" w:sz="0" w:space="0" w:color="auto"/>
          </w:divBdr>
        </w:div>
      </w:divsChild>
    </w:div>
    <w:div w:id="1925801268">
      <w:bodyDiv w:val="1"/>
      <w:marLeft w:val="0"/>
      <w:marRight w:val="0"/>
      <w:marTop w:val="0"/>
      <w:marBottom w:val="0"/>
      <w:divBdr>
        <w:top w:val="none" w:sz="0" w:space="0" w:color="auto"/>
        <w:left w:val="none" w:sz="0" w:space="0" w:color="auto"/>
        <w:bottom w:val="none" w:sz="0" w:space="0" w:color="auto"/>
        <w:right w:val="none" w:sz="0" w:space="0" w:color="auto"/>
      </w:divBdr>
      <w:divsChild>
        <w:div w:id="40902868">
          <w:marLeft w:val="0"/>
          <w:marRight w:val="0"/>
          <w:marTop w:val="0"/>
          <w:marBottom w:val="0"/>
          <w:divBdr>
            <w:top w:val="none" w:sz="0" w:space="0" w:color="auto"/>
            <w:left w:val="none" w:sz="0" w:space="0" w:color="auto"/>
            <w:bottom w:val="none" w:sz="0" w:space="0" w:color="auto"/>
            <w:right w:val="none" w:sz="0" w:space="0" w:color="auto"/>
          </w:divBdr>
        </w:div>
        <w:div w:id="44062100">
          <w:marLeft w:val="0"/>
          <w:marRight w:val="0"/>
          <w:marTop w:val="0"/>
          <w:marBottom w:val="0"/>
          <w:divBdr>
            <w:top w:val="none" w:sz="0" w:space="0" w:color="auto"/>
            <w:left w:val="none" w:sz="0" w:space="0" w:color="auto"/>
            <w:bottom w:val="none" w:sz="0" w:space="0" w:color="auto"/>
            <w:right w:val="none" w:sz="0" w:space="0" w:color="auto"/>
          </w:divBdr>
        </w:div>
        <w:div w:id="334722813">
          <w:marLeft w:val="0"/>
          <w:marRight w:val="0"/>
          <w:marTop w:val="0"/>
          <w:marBottom w:val="0"/>
          <w:divBdr>
            <w:top w:val="none" w:sz="0" w:space="0" w:color="auto"/>
            <w:left w:val="none" w:sz="0" w:space="0" w:color="auto"/>
            <w:bottom w:val="none" w:sz="0" w:space="0" w:color="auto"/>
            <w:right w:val="none" w:sz="0" w:space="0" w:color="auto"/>
          </w:divBdr>
        </w:div>
        <w:div w:id="339739131">
          <w:marLeft w:val="0"/>
          <w:marRight w:val="0"/>
          <w:marTop w:val="0"/>
          <w:marBottom w:val="0"/>
          <w:divBdr>
            <w:top w:val="none" w:sz="0" w:space="0" w:color="auto"/>
            <w:left w:val="none" w:sz="0" w:space="0" w:color="auto"/>
            <w:bottom w:val="none" w:sz="0" w:space="0" w:color="auto"/>
            <w:right w:val="none" w:sz="0" w:space="0" w:color="auto"/>
          </w:divBdr>
        </w:div>
        <w:div w:id="453402794">
          <w:marLeft w:val="0"/>
          <w:marRight w:val="0"/>
          <w:marTop w:val="0"/>
          <w:marBottom w:val="0"/>
          <w:divBdr>
            <w:top w:val="none" w:sz="0" w:space="0" w:color="auto"/>
            <w:left w:val="none" w:sz="0" w:space="0" w:color="auto"/>
            <w:bottom w:val="none" w:sz="0" w:space="0" w:color="auto"/>
            <w:right w:val="none" w:sz="0" w:space="0" w:color="auto"/>
          </w:divBdr>
        </w:div>
        <w:div w:id="617638491">
          <w:marLeft w:val="0"/>
          <w:marRight w:val="0"/>
          <w:marTop w:val="0"/>
          <w:marBottom w:val="0"/>
          <w:divBdr>
            <w:top w:val="none" w:sz="0" w:space="0" w:color="auto"/>
            <w:left w:val="none" w:sz="0" w:space="0" w:color="auto"/>
            <w:bottom w:val="none" w:sz="0" w:space="0" w:color="auto"/>
            <w:right w:val="none" w:sz="0" w:space="0" w:color="auto"/>
          </w:divBdr>
        </w:div>
        <w:div w:id="758021060">
          <w:marLeft w:val="0"/>
          <w:marRight w:val="0"/>
          <w:marTop w:val="0"/>
          <w:marBottom w:val="0"/>
          <w:divBdr>
            <w:top w:val="none" w:sz="0" w:space="0" w:color="auto"/>
            <w:left w:val="none" w:sz="0" w:space="0" w:color="auto"/>
            <w:bottom w:val="none" w:sz="0" w:space="0" w:color="auto"/>
            <w:right w:val="none" w:sz="0" w:space="0" w:color="auto"/>
          </w:divBdr>
        </w:div>
        <w:div w:id="840631300">
          <w:marLeft w:val="0"/>
          <w:marRight w:val="0"/>
          <w:marTop w:val="0"/>
          <w:marBottom w:val="0"/>
          <w:divBdr>
            <w:top w:val="none" w:sz="0" w:space="0" w:color="auto"/>
            <w:left w:val="none" w:sz="0" w:space="0" w:color="auto"/>
            <w:bottom w:val="none" w:sz="0" w:space="0" w:color="auto"/>
            <w:right w:val="none" w:sz="0" w:space="0" w:color="auto"/>
          </w:divBdr>
        </w:div>
        <w:div w:id="961039738">
          <w:marLeft w:val="0"/>
          <w:marRight w:val="0"/>
          <w:marTop w:val="0"/>
          <w:marBottom w:val="0"/>
          <w:divBdr>
            <w:top w:val="none" w:sz="0" w:space="0" w:color="auto"/>
            <w:left w:val="none" w:sz="0" w:space="0" w:color="auto"/>
            <w:bottom w:val="none" w:sz="0" w:space="0" w:color="auto"/>
            <w:right w:val="none" w:sz="0" w:space="0" w:color="auto"/>
          </w:divBdr>
        </w:div>
        <w:div w:id="1229148634">
          <w:marLeft w:val="0"/>
          <w:marRight w:val="0"/>
          <w:marTop w:val="0"/>
          <w:marBottom w:val="0"/>
          <w:divBdr>
            <w:top w:val="none" w:sz="0" w:space="0" w:color="auto"/>
            <w:left w:val="none" w:sz="0" w:space="0" w:color="auto"/>
            <w:bottom w:val="none" w:sz="0" w:space="0" w:color="auto"/>
            <w:right w:val="none" w:sz="0" w:space="0" w:color="auto"/>
          </w:divBdr>
        </w:div>
        <w:div w:id="1362126891">
          <w:marLeft w:val="0"/>
          <w:marRight w:val="0"/>
          <w:marTop w:val="0"/>
          <w:marBottom w:val="0"/>
          <w:divBdr>
            <w:top w:val="none" w:sz="0" w:space="0" w:color="auto"/>
            <w:left w:val="none" w:sz="0" w:space="0" w:color="auto"/>
            <w:bottom w:val="none" w:sz="0" w:space="0" w:color="auto"/>
            <w:right w:val="none" w:sz="0" w:space="0" w:color="auto"/>
          </w:divBdr>
        </w:div>
        <w:div w:id="1463571606">
          <w:marLeft w:val="0"/>
          <w:marRight w:val="0"/>
          <w:marTop w:val="0"/>
          <w:marBottom w:val="0"/>
          <w:divBdr>
            <w:top w:val="none" w:sz="0" w:space="0" w:color="auto"/>
            <w:left w:val="none" w:sz="0" w:space="0" w:color="auto"/>
            <w:bottom w:val="none" w:sz="0" w:space="0" w:color="auto"/>
            <w:right w:val="none" w:sz="0" w:space="0" w:color="auto"/>
          </w:divBdr>
        </w:div>
        <w:div w:id="1531337024">
          <w:marLeft w:val="0"/>
          <w:marRight w:val="0"/>
          <w:marTop w:val="0"/>
          <w:marBottom w:val="0"/>
          <w:divBdr>
            <w:top w:val="none" w:sz="0" w:space="0" w:color="auto"/>
            <w:left w:val="none" w:sz="0" w:space="0" w:color="auto"/>
            <w:bottom w:val="none" w:sz="0" w:space="0" w:color="auto"/>
            <w:right w:val="none" w:sz="0" w:space="0" w:color="auto"/>
          </w:divBdr>
        </w:div>
        <w:div w:id="1537884180">
          <w:marLeft w:val="0"/>
          <w:marRight w:val="0"/>
          <w:marTop w:val="0"/>
          <w:marBottom w:val="0"/>
          <w:divBdr>
            <w:top w:val="none" w:sz="0" w:space="0" w:color="auto"/>
            <w:left w:val="none" w:sz="0" w:space="0" w:color="auto"/>
            <w:bottom w:val="none" w:sz="0" w:space="0" w:color="auto"/>
            <w:right w:val="none" w:sz="0" w:space="0" w:color="auto"/>
          </w:divBdr>
        </w:div>
        <w:div w:id="1722437957">
          <w:marLeft w:val="0"/>
          <w:marRight w:val="0"/>
          <w:marTop w:val="0"/>
          <w:marBottom w:val="0"/>
          <w:divBdr>
            <w:top w:val="none" w:sz="0" w:space="0" w:color="auto"/>
            <w:left w:val="none" w:sz="0" w:space="0" w:color="auto"/>
            <w:bottom w:val="none" w:sz="0" w:space="0" w:color="auto"/>
            <w:right w:val="none" w:sz="0" w:space="0" w:color="auto"/>
          </w:divBdr>
        </w:div>
        <w:div w:id="1785466584">
          <w:marLeft w:val="0"/>
          <w:marRight w:val="0"/>
          <w:marTop w:val="0"/>
          <w:marBottom w:val="0"/>
          <w:divBdr>
            <w:top w:val="none" w:sz="0" w:space="0" w:color="auto"/>
            <w:left w:val="none" w:sz="0" w:space="0" w:color="auto"/>
            <w:bottom w:val="none" w:sz="0" w:space="0" w:color="auto"/>
            <w:right w:val="none" w:sz="0" w:space="0" w:color="auto"/>
          </w:divBdr>
        </w:div>
        <w:div w:id="1956254998">
          <w:marLeft w:val="0"/>
          <w:marRight w:val="0"/>
          <w:marTop w:val="0"/>
          <w:marBottom w:val="0"/>
          <w:divBdr>
            <w:top w:val="none" w:sz="0" w:space="0" w:color="auto"/>
            <w:left w:val="none" w:sz="0" w:space="0" w:color="auto"/>
            <w:bottom w:val="none" w:sz="0" w:space="0" w:color="auto"/>
            <w:right w:val="none" w:sz="0" w:space="0" w:color="auto"/>
          </w:divBdr>
        </w:div>
        <w:div w:id="1982879320">
          <w:marLeft w:val="0"/>
          <w:marRight w:val="0"/>
          <w:marTop w:val="0"/>
          <w:marBottom w:val="0"/>
          <w:divBdr>
            <w:top w:val="none" w:sz="0" w:space="0" w:color="auto"/>
            <w:left w:val="none" w:sz="0" w:space="0" w:color="auto"/>
            <w:bottom w:val="none" w:sz="0" w:space="0" w:color="auto"/>
            <w:right w:val="none" w:sz="0" w:space="0" w:color="auto"/>
          </w:divBdr>
        </w:div>
        <w:div w:id="2038239854">
          <w:marLeft w:val="0"/>
          <w:marRight w:val="0"/>
          <w:marTop w:val="0"/>
          <w:marBottom w:val="0"/>
          <w:divBdr>
            <w:top w:val="none" w:sz="0" w:space="0" w:color="auto"/>
            <w:left w:val="none" w:sz="0" w:space="0" w:color="auto"/>
            <w:bottom w:val="none" w:sz="0" w:space="0" w:color="auto"/>
            <w:right w:val="none" w:sz="0" w:space="0" w:color="auto"/>
          </w:divBdr>
        </w:div>
        <w:div w:id="2049407461">
          <w:marLeft w:val="0"/>
          <w:marRight w:val="0"/>
          <w:marTop w:val="0"/>
          <w:marBottom w:val="0"/>
          <w:divBdr>
            <w:top w:val="none" w:sz="0" w:space="0" w:color="auto"/>
            <w:left w:val="none" w:sz="0" w:space="0" w:color="auto"/>
            <w:bottom w:val="none" w:sz="0" w:space="0" w:color="auto"/>
            <w:right w:val="none" w:sz="0" w:space="0" w:color="auto"/>
          </w:divBdr>
        </w:div>
        <w:div w:id="2089643528">
          <w:marLeft w:val="0"/>
          <w:marRight w:val="0"/>
          <w:marTop w:val="0"/>
          <w:marBottom w:val="0"/>
          <w:divBdr>
            <w:top w:val="none" w:sz="0" w:space="0" w:color="auto"/>
            <w:left w:val="none" w:sz="0" w:space="0" w:color="auto"/>
            <w:bottom w:val="none" w:sz="0" w:space="0" w:color="auto"/>
            <w:right w:val="none" w:sz="0" w:space="0" w:color="auto"/>
          </w:divBdr>
        </w:div>
        <w:div w:id="2126650054">
          <w:marLeft w:val="0"/>
          <w:marRight w:val="0"/>
          <w:marTop w:val="0"/>
          <w:marBottom w:val="0"/>
          <w:divBdr>
            <w:top w:val="none" w:sz="0" w:space="0" w:color="auto"/>
            <w:left w:val="none" w:sz="0" w:space="0" w:color="auto"/>
            <w:bottom w:val="none" w:sz="0" w:space="0" w:color="auto"/>
            <w:right w:val="none" w:sz="0" w:space="0" w:color="auto"/>
          </w:divBdr>
        </w:div>
        <w:div w:id="2127691946">
          <w:marLeft w:val="0"/>
          <w:marRight w:val="0"/>
          <w:marTop w:val="0"/>
          <w:marBottom w:val="0"/>
          <w:divBdr>
            <w:top w:val="none" w:sz="0" w:space="0" w:color="auto"/>
            <w:left w:val="none" w:sz="0" w:space="0" w:color="auto"/>
            <w:bottom w:val="none" w:sz="0" w:space="0" w:color="auto"/>
            <w:right w:val="none" w:sz="0" w:space="0" w:color="auto"/>
          </w:divBdr>
        </w:div>
      </w:divsChild>
    </w:div>
    <w:div w:id="2056348116">
      <w:bodyDiv w:val="1"/>
      <w:marLeft w:val="0"/>
      <w:marRight w:val="0"/>
      <w:marTop w:val="0"/>
      <w:marBottom w:val="0"/>
      <w:divBdr>
        <w:top w:val="none" w:sz="0" w:space="0" w:color="auto"/>
        <w:left w:val="none" w:sz="0" w:space="0" w:color="auto"/>
        <w:bottom w:val="none" w:sz="0" w:space="0" w:color="auto"/>
        <w:right w:val="none" w:sz="0" w:space="0" w:color="auto"/>
      </w:divBdr>
    </w:div>
    <w:div w:id="21440405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6EC57-4BA6-4AD7-AA9C-95F64A966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3248</TotalTime>
  <Pages>1</Pages>
  <Words>16506</Words>
  <Characters>94089</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B A B  III</vt:lpstr>
    </vt:vector>
  </TitlesOfParts>
  <Company/>
  <LinksUpToDate>false</LinksUpToDate>
  <CharactersWithSpaces>110375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 A B  III</dc:title>
  <dc:creator>USER</dc:creator>
  <cp:lastModifiedBy>TOSHIBA</cp:lastModifiedBy>
  <cp:revision>959</cp:revision>
  <cp:lastPrinted>2019-02-04T01:33:00Z</cp:lastPrinted>
  <dcterms:created xsi:type="dcterms:W3CDTF">2017-01-27T04:45:00Z</dcterms:created>
  <dcterms:modified xsi:type="dcterms:W3CDTF">2019-02-04T01:57:00Z</dcterms:modified>
  <dc:language>id-ID</dc:language>
</cp:coreProperties>
</file>